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F154D" w14:textId="0893E9B0" w:rsidR="00693595" w:rsidRPr="00693595" w:rsidRDefault="00693595" w:rsidP="00693595">
      <w:pPr>
        <w:pBdr>
          <w:top w:val="nil"/>
          <w:left w:val="nil"/>
          <w:bottom w:val="nil"/>
          <w:right w:val="nil"/>
          <w:between w:val="nil"/>
          <w:bar w:val="nil"/>
        </w:pBd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 xml:space="preserve">Федеральное государственное образовательное бюджетное </w:t>
      </w:r>
      <w:r w:rsidRPr="00693595">
        <w:rPr>
          <w:rFonts w:eastAsia="MS Mincho"/>
          <w:b/>
          <w:sz w:val="28"/>
          <w:szCs w:val="28"/>
          <w:u w:color="000000"/>
          <w:lang w:eastAsia="ja-JP"/>
        </w:rPr>
        <w:br/>
        <w:t>учреждение высшего образования</w:t>
      </w:r>
      <w:r w:rsidRPr="00693595">
        <w:rPr>
          <w:rFonts w:eastAsia="MS Mincho"/>
          <w:b/>
          <w:sz w:val="28"/>
          <w:szCs w:val="28"/>
          <w:u w:color="000000"/>
          <w:lang w:eastAsia="ja-JP"/>
        </w:rPr>
        <w:br/>
        <w:t>«ФИНАНСОВЫЙ УНИВЕРСИТЕТ</w:t>
      </w:r>
      <w:r w:rsidRPr="00693595">
        <w:rPr>
          <w:rFonts w:eastAsia="MS Mincho"/>
          <w:b/>
          <w:sz w:val="28"/>
          <w:szCs w:val="28"/>
          <w:u w:color="000000"/>
          <w:lang w:eastAsia="ja-JP"/>
        </w:rPr>
        <w:br/>
        <w:t>ПРИ ПРАВИТЕЛЬСТВЕ РОССИЙСКОЙ ФЕДЕРАЦИИ»</w:t>
      </w:r>
    </w:p>
    <w:p w14:paraId="40E120D6"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(Финансовый университет)</w:t>
      </w:r>
    </w:p>
    <w:p w14:paraId="17B580DF" w14:textId="77777777" w:rsidR="00693595" w:rsidRPr="00693595" w:rsidRDefault="00693595" w:rsidP="00693595">
      <w:pPr>
        <w:spacing w:line="240" w:lineRule="auto"/>
        <w:ind w:firstLine="0"/>
        <w:jc w:val="center"/>
        <w:rPr>
          <w:rFonts w:eastAsia="MS Mincho"/>
          <w:b/>
          <w:sz w:val="28"/>
          <w:szCs w:val="28"/>
          <w:u w:color="000000"/>
          <w:lang w:eastAsia="ja-JP"/>
        </w:rPr>
      </w:pPr>
    </w:p>
    <w:p w14:paraId="291D974C"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Орловский филиал</w:t>
      </w:r>
    </w:p>
    <w:p w14:paraId="6F41FF7F" w14:textId="77777777" w:rsidR="00693595" w:rsidRPr="00693595" w:rsidRDefault="00693595" w:rsidP="00693595">
      <w:pPr>
        <w:spacing w:line="240" w:lineRule="auto"/>
        <w:ind w:firstLine="0"/>
        <w:jc w:val="center"/>
        <w:rPr>
          <w:rFonts w:eastAsia="MS Mincho"/>
          <w:b/>
          <w:sz w:val="28"/>
          <w:szCs w:val="28"/>
          <w:u w:color="000000"/>
          <w:lang w:eastAsia="ja-JP"/>
        </w:rPr>
      </w:pPr>
    </w:p>
    <w:p w14:paraId="0462C92E" w14:textId="31EA9E46" w:rsidR="008658F0" w:rsidRPr="006E28DE" w:rsidRDefault="008658F0" w:rsidP="008658F0">
      <w:pPr>
        <w:spacing w:line="240" w:lineRule="auto"/>
        <w:ind w:firstLine="0"/>
        <w:jc w:val="center"/>
        <w:rPr>
          <w:rFonts w:eastAsia="MS Mincho"/>
          <w:b/>
          <w:sz w:val="28"/>
          <w:szCs w:val="28"/>
          <w:lang w:eastAsia="ja-JP"/>
        </w:rPr>
      </w:pPr>
      <w:r w:rsidRPr="006E28DE">
        <w:rPr>
          <w:rFonts w:eastAsia="MS Mincho"/>
          <w:b/>
          <w:sz w:val="28"/>
          <w:szCs w:val="28"/>
          <w:lang w:eastAsia="ja-JP"/>
        </w:rPr>
        <w:t>Кафедра «Математика</w:t>
      </w:r>
      <w:r>
        <w:rPr>
          <w:rFonts w:eastAsia="MS Mincho"/>
          <w:b/>
          <w:sz w:val="28"/>
          <w:szCs w:val="28"/>
          <w:lang w:eastAsia="ja-JP"/>
        </w:rPr>
        <w:t xml:space="preserve">, </w:t>
      </w:r>
      <w:r w:rsidRPr="006E28DE">
        <w:rPr>
          <w:rFonts w:eastAsia="MS Mincho"/>
          <w:b/>
          <w:sz w:val="28"/>
          <w:szCs w:val="28"/>
          <w:lang w:eastAsia="ja-JP"/>
        </w:rPr>
        <w:t>информатика</w:t>
      </w:r>
      <w:r>
        <w:rPr>
          <w:rFonts w:eastAsia="MS Mincho"/>
          <w:b/>
          <w:sz w:val="28"/>
          <w:szCs w:val="28"/>
          <w:lang w:eastAsia="ja-JP"/>
        </w:rPr>
        <w:t xml:space="preserve"> и общегуманитарные дисциплины</w:t>
      </w:r>
      <w:r w:rsidRPr="006E28DE">
        <w:rPr>
          <w:rFonts w:eastAsia="MS Mincho"/>
          <w:b/>
          <w:sz w:val="28"/>
          <w:szCs w:val="28"/>
          <w:lang w:eastAsia="ja-JP"/>
        </w:rPr>
        <w:t>»</w:t>
      </w:r>
    </w:p>
    <w:p w14:paraId="66191A32" w14:textId="77777777" w:rsidR="00693595" w:rsidRPr="006E28DE" w:rsidRDefault="00693595" w:rsidP="00693595">
      <w:pPr>
        <w:spacing w:line="240" w:lineRule="auto"/>
        <w:ind w:firstLine="0"/>
        <w:jc w:val="center"/>
        <w:rPr>
          <w:rFonts w:eastAsia="MS Mincho"/>
          <w:b/>
          <w:sz w:val="28"/>
          <w:szCs w:val="28"/>
          <w:u w:color="000000"/>
          <w:lang w:eastAsia="ja-JP"/>
        </w:rPr>
      </w:pPr>
    </w:p>
    <w:p w14:paraId="6C0ECD99" w14:textId="77777777" w:rsidR="00693595" w:rsidRPr="006E28DE" w:rsidRDefault="00693595" w:rsidP="00693595">
      <w:pPr>
        <w:pBdr>
          <w:top w:val="nil"/>
          <w:left w:val="nil"/>
          <w:bottom w:val="nil"/>
          <w:right w:val="nil"/>
          <w:between w:val="nil"/>
          <w:bar w:val="nil"/>
        </w:pBdr>
        <w:tabs>
          <w:tab w:val="left" w:pos="4962"/>
        </w:tabs>
        <w:autoSpaceDE w:val="0"/>
        <w:autoSpaceDN w:val="0"/>
        <w:adjustRightInd w:val="0"/>
        <w:spacing w:line="240" w:lineRule="auto"/>
        <w:ind w:firstLine="0"/>
        <w:jc w:val="right"/>
        <w:rPr>
          <w:rFonts w:eastAsia="Helvetica"/>
          <w:b/>
          <w:bCs/>
          <w:sz w:val="28"/>
          <w:szCs w:val="28"/>
          <w:u w:color="000000"/>
          <w:bdr w:val="nil"/>
        </w:rPr>
      </w:pPr>
      <w:r w:rsidRPr="006E28DE">
        <w:rPr>
          <w:rFonts w:eastAsia="Helvetica"/>
          <w:b/>
          <w:bCs/>
          <w:sz w:val="28"/>
          <w:szCs w:val="28"/>
          <w:u w:color="000000"/>
          <w:bdr w:val="nil"/>
        </w:rPr>
        <w:t>УТВЕРЖДАЮ</w:t>
      </w:r>
    </w:p>
    <w:p w14:paraId="0EF253D5" w14:textId="5BC2E2F3"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6E28DE">
        <w:rPr>
          <w:rFonts w:eastAsia="Helvetica"/>
          <w:sz w:val="28"/>
          <w:szCs w:val="28"/>
          <w:u w:color="000000"/>
          <w:bdr w:val="nil"/>
        </w:rPr>
        <w:t>Директор Орловского филиала</w:t>
      </w:r>
    </w:p>
    <w:p w14:paraId="0186BF6A" w14:textId="77777777"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6E28DE">
        <w:rPr>
          <w:rFonts w:eastAsia="Helvetica"/>
          <w:sz w:val="28"/>
          <w:szCs w:val="28"/>
          <w:u w:color="000000"/>
          <w:bdr w:val="nil"/>
        </w:rPr>
        <w:t>Финуниверситета</w:t>
      </w:r>
    </w:p>
    <w:p w14:paraId="2969FF5B" w14:textId="7CFC0788"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6E28DE">
        <w:rPr>
          <w:rFonts w:eastAsia="Helvetica"/>
          <w:sz w:val="28"/>
          <w:szCs w:val="28"/>
          <w:u w:color="000000"/>
          <w:bdr w:val="nil"/>
        </w:rPr>
        <w:t xml:space="preserve">_______________ </w:t>
      </w:r>
      <w:r w:rsidR="00C440B5">
        <w:rPr>
          <w:rFonts w:eastAsia="Helvetica"/>
          <w:sz w:val="28"/>
          <w:szCs w:val="28"/>
          <w:u w:color="000000"/>
          <w:bdr w:val="nil"/>
        </w:rPr>
        <w:t>А</w:t>
      </w:r>
      <w:r w:rsidRPr="006E28DE">
        <w:rPr>
          <w:rFonts w:eastAsia="Helvetica"/>
          <w:sz w:val="28"/>
          <w:szCs w:val="28"/>
          <w:u w:color="000000"/>
          <w:bdr w:val="nil"/>
        </w:rPr>
        <w:t xml:space="preserve">.В. </w:t>
      </w:r>
      <w:r w:rsidR="00C440B5">
        <w:rPr>
          <w:rFonts w:eastAsia="Helvetica"/>
          <w:sz w:val="28"/>
          <w:szCs w:val="28"/>
          <w:u w:color="000000"/>
          <w:bdr w:val="nil"/>
        </w:rPr>
        <w:t>Аг</w:t>
      </w:r>
      <w:r w:rsidRPr="006E28DE">
        <w:rPr>
          <w:rFonts w:eastAsia="Helvetica"/>
          <w:sz w:val="28"/>
          <w:szCs w:val="28"/>
          <w:u w:color="000000"/>
          <w:bdr w:val="nil"/>
        </w:rPr>
        <w:t>еев</w:t>
      </w:r>
    </w:p>
    <w:p w14:paraId="6276023A" w14:textId="7ADE4DCC" w:rsidR="00693595" w:rsidRPr="006E28DE" w:rsidRDefault="006560DC"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B9403D">
        <w:rPr>
          <w:rFonts w:eastAsia="Helvetica"/>
          <w:sz w:val="28"/>
          <w:szCs w:val="28"/>
          <w:u w:color="000000"/>
          <w:bdr w:val="nil"/>
        </w:rPr>
        <w:t>«2</w:t>
      </w:r>
      <w:r w:rsidR="009338E8">
        <w:rPr>
          <w:rFonts w:eastAsia="Helvetica"/>
          <w:sz w:val="28"/>
          <w:szCs w:val="28"/>
          <w:u w:color="000000"/>
          <w:bdr w:val="nil"/>
        </w:rPr>
        <w:t>9</w:t>
      </w:r>
      <w:r w:rsidRPr="00B9403D">
        <w:rPr>
          <w:rFonts w:eastAsia="Helvetica"/>
          <w:sz w:val="28"/>
          <w:szCs w:val="28"/>
          <w:u w:color="000000"/>
          <w:bdr w:val="nil"/>
        </w:rPr>
        <w:t>» июня</w:t>
      </w:r>
      <w:r w:rsidR="00693595" w:rsidRPr="00B9403D">
        <w:rPr>
          <w:rFonts w:eastAsia="Helvetica"/>
          <w:sz w:val="28"/>
          <w:szCs w:val="28"/>
          <w:u w:color="000000"/>
          <w:bdr w:val="nil"/>
        </w:rPr>
        <w:t xml:space="preserve"> 20</w:t>
      </w:r>
      <w:r w:rsidR="0048766A">
        <w:rPr>
          <w:rFonts w:eastAsia="Helvetica"/>
          <w:sz w:val="28"/>
          <w:szCs w:val="28"/>
          <w:u w:color="000000"/>
          <w:bdr w:val="nil"/>
        </w:rPr>
        <w:t>2</w:t>
      </w:r>
      <w:r w:rsidR="00A57F34">
        <w:rPr>
          <w:rFonts w:eastAsia="Helvetica"/>
          <w:sz w:val="28"/>
          <w:szCs w:val="28"/>
          <w:u w:color="000000"/>
          <w:bdr w:val="nil"/>
        </w:rPr>
        <w:t>2</w:t>
      </w:r>
      <w:r w:rsidR="00693595" w:rsidRPr="00B9403D">
        <w:rPr>
          <w:rFonts w:eastAsia="Helvetica"/>
          <w:sz w:val="28"/>
          <w:szCs w:val="28"/>
          <w:u w:color="000000"/>
          <w:bdr w:val="nil"/>
        </w:rPr>
        <w:t xml:space="preserve"> </w:t>
      </w:r>
      <w:r w:rsidR="00693595" w:rsidRPr="006E28DE">
        <w:rPr>
          <w:rFonts w:eastAsia="Helvetica"/>
          <w:sz w:val="28"/>
          <w:szCs w:val="28"/>
          <w:u w:color="000000"/>
          <w:bdr w:val="nil"/>
        </w:rPr>
        <w:t>г.</w:t>
      </w:r>
    </w:p>
    <w:p w14:paraId="64404AF0" w14:textId="7FC6CC2D" w:rsidR="00693595" w:rsidRPr="006E28DE" w:rsidRDefault="00693595" w:rsidP="00693595">
      <w:pPr>
        <w:spacing w:line="240" w:lineRule="auto"/>
        <w:ind w:firstLine="0"/>
        <w:jc w:val="center"/>
        <w:rPr>
          <w:rFonts w:eastAsia="MS Mincho"/>
          <w:b/>
          <w:sz w:val="28"/>
          <w:szCs w:val="28"/>
          <w:u w:color="000000"/>
          <w:lang w:eastAsia="ja-JP"/>
        </w:rPr>
      </w:pPr>
    </w:p>
    <w:p w14:paraId="34BDD474" w14:textId="397CEEDA" w:rsidR="00693595" w:rsidRPr="00FB112D" w:rsidRDefault="00FB112D" w:rsidP="00272524">
      <w:pPr>
        <w:pStyle w:val="5"/>
        <w:ind w:firstLine="0"/>
        <w:rPr>
          <w:bCs/>
          <w:sz w:val="40"/>
          <w:szCs w:val="40"/>
        </w:rPr>
      </w:pPr>
      <w:r>
        <w:rPr>
          <w:bCs/>
          <w:sz w:val="40"/>
          <w:szCs w:val="40"/>
        </w:rPr>
        <w:t>Филонова Е.С</w:t>
      </w:r>
      <w:r w:rsidR="00C02926" w:rsidRPr="00FB112D">
        <w:rPr>
          <w:bCs/>
          <w:sz w:val="40"/>
          <w:szCs w:val="40"/>
        </w:rPr>
        <w:t>.</w:t>
      </w:r>
    </w:p>
    <w:p w14:paraId="18431A76" w14:textId="155B5745" w:rsidR="00EE3C86" w:rsidRPr="00FB112D" w:rsidRDefault="00272524" w:rsidP="00693595">
      <w:pPr>
        <w:spacing w:line="240" w:lineRule="auto"/>
        <w:ind w:firstLine="0"/>
        <w:jc w:val="center"/>
        <w:rPr>
          <w:b/>
          <w:sz w:val="40"/>
        </w:rPr>
      </w:pPr>
      <w:r>
        <w:rPr>
          <w:b/>
          <w:sz w:val="40"/>
        </w:rPr>
        <w:t>ТЕОРИЯ ИГР</w:t>
      </w:r>
    </w:p>
    <w:sdt>
      <w:sdtPr>
        <w:rPr>
          <w:b/>
          <w:sz w:val="40"/>
        </w:rPr>
        <w:id w:val="1758555714"/>
        <w:lock w:val="sdtContentLocked"/>
        <w:placeholder>
          <w:docPart w:val="DefaultPlaceholder_1082065158"/>
        </w:placeholder>
        <w:group/>
      </w:sdtPr>
      <w:sdtEndPr>
        <w:rPr>
          <w:b w:val="0"/>
          <w:sz w:val="28"/>
          <w:szCs w:val="28"/>
          <w:u w:color="000000"/>
        </w:rPr>
      </w:sdtEndPr>
      <w:sdtContent>
        <w:p w14:paraId="7853FA50" w14:textId="5710A3CD" w:rsidR="00EE3C86" w:rsidRDefault="00EE3C86" w:rsidP="00693595">
          <w:pPr>
            <w:spacing w:line="240" w:lineRule="auto"/>
            <w:ind w:firstLine="0"/>
            <w:jc w:val="center"/>
            <w:rPr>
              <w:b/>
              <w:sz w:val="40"/>
            </w:rPr>
          </w:pPr>
        </w:p>
        <w:p w14:paraId="45F1FBE8" w14:textId="5F2C0945" w:rsidR="00693595" w:rsidRPr="006E28DE" w:rsidRDefault="00693595" w:rsidP="00693595">
          <w:pPr>
            <w:spacing w:line="240" w:lineRule="auto"/>
            <w:ind w:firstLine="0"/>
            <w:jc w:val="center"/>
            <w:rPr>
              <w:b/>
              <w:szCs w:val="32"/>
              <w:u w:color="000000"/>
            </w:rPr>
          </w:pPr>
          <w:r w:rsidRPr="006E28DE">
            <w:rPr>
              <w:b/>
              <w:szCs w:val="32"/>
              <w:u w:color="000000"/>
            </w:rPr>
            <w:t>Рабочая программа дисциплины</w:t>
          </w:r>
        </w:p>
        <w:p w14:paraId="6F59CC38" w14:textId="7D5593B6" w:rsidR="00693595" w:rsidRPr="006E28DE" w:rsidRDefault="00D04430" w:rsidP="00693595">
          <w:pPr>
            <w:spacing w:line="240" w:lineRule="auto"/>
            <w:ind w:firstLine="0"/>
            <w:jc w:val="center"/>
            <w:rPr>
              <w:sz w:val="28"/>
              <w:szCs w:val="28"/>
              <w:u w:color="000000"/>
            </w:rPr>
          </w:pPr>
        </w:p>
      </w:sdtContent>
    </w:sdt>
    <w:p w14:paraId="25D02F43" w14:textId="77777777" w:rsidR="000A11C5" w:rsidRDefault="00785FE0" w:rsidP="00785FE0">
      <w:pPr>
        <w:spacing w:line="240" w:lineRule="auto"/>
        <w:ind w:firstLine="357"/>
        <w:jc w:val="center"/>
        <w:rPr>
          <w:sz w:val="28"/>
          <w:szCs w:val="28"/>
        </w:rPr>
      </w:pPr>
      <w:r w:rsidRPr="00FB112D">
        <w:rPr>
          <w:sz w:val="28"/>
          <w:szCs w:val="28"/>
        </w:rPr>
        <w:t xml:space="preserve">для студентов,  </w:t>
      </w:r>
    </w:p>
    <w:p w14:paraId="040635E0" w14:textId="0DC76408" w:rsidR="00785FE0" w:rsidRPr="00FB112D" w:rsidRDefault="00785FE0" w:rsidP="00785FE0">
      <w:pPr>
        <w:spacing w:line="240" w:lineRule="auto"/>
        <w:ind w:firstLine="357"/>
        <w:jc w:val="center"/>
        <w:rPr>
          <w:sz w:val="28"/>
          <w:szCs w:val="28"/>
        </w:rPr>
      </w:pPr>
      <w:r w:rsidRPr="00FB112D">
        <w:rPr>
          <w:sz w:val="28"/>
          <w:szCs w:val="28"/>
        </w:rPr>
        <w:t>обучающихся по направлению подготовки</w:t>
      </w:r>
      <w:r w:rsidR="000A11C5">
        <w:rPr>
          <w:sz w:val="28"/>
          <w:szCs w:val="28"/>
        </w:rPr>
        <w:t xml:space="preserve"> </w:t>
      </w:r>
      <w:r w:rsidRPr="00FB112D">
        <w:rPr>
          <w:sz w:val="28"/>
          <w:szCs w:val="28"/>
        </w:rPr>
        <w:t>38.03.01 Экономика</w:t>
      </w:r>
    </w:p>
    <w:p w14:paraId="211923F0" w14:textId="599BB19C" w:rsidR="00785FE0" w:rsidRPr="00FB112D" w:rsidRDefault="00785FE0" w:rsidP="00785FE0">
      <w:pPr>
        <w:spacing w:line="240" w:lineRule="auto"/>
        <w:ind w:firstLine="357"/>
        <w:jc w:val="center"/>
        <w:rPr>
          <w:sz w:val="28"/>
          <w:szCs w:val="28"/>
        </w:rPr>
      </w:pPr>
      <w:r w:rsidRPr="00FB112D">
        <w:rPr>
          <w:sz w:val="28"/>
          <w:szCs w:val="28"/>
        </w:rPr>
        <w:t>Профил</w:t>
      </w:r>
      <w:r w:rsidR="009966B0">
        <w:rPr>
          <w:sz w:val="28"/>
          <w:szCs w:val="28"/>
        </w:rPr>
        <w:t>ь</w:t>
      </w:r>
      <w:r w:rsidRPr="00FB112D">
        <w:rPr>
          <w:sz w:val="28"/>
          <w:szCs w:val="28"/>
        </w:rPr>
        <w:t xml:space="preserve">:  </w:t>
      </w:r>
      <w:r w:rsidR="009966B0" w:rsidRPr="00FB112D">
        <w:rPr>
          <w:sz w:val="28"/>
          <w:szCs w:val="28"/>
        </w:rPr>
        <w:t xml:space="preserve"> </w:t>
      </w:r>
      <w:r w:rsidRPr="00FB112D">
        <w:rPr>
          <w:sz w:val="28"/>
          <w:szCs w:val="28"/>
        </w:rPr>
        <w:t>«</w:t>
      </w:r>
      <w:r w:rsidR="009338E8">
        <w:rPr>
          <w:sz w:val="28"/>
          <w:szCs w:val="28"/>
        </w:rPr>
        <w:t>Государственные и муниципальные финансы»</w:t>
      </w:r>
      <w:r w:rsidRPr="00FB112D">
        <w:rPr>
          <w:sz w:val="28"/>
          <w:szCs w:val="28"/>
        </w:rPr>
        <w:t>»</w:t>
      </w:r>
    </w:p>
    <w:p w14:paraId="345E76DF" w14:textId="77777777" w:rsidR="00693595" w:rsidRDefault="00693595" w:rsidP="00693595">
      <w:pPr>
        <w:pBdr>
          <w:top w:val="nil"/>
          <w:left w:val="nil"/>
          <w:bottom w:val="nil"/>
          <w:right w:val="nil"/>
          <w:between w:val="nil"/>
          <w:bar w:val="nil"/>
        </w:pBdr>
        <w:spacing w:line="240" w:lineRule="auto"/>
        <w:ind w:firstLine="0"/>
        <w:jc w:val="center"/>
        <w:rPr>
          <w:rFonts w:eastAsia="Arial Unicode MS"/>
          <w:i/>
          <w:iCs/>
          <w:color w:val="FF0000"/>
          <w:sz w:val="28"/>
          <w:szCs w:val="28"/>
          <w:u w:color="000000"/>
          <w:bdr w:val="nil"/>
        </w:rPr>
      </w:pPr>
    </w:p>
    <w:p w14:paraId="71DCD21F" w14:textId="77777777" w:rsidR="000A11C5" w:rsidRPr="008658F0" w:rsidRDefault="000A11C5" w:rsidP="00693595">
      <w:pPr>
        <w:pBdr>
          <w:top w:val="nil"/>
          <w:left w:val="nil"/>
          <w:bottom w:val="nil"/>
          <w:right w:val="nil"/>
          <w:between w:val="nil"/>
          <w:bar w:val="nil"/>
        </w:pBdr>
        <w:spacing w:line="240" w:lineRule="auto"/>
        <w:ind w:firstLine="0"/>
        <w:jc w:val="center"/>
        <w:rPr>
          <w:rFonts w:eastAsia="Arial Unicode MS"/>
          <w:i/>
          <w:iCs/>
          <w:color w:val="FF0000"/>
          <w:sz w:val="28"/>
          <w:szCs w:val="28"/>
          <w:u w:color="000000"/>
          <w:bdr w:val="nil"/>
        </w:rPr>
      </w:pPr>
    </w:p>
    <w:p w14:paraId="1BF5C308" w14:textId="77777777" w:rsidR="000A11C5" w:rsidRPr="005844EC" w:rsidRDefault="000A11C5" w:rsidP="000A11C5">
      <w:pPr>
        <w:spacing w:line="240" w:lineRule="auto"/>
        <w:ind w:firstLine="357"/>
        <w:jc w:val="center"/>
        <w:rPr>
          <w:i/>
          <w:sz w:val="28"/>
          <w:szCs w:val="28"/>
          <w:u w:color="000000"/>
        </w:rPr>
      </w:pPr>
      <w:r w:rsidRPr="005844EC">
        <w:rPr>
          <w:i/>
          <w:sz w:val="28"/>
          <w:szCs w:val="28"/>
          <w:u w:color="000000"/>
        </w:rPr>
        <w:t xml:space="preserve">Рекомендовано Ученым советом Орловского филиала </w:t>
      </w:r>
    </w:p>
    <w:p w14:paraId="3E47BAFC" w14:textId="77777777" w:rsidR="000A11C5" w:rsidRPr="005844EC" w:rsidRDefault="000A11C5" w:rsidP="000A11C5">
      <w:pPr>
        <w:spacing w:line="240" w:lineRule="auto"/>
        <w:ind w:firstLine="357"/>
        <w:jc w:val="center"/>
        <w:rPr>
          <w:i/>
          <w:sz w:val="28"/>
          <w:szCs w:val="28"/>
          <w:u w:color="000000"/>
        </w:rPr>
      </w:pPr>
      <w:r w:rsidRPr="005844EC">
        <w:rPr>
          <w:i/>
          <w:sz w:val="28"/>
          <w:szCs w:val="28"/>
          <w:u w:color="000000"/>
        </w:rPr>
        <w:t>Финансового университета</w:t>
      </w:r>
    </w:p>
    <w:p w14:paraId="60DD2E69" w14:textId="1F2A9E15" w:rsidR="000A11C5" w:rsidRPr="005844EC" w:rsidRDefault="000A11C5" w:rsidP="000A11C5">
      <w:pPr>
        <w:spacing w:line="240" w:lineRule="auto"/>
        <w:ind w:firstLine="357"/>
        <w:jc w:val="center"/>
        <w:rPr>
          <w:i/>
          <w:sz w:val="28"/>
          <w:szCs w:val="28"/>
          <w:u w:color="000000"/>
        </w:rPr>
      </w:pPr>
      <w:r w:rsidRPr="005844EC">
        <w:rPr>
          <w:i/>
          <w:sz w:val="28"/>
          <w:szCs w:val="28"/>
          <w:u w:color="000000"/>
        </w:rPr>
        <w:t xml:space="preserve">(протокол № </w:t>
      </w:r>
      <w:r w:rsidR="00554156">
        <w:rPr>
          <w:i/>
          <w:sz w:val="28"/>
          <w:szCs w:val="28"/>
          <w:u w:color="000000"/>
        </w:rPr>
        <w:t>51</w:t>
      </w:r>
      <w:r w:rsidRPr="005844EC">
        <w:rPr>
          <w:i/>
          <w:sz w:val="28"/>
          <w:szCs w:val="28"/>
          <w:u w:color="000000"/>
        </w:rPr>
        <w:t xml:space="preserve"> от </w:t>
      </w:r>
      <w:r w:rsidR="00554156">
        <w:rPr>
          <w:i/>
          <w:sz w:val="28"/>
          <w:szCs w:val="28"/>
          <w:u w:color="000000"/>
        </w:rPr>
        <w:t>17</w:t>
      </w:r>
      <w:r w:rsidRPr="005844EC">
        <w:rPr>
          <w:i/>
          <w:sz w:val="28"/>
          <w:szCs w:val="28"/>
          <w:u w:color="000000"/>
        </w:rPr>
        <w:t xml:space="preserve"> июня 20</w:t>
      </w:r>
      <w:r w:rsidR="0048766A">
        <w:rPr>
          <w:i/>
          <w:sz w:val="28"/>
          <w:szCs w:val="28"/>
          <w:u w:color="000000"/>
        </w:rPr>
        <w:t>2</w:t>
      </w:r>
      <w:r w:rsidR="00554156">
        <w:rPr>
          <w:i/>
          <w:sz w:val="28"/>
          <w:szCs w:val="28"/>
          <w:u w:color="000000"/>
        </w:rPr>
        <w:t>2</w:t>
      </w:r>
      <w:r w:rsidRPr="005844EC">
        <w:rPr>
          <w:i/>
          <w:sz w:val="28"/>
          <w:szCs w:val="28"/>
          <w:u w:color="000000"/>
        </w:rPr>
        <w:t xml:space="preserve"> г.)</w:t>
      </w:r>
    </w:p>
    <w:p w14:paraId="204A5C52" w14:textId="77777777" w:rsidR="000A11C5" w:rsidRPr="005844EC" w:rsidRDefault="000A11C5" w:rsidP="000A11C5">
      <w:pPr>
        <w:spacing w:line="240" w:lineRule="auto"/>
        <w:ind w:firstLine="357"/>
        <w:jc w:val="center"/>
        <w:rPr>
          <w:i/>
          <w:sz w:val="28"/>
          <w:szCs w:val="28"/>
          <w:u w:color="000000"/>
        </w:rPr>
      </w:pPr>
    </w:p>
    <w:p w14:paraId="5FC47806" w14:textId="77777777" w:rsidR="000A11C5" w:rsidRPr="005844EC" w:rsidRDefault="000A11C5" w:rsidP="000A11C5">
      <w:pPr>
        <w:spacing w:line="240" w:lineRule="auto"/>
        <w:ind w:firstLine="357"/>
        <w:jc w:val="center"/>
        <w:rPr>
          <w:i/>
          <w:sz w:val="28"/>
          <w:szCs w:val="28"/>
          <w:u w:color="000000"/>
        </w:rPr>
      </w:pPr>
      <w:r w:rsidRPr="005844EC">
        <w:rPr>
          <w:i/>
          <w:sz w:val="28"/>
          <w:szCs w:val="28"/>
          <w:u w:color="000000"/>
        </w:rPr>
        <w:t xml:space="preserve">Одобрено кафедрой «Математика, информатика </w:t>
      </w:r>
    </w:p>
    <w:p w14:paraId="0F3D6DE7" w14:textId="77777777" w:rsidR="000A11C5" w:rsidRPr="005844EC" w:rsidRDefault="000A11C5" w:rsidP="000A11C5">
      <w:pPr>
        <w:spacing w:line="240" w:lineRule="auto"/>
        <w:ind w:firstLine="357"/>
        <w:jc w:val="center"/>
        <w:rPr>
          <w:i/>
          <w:sz w:val="28"/>
          <w:szCs w:val="28"/>
          <w:u w:color="000000"/>
        </w:rPr>
      </w:pPr>
      <w:r w:rsidRPr="005844EC">
        <w:rPr>
          <w:i/>
          <w:sz w:val="28"/>
          <w:szCs w:val="28"/>
          <w:u w:color="000000"/>
        </w:rPr>
        <w:t>и общегуманитарные дисциплины»</w:t>
      </w:r>
    </w:p>
    <w:p w14:paraId="42ADE3BA" w14:textId="1C8105C7" w:rsidR="000A11C5" w:rsidRPr="005844EC" w:rsidRDefault="000A11C5" w:rsidP="000A11C5">
      <w:pPr>
        <w:spacing w:line="240" w:lineRule="auto"/>
        <w:ind w:firstLine="357"/>
        <w:jc w:val="center"/>
        <w:rPr>
          <w:i/>
          <w:sz w:val="28"/>
          <w:szCs w:val="28"/>
          <w:u w:color="000000"/>
        </w:rPr>
      </w:pPr>
      <w:r w:rsidRPr="005844EC">
        <w:rPr>
          <w:i/>
          <w:sz w:val="28"/>
          <w:szCs w:val="28"/>
          <w:u w:color="000000"/>
        </w:rPr>
        <w:t xml:space="preserve">(протокол № </w:t>
      </w:r>
      <w:r w:rsidR="0048766A">
        <w:rPr>
          <w:i/>
          <w:sz w:val="28"/>
          <w:szCs w:val="28"/>
          <w:u w:color="000000"/>
        </w:rPr>
        <w:t>1</w:t>
      </w:r>
      <w:r w:rsidR="00554156">
        <w:rPr>
          <w:i/>
          <w:sz w:val="28"/>
          <w:szCs w:val="28"/>
          <w:u w:color="000000"/>
        </w:rPr>
        <w:t>0</w:t>
      </w:r>
      <w:r w:rsidRPr="005844EC">
        <w:rPr>
          <w:i/>
          <w:sz w:val="28"/>
          <w:szCs w:val="28"/>
          <w:u w:color="000000"/>
        </w:rPr>
        <w:t xml:space="preserve"> от </w:t>
      </w:r>
      <w:r w:rsidR="00554156">
        <w:rPr>
          <w:i/>
          <w:sz w:val="28"/>
          <w:szCs w:val="28"/>
          <w:u w:color="000000"/>
        </w:rPr>
        <w:t>14</w:t>
      </w:r>
      <w:r w:rsidR="0048766A">
        <w:rPr>
          <w:i/>
          <w:sz w:val="28"/>
          <w:szCs w:val="28"/>
          <w:u w:color="000000"/>
        </w:rPr>
        <w:t xml:space="preserve"> </w:t>
      </w:r>
      <w:r w:rsidRPr="005844EC">
        <w:rPr>
          <w:i/>
          <w:sz w:val="28"/>
          <w:szCs w:val="28"/>
          <w:u w:color="000000"/>
        </w:rPr>
        <w:t>июня 20</w:t>
      </w:r>
      <w:r w:rsidR="0048766A">
        <w:rPr>
          <w:i/>
          <w:sz w:val="28"/>
          <w:szCs w:val="28"/>
          <w:u w:color="000000"/>
        </w:rPr>
        <w:t>2</w:t>
      </w:r>
      <w:r w:rsidR="00554156">
        <w:rPr>
          <w:i/>
          <w:sz w:val="28"/>
          <w:szCs w:val="28"/>
          <w:u w:color="000000"/>
        </w:rPr>
        <w:t>2</w:t>
      </w:r>
      <w:r w:rsidRPr="005844EC">
        <w:rPr>
          <w:i/>
          <w:sz w:val="28"/>
          <w:szCs w:val="28"/>
          <w:u w:color="000000"/>
        </w:rPr>
        <w:t xml:space="preserve"> г.)</w:t>
      </w:r>
    </w:p>
    <w:p w14:paraId="240621E0" w14:textId="77777777" w:rsidR="000A11C5" w:rsidRPr="005844EC" w:rsidRDefault="000A11C5" w:rsidP="000A11C5">
      <w:pPr>
        <w:spacing w:line="240" w:lineRule="auto"/>
        <w:ind w:firstLine="357"/>
        <w:jc w:val="center"/>
        <w:rPr>
          <w:i/>
          <w:sz w:val="28"/>
          <w:szCs w:val="28"/>
          <w:u w:color="000000"/>
        </w:rPr>
      </w:pPr>
    </w:p>
    <w:p w14:paraId="1A4E56E9" w14:textId="77777777" w:rsidR="000A11C5" w:rsidRPr="005844EC" w:rsidRDefault="000A11C5" w:rsidP="000A11C5">
      <w:pPr>
        <w:spacing w:line="240" w:lineRule="auto"/>
        <w:ind w:firstLine="357"/>
        <w:jc w:val="center"/>
        <w:rPr>
          <w:i/>
          <w:sz w:val="28"/>
          <w:szCs w:val="28"/>
          <w:u w:color="000000"/>
        </w:rPr>
      </w:pPr>
    </w:p>
    <w:p w14:paraId="4A68D587" w14:textId="77777777" w:rsidR="000A11C5" w:rsidRPr="005844EC" w:rsidRDefault="000A11C5" w:rsidP="000A11C5">
      <w:pPr>
        <w:spacing w:line="240" w:lineRule="auto"/>
        <w:ind w:firstLine="357"/>
        <w:jc w:val="center"/>
        <w:rPr>
          <w:i/>
          <w:sz w:val="28"/>
          <w:szCs w:val="28"/>
          <w:u w:color="000000"/>
        </w:rPr>
      </w:pPr>
    </w:p>
    <w:p w14:paraId="7D4791D7" w14:textId="2AE1E0FE" w:rsidR="009016D3" w:rsidRDefault="000A11C5" w:rsidP="000A11C5">
      <w:pPr>
        <w:spacing w:line="240" w:lineRule="auto"/>
        <w:ind w:firstLine="357"/>
        <w:jc w:val="center"/>
        <w:rPr>
          <w:sz w:val="28"/>
          <w:szCs w:val="28"/>
        </w:rPr>
      </w:pPr>
      <w:r w:rsidRPr="005844EC">
        <w:rPr>
          <w:i/>
          <w:sz w:val="28"/>
          <w:szCs w:val="28"/>
          <w:u w:color="000000"/>
        </w:rPr>
        <w:t>Орел 20</w:t>
      </w:r>
      <w:r w:rsidR="0048766A">
        <w:rPr>
          <w:i/>
          <w:sz w:val="28"/>
          <w:szCs w:val="28"/>
          <w:u w:color="000000"/>
        </w:rPr>
        <w:t>2</w:t>
      </w:r>
      <w:r w:rsidR="00554156">
        <w:rPr>
          <w:i/>
          <w:sz w:val="28"/>
          <w:szCs w:val="28"/>
          <w:u w:color="000000"/>
        </w:rPr>
        <w:t>2</w:t>
      </w:r>
      <w:r w:rsidR="009016D3">
        <w:rPr>
          <w:sz w:val="28"/>
          <w:szCs w:val="28"/>
        </w:rPr>
        <w:br w:type="page"/>
      </w:r>
    </w:p>
    <w:p w14:paraId="633C13A4" w14:textId="77777777" w:rsidR="008B7817" w:rsidRDefault="00E9684E" w:rsidP="008B7817">
      <w:pPr>
        <w:pStyle w:val="aff1"/>
        <w:ind w:right="-2"/>
        <w:rPr>
          <w:rFonts w:hAnsi="Times New Roman" w:cs="Times New Roman"/>
          <w:b/>
        </w:rPr>
      </w:pPr>
      <w:r w:rsidRPr="00134AB4">
        <w:rPr>
          <w:rFonts w:hAnsi="Times New Roman" w:cs="Times New Roman"/>
          <w:b/>
        </w:rPr>
        <w:lastRenderedPageBreak/>
        <w:t>СОДЕРЖАНИЕ</w:t>
      </w:r>
    </w:p>
    <w:p w14:paraId="585D25A1" w14:textId="77777777" w:rsidR="00EF2691" w:rsidRPr="00044B73" w:rsidRDefault="00EF2691" w:rsidP="008B7817">
      <w:pPr>
        <w:pStyle w:val="aff1"/>
        <w:ind w:right="-2"/>
        <w:rPr>
          <w:rFonts w:hAnsi="Times New Roman" w:cs="Times New Roman"/>
          <w:b/>
          <w:sz w:val="24"/>
          <w:szCs w:val="24"/>
        </w:rPr>
      </w:pPr>
    </w:p>
    <w:p w14:paraId="29A8914D" w14:textId="2E27E67A" w:rsidR="00044B73" w:rsidRPr="00044B73" w:rsidRDefault="00E9684E">
      <w:pPr>
        <w:pStyle w:val="13"/>
        <w:rPr>
          <w:rFonts w:asciiTheme="minorHAnsi" w:eastAsiaTheme="minorEastAsia" w:hAnsiTheme="minorHAnsi" w:cstheme="minorBidi"/>
          <w:noProof/>
          <w:sz w:val="24"/>
          <w:szCs w:val="24"/>
        </w:rPr>
      </w:pPr>
      <w:r w:rsidRPr="00044B73">
        <w:rPr>
          <w:rFonts w:eastAsia="Arial Unicode MS" w:hAnsi="Arial Unicode MS" w:cs="Arial Unicode MS"/>
          <w:i/>
          <w:color w:val="000000"/>
          <w:sz w:val="24"/>
          <w:szCs w:val="24"/>
          <w:u w:color="000000"/>
          <w:bdr w:val="nil"/>
        </w:rPr>
        <w:fldChar w:fldCharType="begin"/>
      </w:r>
      <w:r w:rsidRPr="00044B73">
        <w:rPr>
          <w:i/>
          <w:sz w:val="24"/>
          <w:szCs w:val="24"/>
        </w:rPr>
        <w:instrText xml:space="preserve"> TOC \o "1-1" \h \z \u </w:instrText>
      </w:r>
      <w:r w:rsidRPr="00044B73">
        <w:rPr>
          <w:rFonts w:eastAsia="Arial Unicode MS" w:hAnsi="Arial Unicode MS" w:cs="Arial Unicode MS"/>
          <w:i/>
          <w:color w:val="000000"/>
          <w:sz w:val="24"/>
          <w:szCs w:val="24"/>
          <w:u w:color="000000"/>
          <w:bdr w:val="nil"/>
        </w:rPr>
        <w:fldChar w:fldCharType="separate"/>
      </w:r>
      <w:hyperlink w:anchor="_Toc31059155" w:history="1">
        <w:r w:rsidR="00044B73" w:rsidRPr="00044B73">
          <w:rPr>
            <w:rStyle w:val="ad"/>
            <w:rFonts w:eastAsia="MS Mincho"/>
            <w:bCs/>
            <w:noProof/>
            <w:kern w:val="32"/>
            <w:sz w:val="24"/>
            <w:szCs w:val="24"/>
            <w:u w:color="000000"/>
            <w:lang w:eastAsia="ja-JP"/>
          </w:rPr>
          <w:t>1.</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Наименование дисциплины</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_Toc31059155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3</w:t>
        </w:r>
        <w:r w:rsidR="00044B73" w:rsidRPr="00044B73">
          <w:rPr>
            <w:noProof/>
            <w:webHidden/>
            <w:sz w:val="24"/>
            <w:szCs w:val="24"/>
          </w:rPr>
          <w:fldChar w:fldCharType="end"/>
        </w:r>
      </w:hyperlink>
    </w:p>
    <w:p w14:paraId="42DAF038" w14:textId="5FE92E11" w:rsidR="00044B73" w:rsidRPr="00044B73" w:rsidRDefault="00D04430">
      <w:pPr>
        <w:pStyle w:val="13"/>
        <w:rPr>
          <w:rFonts w:asciiTheme="minorHAnsi" w:eastAsiaTheme="minorEastAsia" w:hAnsiTheme="minorHAnsi" w:cstheme="minorBidi"/>
          <w:noProof/>
          <w:sz w:val="24"/>
          <w:szCs w:val="24"/>
        </w:rPr>
      </w:pPr>
      <w:hyperlink w:anchor="_Toc31059156" w:history="1">
        <w:r w:rsidR="00044B73" w:rsidRPr="00044B73">
          <w:rPr>
            <w:rStyle w:val="ad"/>
            <w:rFonts w:eastAsia="MS Mincho"/>
            <w:bCs/>
            <w:noProof/>
            <w:kern w:val="32"/>
            <w:sz w:val="24"/>
            <w:szCs w:val="24"/>
            <w:u w:color="000000"/>
            <w:lang w:eastAsia="ja-JP"/>
          </w:rPr>
          <w:t>2.</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_Toc31059156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3</w:t>
        </w:r>
        <w:r w:rsidR="00044B73" w:rsidRPr="00044B73">
          <w:rPr>
            <w:noProof/>
            <w:webHidden/>
            <w:sz w:val="24"/>
            <w:szCs w:val="24"/>
          </w:rPr>
          <w:fldChar w:fldCharType="end"/>
        </w:r>
      </w:hyperlink>
    </w:p>
    <w:p w14:paraId="643E657D" w14:textId="011688A5" w:rsidR="00044B73" w:rsidRPr="00044B73" w:rsidRDefault="00D04430">
      <w:pPr>
        <w:pStyle w:val="13"/>
        <w:rPr>
          <w:rFonts w:asciiTheme="minorHAnsi" w:eastAsiaTheme="minorEastAsia" w:hAnsiTheme="minorHAnsi" w:cstheme="minorBidi"/>
          <w:noProof/>
          <w:sz w:val="24"/>
          <w:szCs w:val="24"/>
        </w:rPr>
      </w:pPr>
      <w:hyperlink w:anchor="_Toc31059157" w:history="1">
        <w:r w:rsidR="00044B73" w:rsidRPr="00044B73">
          <w:rPr>
            <w:rStyle w:val="ad"/>
            <w:rFonts w:eastAsia="MS Mincho"/>
            <w:bCs/>
            <w:noProof/>
            <w:kern w:val="32"/>
            <w:sz w:val="24"/>
            <w:szCs w:val="24"/>
            <w:u w:color="000000"/>
            <w:lang w:eastAsia="ja-JP"/>
          </w:rPr>
          <w:t>3.</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Место дисциплины в структуре образовательной программы</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_Toc31059157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5</w:t>
        </w:r>
        <w:r w:rsidR="00044B73" w:rsidRPr="00044B73">
          <w:rPr>
            <w:noProof/>
            <w:webHidden/>
            <w:sz w:val="24"/>
            <w:szCs w:val="24"/>
          </w:rPr>
          <w:fldChar w:fldCharType="end"/>
        </w:r>
      </w:hyperlink>
    </w:p>
    <w:p w14:paraId="48C861BF" w14:textId="7ABCFE63" w:rsidR="00044B73" w:rsidRPr="00044B73" w:rsidRDefault="00D04430">
      <w:pPr>
        <w:pStyle w:val="13"/>
        <w:rPr>
          <w:rFonts w:asciiTheme="minorHAnsi" w:eastAsiaTheme="minorEastAsia" w:hAnsiTheme="minorHAnsi" w:cstheme="minorBidi"/>
          <w:noProof/>
          <w:sz w:val="24"/>
          <w:szCs w:val="24"/>
        </w:rPr>
      </w:pPr>
      <w:hyperlink w:anchor="_Toc31059158" w:history="1">
        <w:r w:rsidR="00044B73" w:rsidRPr="00044B73">
          <w:rPr>
            <w:rStyle w:val="ad"/>
            <w:rFonts w:eastAsia="MS Mincho"/>
            <w:bCs/>
            <w:noProof/>
            <w:kern w:val="32"/>
            <w:sz w:val="24"/>
            <w:szCs w:val="24"/>
            <w:u w:color="000000"/>
            <w:lang w:eastAsia="ja-JP"/>
          </w:rPr>
          <w:t>4.</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_Toc31059158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5</w:t>
        </w:r>
        <w:r w:rsidR="00044B73" w:rsidRPr="00044B73">
          <w:rPr>
            <w:noProof/>
            <w:webHidden/>
            <w:sz w:val="24"/>
            <w:szCs w:val="24"/>
          </w:rPr>
          <w:fldChar w:fldCharType="end"/>
        </w:r>
      </w:hyperlink>
    </w:p>
    <w:p w14:paraId="4A5AC775" w14:textId="7BDAE670" w:rsidR="00044B73" w:rsidRPr="00044B73" w:rsidRDefault="00D04430">
      <w:pPr>
        <w:pStyle w:val="13"/>
        <w:rPr>
          <w:rFonts w:asciiTheme="minorHAnsi" w:eastAsiaTheme="minorEastAsia" w:hAnsiTheme="minorHAnsi" w:cstheme="minorBidi"/>
          <w:noProof/>
          <w:sz w:val="24"/>
          <w:szCs w:val="24"/>
        </w:rPr>
      </w:pPr>
      <w:hyperlink w:anchor="_Toc31059159" w:history="1">
        <w:r w:rsidR="00044B73" w:rsidRPr="00044B73">
          <w:rPr>
            <w:rStyle w:val="ad"/>
            <w:rFonts w:eastAsia="MS Mincho"/>
            <w:bCs/>
            <w:noProof/>
            <w:kern w:val="32"/>
            <w:sz w:val="24"/>
            <w:szCs w:val="24"/>
            <w:u w:color="000000"/>
            <w:lang w:eastAsia="ja-JP"/>
          </w:rPr>
          <w:t>5.</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_Toc31059159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6</w:t>
        </w:r>
        <w:r w:rsidR="00044B73" w:rsidRPr="00044B73">
          <w:rPr>
            <w:noProof/>
            <w:webHidden/>
            <w:sz w:val="24"/>
            <w:szCs w:val="24"/>
          </w:rPr>
          <w:fldChar w:fldCharType="end"/>
        </w:r>
      </w:hyperlink>
    </w:p>
    <w:p w14:paraId="17A2C300" w14:textId="569C4C4B" w:rsidR="00044B73" w:rsidRPr="00044B73" w:rsidRDefault="00D04430">
      <w:pPr>
        <w:pStyle w:val="13"/>
        <w:rPr>
          <w:rFonts w:asciiTheme="minorHAnsi" w:eastAsiaTheme="minorEastAsia" w:hAnsiTheme="minorHAnsi" w:cstheme="minorBidi"/>
          <w:noProof/>
          <w:sz w:val="24"/>
          <w:szCs w:val="24"/>
        </w:rPr>
      </w:pPr>
      <w:hyperlink w:anchor="_Toc31059160" w:history="1">
        <w:r w:rsidR="00044B73" w:rsidRPr="00044B73">
          <w:rPr>
            <w:rStyle w:val="ad"/>
            <w:rFonts w:eastAsia="MS Mincho"/>
            <w:bCs/>
            <w:noProof/>
            <w:kern w:val="32"/>
            <w:sz w:val="24"/>
            <w:szCs w:val="24"/>
            <w:u w:color="000000"/>
            <w:lang w:eastAsia="ja-JP"/>
          </w:rPr>
          <w:t>5.1. Содержание дисциплины</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_Toc31059160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6</w:t>
        </w:r>
        <w:r w:rsidR="00044B73" w:rsidRPr="00044B73">
          <w:rPr>
            <w:noProof/>
            <w:webHidden/>
            <w:sz w:val="24"/>
            <w:szCs w:val="24"/>
          </w:rPr>
          <w:fldChar w:fldCharType="end"/>
        </w:r>
      </w:hyperlink>
    </w:p>
    <w:p w14:paraId="5A1F9544" w14:textId="2183A858" w:rsidR="00044B73" w:rsidRPr="00044B73" w:rsidRDefault="00D04430">
      <w:pPr>
        <w:pStyle w:val="13"/>
        <w:rPr>
          <w:rFonts w:asciiTheme="minorHAnsi" w:eastAsiaTheme="minorEastAsia" w:hAnsiTheme="minorHAnsi" w:cstheme="minorBidi"/>
          <w:noProof/>
          <w:sz w:val="24"/>
          <w:szCs w:val="24"/>
        </w:rPr>
      </w:pPr>
      <w:hyperlink w:anchor="_Toc31059161" w:history="1">
        <w:r w:rsidR="00044B73" w:rsidRPr="00044B73">
          <w:rPr>
            <w:rStyle w:val="ad"/>
            <w:rFonts w:eastAsia="MS Mincho"/>
            <w:bCs/>
            <w:noProof/>
            <w:kern w:val="32"/>
            <w:sz w:val="24"/>
            <w:szCs w:val="24"/>
            <w:u w:color="000000"/>
            <w:lang w:eastAsia="ja-JP"/>
          </w:rPr>
          <w:t>5.2. Учебно-тематический план</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_Toc31059161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7</w:t>
        </w:r>
        <w:r w:rsidR="00044B73" w:rsidRPr="00044B73">
          <w:rPr>
            <w:noProof/>
            <w:webHidden/>
            <w:sz w:val="24"/>
            <w:szCs w:val="24"/>
          </w:rPr>
          <w:fldChar w:fldCharType="end"/>
        </w:r>
      </w:hyperlink>
    </w:p>
    <w:p w14:paraId="08AE295F" w14:textId="29478770" w:rsidR="00044B73" w:rsidRPr="00044B73" w:rsidRDefault="00D04430">
      <w:pPr>
        <w:pStyle w:val="13"/>
        <w:rPr>
          <w:rFonts w:asciiTheme="minorHAnsi" w:eastAsiaTheme="minorEastAsia" w:hAnsiTheme="minorHAnsi" w:cstheme="minorBidi"/>
          <w:noProof/>
          <w:sz w:val="24"/>
          <w:szCs w:val="24"/>
        </w:rPr>
      </w:pPr>
      <w:hyperlink w:anchor="_Toc31059162" w:history="1">
        <w:r w:rsidR="00044B73" w:rsidRPr="00044B73">
          <w:rPr>
            <w:rStyle w:val="ad"/>
            <w:rFonts w:eastAsia="MS Mincho"/>
            <w:bCs/>
            <w:noProof/>
            <w:kern w:val="32"/>
            <w:sz w:val="24"/>
            <w:szCs w:val="24"/>
            <w:u w:color="000000"/>
            <w:lang w:eastAsia="ja-JP"/>
          </w:rPr>
          <w:t>5.3.</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Содержание семинаров, практических занятий</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_Toc31059162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8</w:t>
        </w:r>
        <w:r w:rsidR="00044B73" w:rsidRPr="00044B73">
          <w:rPr>
            <w:noProof/>
            <w:webHidden/>
            <w:sz w:val="24"/>
            <w:szCs w:val="24"/>
          </w:rPr>
          <w:fldChar w:fldCharType="end"/>
        </w:r>
      </w:hyperlink>
    </w:p>
    <w:p w14:paraId="1C75E8EC" w14:textId="491024E2" w:rsidR="00044B73" w:rsidRPr="00044B73" w:rsidRDefault="00D04430">
      <w:pPr>
        <w:pStyle w:val="13"/>
        <w:rPr>
          <w:rFonts w:asciiTheme="minorHAnsi" w:eastAsiaTheme="minorEastAsia" w:hAnsiTheme="minorHAnsi" w:cstheme="minorBidi"/>
          <w:noProof/>
          <w:sz w:val="24"/>
          <w:szCs w:val="24"/>
        </w:rPr>
      </w:pPr>
      <w:hyperlink w:anchor="_Toc31059163" w:history="1">
        <w:r w:rsidR="00044B73" w:rsidRPr="00044B73">
          <w:rPr>
            <w:rStyle w:val="ad"/>
            <w:rFonts w:eastAsia="MS Mincho"/>
            <w:bCs/>
            <w:noProof/>
            <w:kern w:val="32"/>
            <w:sz w:val="24"/>
            <w:szCs w:val="24"/>
            <w:u w:color="000000"/>
            <w:lang w:eastAsia="ja-JP"/>
          </w:rPr>
          <w:t>6.</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Перечень учебно-методического обеспечения для самостоятельной работы обучающихся по дисциплине</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_Toc31059163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11</w:t>
        </w:r>
        <w:r w:rsidR="00044B73" w:rsidRPr="00044B73">
          <w:rPr>
            <w:noProof/>
            <w:webHidden/>
            <w:sz w:val="24"/>
            <w:szCs w:val="24"/>
          </w:rPr>
          <w:fldChar w:fldCharType="end"/>
        </w:r>
      </w:hyperlink>
    </w:p>
    <w:p w14:paraId="72755D2E" w14:textId="0DDE9660" w:rsidR="00044B73" w:rsidRPr="00044B73" w:rsidRDefault="00D04430">
      <w:pPr>
        <w:pStyle w:val="13"/>
        <w:rPr>
          <w:rFonts w:asciiTheme="minorHAnsi" w:eastAsiaTheme="minorEastAsia" w:hAnsiTheme="minorHAnsi" w:cstheme="minorBidi"/>
          <w:noProof/>
          <w:sz w:val="24"/>
          <w:szCs w:val="24"/>
        </w:rPr>
      </w:pPr>
      <w:hyperlink w:anchor="_Toc31059164" w:history="1">
        <w:r w:rsidR="00044B73" w:rsidRPr="00044B73">
          <w:rPr>
            <w:rStyle w:val="ad"/>
            <w:rFonts w:eastAsia="MS Mincho"/>
            <w:bCs/>
            <w:noProof/>
            <w:kern w:val="32"/>
            <w:sz w:val="24"/>
            <w:szCs w:val="24"/>
            <w:u w:color="000000"/>
            <w:lang w:eastAsia="ja-JP"/>
          </w:rPr>
          <w:t>6.1. Перечень вопросов, отводимых на самостоятельное освоение дисциплины, формы внеаудиторной самостоятельной работы</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_Toc31059164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11</w:t>
        </w:r>
        <w:r w:rsidR="00044B73" w:rsidRPr="00044B73">
          <w:rPr>
            <w:noProof/>
            <w:webHidden/>
            <w:sz w:val="24"/>
            <w:szCs w:val="24"/>
          </w:rPr>
          <w:fldChar w:fldCharType="end"/>
        </w:r>
      </w:hyperlink>
    </w:p>
    <w:p w14:paraId="1B849770" w14:textId="1A4FC289" w:rsidR="00044B73" w:rsidRPr="00044B73" w:rsidRDefault="00D04430">
      <w:pPr>
        <w:pStyle w:val="13"/>
        <w:rPr>
          <w:rFonts w:asciiTheme="minorHAnsi" w:eastAsiaTheme="minorEastAsia" w:hAnsiTheme="minorHAnsi" w:cstheme="minorBidi"/>
          <w:noProof/>
          <w:sz w:val="24"/>
          <w:szCs w:val="24"/>
        </w:rPr>
      </w:pPr>
      <w:hyperlink w:anchor="_Toc31059165" w:history="1">
        <w:r w:rsidR="00044B73" w:rsidRPr="00044B73">
          <w:rPr>
            <w:rStyle w:val="ad"/>
            <w:rFonts w:eastAsia="MS Mincho"/>
            <w:bCs/>
            <w:noProof/>
            <w:kern w:val="32"/>
            <w:sz w:val="24"/>
            <w:szCs w:val="24"/>
            <w:u w:color="000000"/>
            <w:lang w:eastAsia="ja-JP"/>
          </w:rPr>
          <w:t>6.2. Перечень вопросов, заданий, тем для подготовки к текущему контролю</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_Toc31059165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12</w:t>
        </w:r>
        <w:r w:rsidR="00044B73" w:rsidRPr="00044B73">
          <w:rPr>
            <w:noProof/>
            <w:webHidden/>
            <w:sz w:val="24"/>
            <w:szCs w:val="24"/>
          </w:rPr>
          <w:fldChar w:fldCharType="end"/>
        </w:r>
      </w:hyperlink>
    </w:p>
    <w:p w14:paraId="48B2628D" w14:textId="30284803" w:rsidR="00044B73" w:rsidRPr="00044B73" w:rsidRDefault="00D04430">
      <w:pPr>
        <w:pStyle w:val="13"/>
        <w:rPr>
          <w:rFonts w:asciiTheme="minorHAnsi" w:eastAsiaTheme="minorEastAsia" w:hAnsiTheme="minorHAnsi" w:cstheme="minorBidi"/>
          <w:noProof/>
          <w:sz w:val="24"/>
          <w:szCs w:val="24"/>
        </w:rPr>
      </w:pPr>
      <w:hyperlink w:anchor="_Toc31059166" w:history="1">
        <w:r w:rsidR="00044B73" w:rsidRPr="00044B73">
          <w:rPr>
            <w:rStyle w:val="ad"/>
            <w:rFonts w:eastAsia="MS Mincho"/>
            <w:bCs/>
            <w:noProof/>
            <w:kern w:val="32"/>
            <w:sz w:val="24"/>
            <w:szCs w:val="24"/>
            <w:u w:color="000000"/>
            <w:lang w:eastAsia="ja-JP"/>
          </w:rPr>
          <w:t>7.</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Фонд оценочных средств для проведения промежуточной аттестации обучающихся по дисциплине</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_Toc31059166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15</w:t>
        </w:r>
        <w:r w:rsidR="00044B73" w:rsidRPr="00044B73">
          <w:rPr>
            <w:noProof/>
            <w:webHidden/>
            <w:sz w:val="24"/>
            <w:szCs w:val="24"/>
          </w:rPr>
          <w:fldChar w:fldCharType="end"/>
        </w:r>
      </w:hyperlink>
    </w:p>
    <w:p w14:paraId="7E7BA445" w14:textId="2DB3C486" w:rsidR="00044B73" w:rsidRPr="00044B73" w:rsidRDefault="00D04430">
      <w:pPr>
        <w:pStyle w:val="13"/>
        <w:rPr>
          <w:rFonts w:asciiTheme="minorHAnsi" w:eastAsiaTheme="minorEastAsia" w:hAnsiTheme="minorHAnsi" w:cstheme="minorBidi"/>
          <w:noProof/>
          <w:sz w:val="24"/>
          <w:szCs w:val="24"/>
        </w:rPr>
      </w:pPr>
      <w:hyperlink w:anchor="_Toc31059167" w:history="1">
        <w:r w:rsidR="00044B73" w:rsidRPr="00044B73">
          <w:rPr>
            <w:rStyle w:val="ad"/>
            <w:rFonts w:eastAsia="MS Mincho"/>
            <w:bCs/>
            <w:noProof/>
            <w:kern w:val="32"/>
            <w:sz w:val="24"/>
            <w:szCs w:val="24"/>
            <w:u w:color="000000"/>
            <w:lang w:eastAsia="ja-JP"/>
          </w:rPr>
          <w:t>7.1. Перечень компетенций с указанием индикаторов их достижения в процессе освоения образовательной программы</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_Toc31059167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16</w:t>
        </w:r>
        <w:r w:rsidR="00044B73" w:rsidRPr="00044B73">
          <w:rPr>
            <w:noProof/>
            <w:webHidden/>
            <w:sz w:val="24"/>
            <w:szCs w:val="24"/>
          </w:rPr>
          <w:fldChar w:fldCharType="end"/>
        </w:r>
      </w:hyperlink>
    </w:p>
    <w:p w14:paraId="6859DE3B" w14:textId="2C2C2D9E" w:rsidR="00044B73" w:rsidRPr="00044B73" w:rsidRDefault="00D04430">
      <w:pPr>
        <w:pStyle w:val="13"/>
        <w:rPr>
          <w:rFonts w:asciiTheme="minorHAnsi" w:eastAsiaTheme="minorEastAsia" w:hAnsiTheme="minorHAnsi" w:cstheme="minorBidi"/>
          <w:noProof/>
          <w:sz w:val="24"/>
          <w:szCs w:val="24"/>
        </w:rPr>
      </w:pPr>
      <w:hyperlink w:anchor="_Toc31059168" w:history="1">
        <w:r w:rsidR="00044B73" w:rsidRPr="00044B73">
          <w:rPr>
            <w:rStyle w:val="ad"/>
            <w:rFonts w:eastAsia="MS Mincho"/>
            <w:bCs/>
            <w:noProof/>
            <w:kern w:val="32"/>
            <w:sz w:val="24"/>
            <w:szCs w:val="24"/>
            <w:u w:color="000000"/>
            <w:lang w:eastAsia="ja-JP"/>
          </w:rPr>
          <w:t>7.2. Типовые контрольные задания или иные материалы, необходимые для оценки индикаторов достижения компетенций, умений и знаний</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_Toc31059168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16</w:t>
        </w:r>
        <w:r w:rsidR="00044B73" w:rsidRPr="00044B73">
          <w:rPr>
            <w:noProof/>
            <w:webHidden/>
            <w:sz w:val="24"/>
            <w:szCs w:val="24"/>
          </w:rPr>
          <w:fldChar w:fldCharType="end"/>
        </w:r>
      </w:hyperlink>
    </w:p>
    <w:p w14:paraId="5AAF5E51" w14:textId="42C8F045" w:rsidR="00044B73" w:rsidRPr="00044B73" w:rsidRDefault="00D04430">
      <w:pPr>
        <w:pStyle w:val="13"/>
        <w:rPr>
          <w:rFonts w:asciiTheme="minorHAnsi" w:eastAsiaTheme="minorEastAsia" w:hAnsiTheme="minorHAnsi" w:cstheme="minorBidi"/>
          <w:noProof/>
          <w:sz w:val="24"/>
          <w:szCs w:val="24"/>
        </w:rPr>
      </w:pPr>
      <w:hyperlink w:anchor="_Toc31059169" w:history="1">
        <w:r w:rsidR="00044B73" w:rsidRPr="00044B73">
          <w:rPr>
            <w:rStyle w:val="ad"/>
            <w:rFonts w:eastAsia="MS Mincho"/>
            <w:bCs/>
            <w:noProof/>
            <w:kern w:val="32"/>
            <w:sz w:val="24"/>
            <w:szCs w:val="24"/>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_Toc31059169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24</w:t>
        </w:r>
        <w:r w:rsidR="00044B73" w:rsidRPr="00044B73">
          <w:rPr>
            <w:noProof/>
            <w:webHidden/>
            <w:sz w:val="24"/>
            <w:szCs w:val="24"/>
          </w:rPr>
          <w:fldChar w:fldCharType="end"/>
        </w:r>
      </w:hyperlink>
    </w:p>
    <w:p w14:paraId="14C21DF3" w14:textId="3ECFBD83" w:rsidR="00044B73" w:rsidRPr="00044B73" w:rsidRDefault="00D04430">
      <w:pPr>
        <w:pStyle w:val="13"/>
        <w:rPr>
          <w:rFonts w:asciiTheme="minorHAnsi" w:eastAsiaTheme="minorEastAsia" w:hAnsiTheme="minorHAnsi" w:cstheme="minorBidi"/>
          <w:noProof/>
          <w:sz w:val="24"/>
          <w:szCs w:val="24"/>
        </w:rPr>
      </w:pPr>
      <w:hyperlink w:anchor="_Toc31059170" w:history="1">
        <w:r w:rsidR="00044B73" w:rsidRPr="00044B73">
          <w:rPr>
            <w:rStyle w:val="ad"/>
            <w:rFonts w:eastAsia="MS Mincho"/>
            <w:bCs/>
            <w:noProof/>
            <w:kern w:val="32"/>
            <w:sz w:val="24"/>
            <w:szCs w:val="24"/>
            <w:u w:color="000000"/>
            <w:lang w:eastAsia="ja-JP"/>
          </w:rPr>
          <w:t>8.</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Перечень основной и дополнительной учебной литературы, необходимой для освоения дисциплины</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_Toc31059170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24</w:t>
        </w:r>
        <w:r w:rsidR="00044B73" w:rsidRPr="00044B73">
          <w:rPr>
            <w:noProof/>
            <w:webHidden/>
            <w:sz w:val="24"/>
            <w:szCs w:val="24"/>
          </w:rPr>
          <w:fldChar w:fldCharType="end"/>
        </w:r>
      </w:hyperlink>
    </w:p>
    <w:p w14:paraId="7603A28E" w14:textId="79019673" w:rsidR="00044B73" w:rsidRPr="00044B73" w:rsidRDefault="00D04430">
      <w:pPr>
        <w:pStyle w:val="13"/>
        <w:rPr>
          <w:rFonts w:asciiTheme="minorHAnsi" w:eastAsiaTheme="minorEastAsia" w:hAnsiTheme="minorHAnsi" w:cstheme="minorBidi"/>
          <w:noProof/>
          <w:sz w:val="24"/>
          <w:szCs w:val="24"/>
        </w:rPr>
      </w:pPr>
      <w:hyperlink w:anchor="_Toc31059171" w:history="1">
        <w:r w:rsidR="00044B73" w:rsidRPr="00044B73">
          <w:rPr>
            <w:rStyle w:val="ad"/>
            <w:rFonts w:eastAsia="MS Mincho"/>
            <w:bCs/>
            <w:noProof/>
            <w:kern w:val="32"/>
            <w:sz w:val="24"/>
            <w:szCs w:val="24"/>
            <w:u w:color="000000"/>
            <w:lang w:eastAsia="ja-JP"/>
          </w:rPr>
          <w:t>9.</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Перечень ресурсов информационно-телекоммуникационной сети «Интернет», необходимых для освоения дисциплины</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_Toc31059171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24</w:t>
        </w:r>
        <w:r w:rsidR="00044B73" w:rsidRPr="00044B73">
          <w:rPr>
            <w:noProof/>
            <w:webHidden/>
            <w:sz w:val="24"/>
            <w:szCs w:val="24"/>
          </w:rPr>
          <w:fldChar w:fldCharType="end"/>
        </w:r>
      </w:hyperlink>
    </w:p>
    <w:p w14:paraId="04801308" w14:textId="0B8D711B" w:rsidR="00044B73" w:rsidRPr="00044B73" w:rsidRDefault="00D04430">
      <w:pPr>
        <w:pStyle w:val="13"/>
        <w:rPr>
          <w:rFonts w:asciiTheme="minorHAnsi" w:eastAsiaTheme="minorEastAsia" w:hAnsiTheme="minorHAnsi" w:cstheme="minorBidi"/>
          <w:noProof/>
          <w:sz w:val="24"/>
          <w:szCs w:val="24"/>
        </w:rPr>
      </w:pPr>
      <w:hyperlink w:anchor="_Toc31059172" w:history="1">
        <w:r w:rsidR="00044B73" w:rsidRPr="00044B73">
          <w:rPr>
            <w:rStyle w:val="ad"/>
            <w:rFonts w:eastAsia="MS Mincho"/>
            <w:bCs/>
            <w:noProof/>
            <w:kern w:val="32"/>
            <w:sz w:val="24"/>
            <w:szCs w:val="24"/>
            <w:u w:color="000000"/>
            <w:lang w:eastAsia="ja-JP"/>
          </w:rPr>
          <w:t>10.</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 xml:space="preserve">Методические указания для обучающихся по освоению дисциплины </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_Toc31059172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25</w:t>
        </w:r>
        <w:r w:rsidR="00044B73" w:rsidRPr="00044B73">
          <w:rPr>
            <w:noProof/>
            <w:webHidden/>
            <w:sz w:val="24"/>
            <w:szCs w:val="24"/>
          </w:rPr>
          <w:fldChar w:fldCharType="end"/>
        </w:r>
      </w:hyperlink>
    </w:p>
    <w:p w14:paraId="4066CDAF" w14:textId="3C6062E7" w:rsidR="00044B73" w:rsidRPr="00044B73" w:rsidRDefault="00D04430">
      <w:pPr>
        <w:pStyle w:val="13"/>
        <w:rPr>
          <w:rFonts w:asciiTheme="minorHAnsi" w:eastAsiaTheme="minorEastAsia" w:hAnsiTheme="minorHAnsi" w:cstheme="minorBidi"/>
          <w:noProof/>
          <w:sz w:val="24"/>
          <w:szCs w:val="24"/>
        </w:rPr>
      </w:pPr>
      <w:hyperlink w:anchor="_Toc31059173" w:history="1">
        <w:r w:rsidR="00044B73" w:rsidRPr="00044B73">
          <w:rPr>
            <w:rStyle w:val="ad"/>
            <w:rFonts w:eastAsia="MS Mincho"/>
            <w:bCs/>
            <w:noProof/>
            <w:kern w:val="32"/>
            <w:sz w:val="24"/>
            <w:szCs w:val="24"/>
            <w:u w:color="000000"/>
            <w:lang w:eastAsia="ja-JP"/>
          </w:rPr>
          <w:t>11.</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_Toc31059173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28</w:t>
        </w:r>
        <w:r w:rsidR="00044B73" w:rsidRPr="00044B73">
          <w:rPr>
            <w:noProof/>
            <w:webHidden/>
            <w:sz w:val="24"/>
            <w:szCs w:val="24"/>
          </w:rPr>
          <w:fldChar w:fldCharType="end"/>
        </w:r>
      </w:hyperlink>
    </w:p>
    <w:p w14:paraId="42ED79C2" w14:textId="36F35BCF" w:rsidR="00044B73" w:rsidRPr="00044B73" w:rsidRDefault="00D04430">
      <w:pPr>
        <w:pStyle w:val="13"/>
        <w:rPr>
          <w:rFonts w:asciiTheme="minorHAnsi" w:eastAsiaTheme="minorEastAsia" w:hAnsiTheme="minorHAnsi" w:cstheme="minorBidi"/>
          <w:noProof/>
          <w:sz w:val="24"/>
          <w:szCs w:val="24"/>
        </w:rPr>
      </w:pPr>
      <w:hyperlink w:anchor="_Toc31059174" w:history="1">
        <w:r w:rsidR="00044B73" w:rsidRPr="00044B73">
          <w:rPr>
            <w:rStyle w:val="ad"/>
            <w:noProof/>
            <w:snapToGrid w:val="0"/>
            <w:sz w:val="24"/>
            <w:szCs w:val="24"/>
          </w:rPr>
          <w:t>11. 1. Комплект лицензионного программного обеспечения</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_Toc31059174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28</w:t>
        </w:r>
        <w:r w:rsidR="00044B73" w:rsidRPr="00044B73">
          <w:rPr>
            <w:noProof/>
            <w:webHidden/>
            <w:sz w:val="24"/>
            <w:szCs w:val="24"/>
          </w:rPr>
          <w:fldChar w:fldCharType="end"/>
        </w:r>
      </w:hyperlink>
    </w:p>
    <w:p w14:paraId="2B64D062" w14:textId="32DDD5D9" w:rsidR="00044B73" w:rsidRPr="00044B73" w:rsidRDefault="00D04430">
      <w:pPr>
        <w:pStyle w:val="13"/>
        <w:rPr>
          <w:rFonts w:asciiTheme="minorHAnsi" w:eastAsiaTheme="minorEastAsia" w:hAnsiTheme="minorHAnsi" w:cstheme="minorBidi"/>
          <w:noProof/>
          <w:sz w:val="24"/>
          <w:szCs w:val="24"/>
        </w:rPr>
      </w:pPr>
      <w:hyperlink w:anchor="_Toc31059175" w:history="1">
        <w:r w:rsidR="00044B73" w:rsidRPr="00044B73">
          <w:rPr>
            <w:rStyle w:val="ad"/>
            <w:rFonts w:eastAsia="Calibri"/>
            <w:noProof/>
            <w:sz w:val="24"/>
            <w:szCs w:val="24"/>
            <w:lang w:eastAsia="en-US"/>
          </w:rPr>
          <w:t>11.2. Современные профессиональные базы данных и информационные</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_Toc31059175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29</w:t>
        </w:r>
        <w:r w:rsidR="00044B73" w:rsidRPr="00044B73">
          <w:rPr>
            <w:noProof/>
            <w:webHidden/>
            <w:sz w:val="24"/>
            <w:szCs w:val="24"/>
          </w:rPr>
          <w:fldChar w:fldCharType="end"/>
        </w:r>
      </w:hyperlink>
    </w:p>
    <w:p w14:paraId="559B0F53" w14:textId="550EFD2B" w:rsidR="00044B73" w:rsidRPr="00044B73" w:rsidRDefault="00D04430">
      <w:pPr>
        <w:pStyle w:val="13"/>
        <w:rPr>
          <w:rFonts w:asciiTheme="minorHAnsi" w:eastAsiaTheme="minorEastAsia" w:hAnsiTheme="minorHAnsi" w:cstheme="minorBidi"/>
          <w:noProof/>
          <w:sz w:val="24"/>
          <w:szCs w:val="24"/>
        </w:rPr>
      </w:pPr>
      <w:hyperlink w:anchor="_Toc31059176" w:history="1">
        <w:r w:rsidR="00044B73" w:rsidRPr="00044B73">
          <w:rPr>
            <w:rStyle w:val="ad"/>
            <w:rFonts w:eastAsia="Calibri"/>
            <w:noProof/>
            <w:sz w:val="24"/>
            <w:szCs w:val="24"/>
            <w:lang w:eastAsia="en-US"/>
          </w:rPr>
          <w:t>справочные системы</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_Toc31059176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29</w:t>
        </w:r>
        <w:r w:rsidR="00044B73" w:rsidRPr="00044B73">
          <w:rPr>
            <w:noProof/>
            <w:webHidden/>
            <w:sz w:val="24"/>
            <w:szCs w:val="24"/>
          </w:rPr>
          <w:fldChar w:fldCharType="end"/>
        </w:r>
      </w:hyperlink>
    </w:p>
    <w:p w14:paraId="38A7C72F" w14:textId="6C31F4A1" w:rsidR="00044B73" w:rsidRPr="00044B73" w:rsidRDefault="00D04430">
      <w:pPr>
        <w:pStyle w:val="13"/>
        <w:rPr>
          <w:rFonts w:asciiTheme="minorHAnsi" w:eastAsiaTheme="minorEastAsia" w:hAnsiTheme="minorHAnsi" w:cstheme="minorBidi"/>
          <w:noProof/>
          <w:sz w:val="24"/>
          <w:szCs w:val="24"/>
        </w:rPr>
      </w:pPr>
      <w:hyperlink w:anchor="_Toc31059177" w:history="1">
        <w:r w:rsidR="00044B73" w:rsidRPr="00044B73">
          <w:rPr>
            <w:rStyle w:val="ad"/>
            <w:rFonts w:eastAsia="Calibri"/>
            <w:noProof/>
            <w:sz w:val="24"/>
            <w:szCs w:val="24"/>
            <w:lang w:eastAsia="en-US"/>
          </w:rPr>
          <w:t>11.3. Сертифицированные программные и аппаратные средства защиты информации</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_Toc31059177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29</w:t>
        </w:r>
        <w:r w:rsidR="00044B73" w:rsidRPr="00044B73">
          <w:rPr>
            <w:noProof/>
            <w:webHidden/>
            <w:sz w:val="24"/>
            <w:szCs w:val="24"/>
          </w:rPr>
          <w:fldChar w:fldCharType="end"/>
        </w:r>
      </w:hyperlink>
    </w:p>
    <w:p w14:paraId="17911C5C" w14:textId="5975FAD8" w:rsidR="00044B73" w:rsidRPr="00044B73" w:rsidRDefault="00D04430">
      <w:pPr>
        <w:pStyle w:val="13"/>
        <w:rPr>
          <w:rFonts w:asciiTheme="minorHAnsi" w:eastAsiaTheme="minorEastAsia" w:hAnsiTheme="minorHAnsi" w:cstheme="minorBidi"/>
          <w:noProof/>
          <w:sz w:val="24"/>
          <w:szCs w:val="24"/>
        </w:rPr>
      </w:pPr>
      <w:hyperlink w:anchor="_Toc31059178" w:history="1">
        <w:r w:rsidR="00044B73" w:rsidRPr="00044B73">
          <w:rPr>
            <w:rStyle w:val="ad"/>
            <w:rFonts w:eastAsia="MS Mincho"/>
            <w:bCs/>
            <w:noProof/>
            <w:kern w:val="32"/>
            <w:sz w:val="24"/>
            <w:szCs w:val="24"/>
            <w:u w:color="000000"/>
            <w:lang w:eastAsia="ja-JP"/>
          </w:rPr>
          <w:t>12.</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 xml:space="preserve">Описание материально-технической базы, необходимой для осуществления образовательного процесса по дисциплине </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_Toc31059178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29</w:t>
        </w:r>
        <w:r w:rsidR="00044B73" w:rsidRPr="00044B73">
          <w:rPr>
            <w:noProof/>
            <w:webHidden/>
            <w:sz w:val="24"/>
            <w:szCs w:val="24"/>
          </w:rPr>
          <w:fldChar w:fldCharType="end"/>
        </w:r>
      </w:hyperlink>
    </w:p>
    <w:p w14:paraId="1C0D66DC" w14:textId="77777777" w:rsidR="00E9684E" w:rsidRDefault="00E9684E" w:rsidP="008B7817">
      <w:pPr>
        <w:pStyle w:val="13"/>
      </w:pPr>
      <w:r w:rsidRPr="00044B73">
        <w:rPr>
          <w:sz w:val="24"/>
          <w:szCs w:val="24"/>
        </w:rPr>
        <w:fldChar w:fldCharType="end"/>
      </w:r>
      <w:r>
        <w:br w:type="page"/>
      </w:r>
    </w:p>
    <w:bookmarkStart w:id="0" w:name="_Toc31059155" w:displacedByCustomXml="next"/>
    <w:sdt>
      <w:sdtPr>
        <w:rPr>
          <w:rFonts w:eastAsia="MS Mincho"/>
          <w:bCs/>
          <w:kern w:val="32"/>
          <w:sz w:val="28"/>
          <w:szCs w:val="28"/>
          <w:u w:color="000000"/>
          <w:lang w:eastAsia="ja-JP"/>
        </w:rPr>
        <w:id w:val="-1959944186"/>
        <w:lock w:val="sdtContentLocked"/>
        <w:placeholder>
          <w:docPart w:val="DefaultPlaceholder_1082065158"/>
        </w:placeholder>
        <w:group/>
      </w:sdtPr>
      <w:sdtEndPr/>
      <w:sdtContent>
        <w:p w14:paraId="25EA3EC7" w14:textId="27CB8416" w:rsidR="00290B82" w:rsidRPr="004B6C04" w:rsidRDefault="00290B82"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Наименование дисциплины</w:t>
          </w:r>
        </w:p>
      </w:sdtContent>
    </w:sdt>
    <w:bookmarkEnd w:id="0" w:displacedByCustomXml="prev"/>
    <w:p w14:paraId="58EE60F2" w14:textId="412DC3DD" w:rsidR="00727B47" w:rsidRDefault="006D2065" w:rsidP="0044074D">
      <w:pPr>
        <w:pStyle w:val="a7"/>
        <w:jc w:val="center"/>
        <w:rPr>
          <w:snapToGrid w:val="0"/>
          <w:sz w:val="28"/>
          <w:szCs w:val="28"/>
        </w:rPr>
      </w:pPr>
      <w:r>
        <w:rPr>
          <w:snapToGrid w:val="0"/>
          <w:sz w:val="28"/>
          <w:szCs w:val="28"/>
        </w:rPr>
        <w:t>Теория игр</w:t>
      </w:r>
      <w:r w:rsidR="0044074D" w:rsidRPr="0044074D">
        <w:rPr>
          <w:snapToGrid w:val="0"/>
          <w:sz w:val="28"/>
          <w:szCs w:val="28"/>
        </w:rPr>
        <w:t>.</w:t>
      </w:r>
    </w:p>
    <w:p w14:paraId="14BEAAEC" w14:textId="77777777" w:rsidR="000A11C5" w:rsidRDefault="000A11C5" w:rsidP="000A11C5">
      <w:pPr>
        <w:pStyle w:val="1"/>
        <w:keepLines w:val="0"/>
        <w:numPr>
          <w:ilvl w:val="0"/>
          <w:numId w:val="1"/>
        </w:numPr>
        <w:spacing w:before="240" w:after="120" w:line="240" w:lineRule="auto"/>
        <w:ind w:left="360"/>
        <w:jc w:val="left"/>
        <w:rPr>
          <w:rFonts w:eastAsia="MS Mincho"/>
          <w:bCs/>
          <w:kern w:val="32"/>
          <w:sz w:val="28"/>
          <w:szCs w:val="28"/>
          <w:u w:color="000000"/>
          <w:lang w:eastAsia="ja-JP"/>
        </w:rPr>
      </w:pPr>
      <w:bookmarkStart w:id="1" w:name="_Toc14894720"/>
      <w:bookmarkStart w:id="2" w:name="_Toc15219960"/>
      <w:bookmarkStart w:id="3" w:name="_Toc15556024"/>
      <w:bookmarkStart w:id="4" w:name="_Toc31059156"/>
      <w:r w:rsidRPr="009016D3">
        <w:rPr>
          <w:rFonts w:eastAsia="MS Mincho"/>
          <w:bCs/>
          <w:kern w:val="32"/>
          <w:sz w:val="28"/>
          <w:szCs w:val="28"/>
          <w:u w:color="000000"/>
          <w:lang w:eastAsia="ja-JP"/>
        </w:rPr>
        <w:t>Перечень планируемых результатов освоения образовательной программы (</w:t>
      </w:r>
      <w:r>
        <w:rPr>
          <w:rFonts w:eastAsia="MS Mincho"/>
          <w:bCs/>
          <w:kern w:val="32"/>
          <w:sz w:val="28"/>
          <w:szCs w:val="28"/>
          <w:u w:color="000000"/>
          <w:lang w:eastAsia="ja-JP"/>
        </w:rPr>
        <w:t xml:space="preserve">перечень </w:t>
      </w:r>
      <w:r w:rsidRPr="009016D3">
        <w:rPr>
          <w:rFonts w:eastAsia="MS Mincho"/>
          <w:bCs/>
          <w:kern w:val="32"/>
          <w:sz w:val="28"/>
          <w:szCs w:val="28"/>
          <w:u w:color="000000"/>
          <w:lang w:eastAsia="ja-JP"/>
        </w:rPr>
        <w:t>компетенций) с указанием индикаторов их достижения</w:t>
      </w:r>
      <w:r>
        <w:rPr>
          <w:rFonts w:eastAsia="MS Mincho"/>
          <w:bCs/>
          <w:kern w:val="32"/>
          <w:sz w:val="28"/>
          <w:szCs w:val="28"/>
          <w:u w:color="000000"/>
          <w:lang w:eastAsia="ja-JP"/>
        </w:rPr>
        <w:t xml:space="preserve"> и</w:t>
      </w:r>
      <w:r w:rsidRPr="009016D3">
        <w:rPr>
          <w:rFonts w:eastAsia="MS Mincho"/>
          <w:bCs/>
          <w:kern w:val="32"/>
          <w:sz w:val="28"/>
          <w:szCs w:val="28"/>
          <w:u w:color="000000"/>
          <w:lang w:eastAsia="ja-JP"/>
        </w:rPr>
        <w:t xml:space="preserve"> планируемы</w:t>
      </w:r>
      <w:r>
        <w:rPr>
          <w:rFonts w:eastAsia="MS Mincho"/>
          <w:bCs/>
          <w:kern w:val="32"/>
          <w:sz w:val="28"/>
          <w:szCs w:val="28"/>
          <w:u w:color="000000"/>
          <w:lang w:eastAsia="ja-JP"/>
        </w:rPr>
        <w:t>х</w:t>
      </w:r>
      <w:r w:rsidRPr="009016D3">
        <w:rPr>
          <w:rFonts w:eastAsia="MS Mincho"/>
          <w:bCs/>
          <w:kern w:val="32"/>
          <w:sz w:val="28"/>
          <w:szCs w:val="28"/>
          <w:u w:color="000000"/>
          <w:lang w:eastAsia="ja-JP"/>
        </w:rPr>
        <w:t xml:space="preserve"> результат</w:t>
      </w:r>
      <w:r>
        <w:rPr>
          <w:rFonts w:eastAsia="MS Mincho"/>
          <w:bCs/>
          <w:kern w:val="32"/>
          <w:sz w:val="28"/>
          <w:szCs w:val="28"/>
          <w:u w:color="000000"/>
          <w:lang w:eastAsia="ja-JP"/>
        </w:rPr>
        <w:t>ов</w:t>
      </w:r>
      <w:r w:rsidRPr="009016D3">
        <w:rPr>
          <w:rFonts w:eastAsia="MS Mincho"/>
          <w:bCs/>
          <w:kern w:val="32"/>
          <w:sz w:val="28"/>
          <w:szCs w:val="28"/>
          <w:u w:color="000000"/>
          <w:lang w:eastAsia="ja-JP"/>
        </w:rPr>
        <w:t xml:space="preserve"> обучения по дисциплине</w:t>
      </w:r>
      <w:bookmarkEnd w:id="1"/>
      <w:bookmarkEnd w:id="2"/>
      <w:bookmarkEnd w:id="3"/>
      <w:bookmarkEnd w:id="4"/>
    </w:p>
    <w:p w14:paraId="2D77066B" w14:textId="77777777" w:rsidR="00686B72" w:rsidRDefault="00686B72" w:rsidP="00686B72">
      <w:pPr>
        <w:pStyle w:val="Default"/>
        <w:ind w:firstLine="708"/>
        <w:jc w:val="both"/>
        <w:rPr>
          <w:sz w:val="28"/>
          <w:szCs w:val="28"/>
        </w:rPr>
      </w:pPr>
      <w:r>
        <w:rPr>
          <w:i/>
          <w:iCs/>
          <w:sz w:val="28"/>
          <w:szCs w:val="28"/>
        </w:rPr>
        <w:t xml:space="preserve">Целью </w:t>
      </w:r>
      <w:r>
        <w:rPr>
          <w:sz w:val="28"/>
          <w:szCs w:val="28"/>
        </w:rPr>
        <w:t xml:space="preserve">учебной дисциплины является ознакомление студентов с первоначальными основными понятиями, принципами и методами теории игр, а также со специфической теоретико-игровой логикой в рамках ее применения при решении финансово-экономических задач по принятию оптимальных управленческих решений в условиях антагонизма, риска и неопределенности. </w:t>
      </w:r>
    </w:p>
    <w:p w14:paraId="4A3E153E" w14:textId="77777777" w:rsidR="00686B72" w:rsidRDefault="00686B72" w:rsidP="00686B72">
      <w:pPr>
        <w:pStyle w:val="Default"/>
        <w:ind w:firstLine="708"/>
        <w:jc w:val="both"/>
        <w:rPr>
          <w:sz w:val="28"/>
          <w:szCs w:val="28"/>
        </w:rPr>
      </w:pPr>
      <w:r>
        <w:rPr>
          <w:i/>
          <w:iCs/>
          <w:sz w:val="28"/>
          <w:szCs w:val="28"/>
        </w:rPr>
        <w:t xml:space="preserve">Основными задачами </w:t>
      </w:r>
      <w:r>
        <w:rPr>
          <w:sz w:val="28"/>
          <w:szCs w:val="28"/>
        </w:rPr>
        <w:t xml:space="preserve">учебной дисциплины являются: </w:t>
      </w:r>
    </w:p>
    <w:p w14:paraId="4AC1CFF7" w14:textId="77777777" w:rsidR="00686B72" w:rsidRDefault="00686B72" w:rsidP="00686B72">
      <w:pPr>
        <w:pStyle w:val="Default"/>
        <w:jc w:val="both"/>
        <w:rPr>
          <w:sz w:val="28"/>
          <w:szCs w:val="28"/>
        </w:rPr>
      </w:pPr>
      <w:r>
        <w:rPr>
          <w:sz w:val="28"/>
          <w:szCs w:val="28"/>
        </w:rPr>
        <w:t xml:space="preserve">- формирование у студентов первоначальных знаний по теории игр; </w:t>
      </w:r>
    </w:p>
    <w:p w14:paraId="08541033" w14:textId="77777777" w:rsidR="00686B72" w:rsidRDefault="00686B72" w:rsidP="00686B72">
      <w:pPr>
        <w:pStyle w:val="Default"/>
        <w:jc w:val="both"/>
        <w:rPr>
          <w:sz w:val="28"/>
          <w:szCs w:val="28"/>
        </w:rPr>
      </w:pPr>
      <w:r>
        <w:rPr>
          <w:sz w:val="28"/>
          <w:szCs w:val="28"/>
        </w:rPr>
        <w:t xml:space="preserve">- формирование у студентов умений строить теоретико-игровые модели финансово-экономических ситуаций и владений к теоретической и практической деятельности по применению теоретико-игровых методов при принятии эффективных финансово-экономических решений по результатам бухгалтерского учета, анализа и аудита в аналитических отделах экономических и финансовых служб, банков различных типов, страховых и консалтинговых компаний, налоговых инспекций, различных фирм и предприятий; </w:t>
      </w:r>
    </w:p>
    <w:p w14:paraId="1BFE235C" w14:textId="77777777" w:rsidR="00686B72" w:rsidRDefault="00686B72" w:rsidP="00686B72">
      <w:pPr>
        <w:pStyle w:val="Default"/>
        <w:jc w:val="both"/>
        <w:rPr>
          <w:sz w:val="28"/>
          <w:szCs w:val="28"/>
        </w:rPr>
      </w:pPr>
      <w:r>
        <w:rPr>
          <w:sz w:val="28"/>
          <w:szCs w:val="28"/>
        </w:rPr>
        <w:t xml:space="preserve">- выработка у студентов устойчивого интереса к теоретическим и практическим вопросам применения теории игр в моделировании принятия рациональных решений в разнообразных финансово-экономических задачах; </w:t>
      </w:r>
    </w:p>
    <w:p w14:paraId="7F9F480D" w14:textId="77777777" w:rsidR="00686B72" w:rsidRDefault="00686B72" w:rsidP="00686B72">
      <w:pPr>
        <w:pStyle w:val="Default"/>
        <w:jc w:val="both"/>
        <w:rPr>
          <w:sz w:val="28"/>
          <w:szCs w:val="28"/>
        </w:rPr>
      </w:pPr>
      <w:r>
        <w:rPr>
          <w:sz w:val="28"/>
          <w:szCs w:val="28"/>
        </w:rPr>
        <w:t xml:space="preserve">- развитие у студентов логико-математического мышления. </w:t>
      </w:r>
    </w:p>
    <w:p w14:paraId="5704D71F" w14:textId="30F086F9" w:rsidR="0044074D" w:rsidRDefault="0044074D" w:rsidP="00686B72">
      <w:pPr>
        <w:pStyle w:val="a7"/>
        <w:ind w:firstLine="360"/>
        <w:jc w:val="both"/>
        <w:rPr>
          <w:rStyle w:val="FontStyle429"/>
          <w:sz w:val="28"/>
          <w:szCs w:val="28"/>
        </w:rPr>
      </w:pPr>
      <w:r w:rsidRPr="00141434">
        <w:rPr>
          <w:snapToGrid w:val="0"/>
          <w:sz w:val="28"/>
          <w:szCs w:val="28"/>
        </w:rPr>
        <w:tab/>
      </w:r>
      <w:r w:rsidRPr="009B6E0F">
        <w:rPr>
          <w:rStyle w:val="FontStyle429"/>
          <w:sz w:val="28"/>
          <w:szCs w:val="28"/>
        </w:rPr>
        <w:t>В результате изучения дисциплины  у студентов должны быть сформированы следующие компетенции:</w:t>
      </w:r>
    </w:p>
    <w:p w14:paraId="2E76A38E" w14:textId="77777777" w:rsidR="00E31975" w:rsidRDefault="00E31975" w:rsidP="00E31975">
      <w:pPr>
        <w:pStyle w:val="a7"/>
        <w:ind w:firstLine="708"/>
        <w:jc w:val="both"/>
        <w:rPr>
          <w:rStyle w:val="FontStyle429"/>
          <w:sz w:val="28"/>
          <w:szCs w:val="28"/>
        </w:rPr>
      </w:pPr>
    </w:p>
    <w:tbl>
      <w:tblPr>
        <w:tblStyle w:val="33"/>
        <w:tblW w:w="9747" w:type="dxa"/>
        <w:tblLayout w:type="fixed"/>
        <w:tblLook w:val="04A0" w:firstRow="1" w:lastRow="0" w:firstColumn="1" w:lastColumn="0" w:noHBand="0" w:noVBand="1"/>
      </w:tblPr>
      <w:tblGrid>
        <w:gridCol w:w="959"/>
        <w:gridCol w:w="2268"/>
        <w:gridCol w:w="2722"/>
        <w:gridCol w:w="3798"/>
      </w:tblGrid>
      <w:tr w:rsidR="0044074D" w:rsidRPr="0044074D" w14:paraId="5E489E8B" w14:textId="77777777" w:rsidTr="006B7F2D">
        <w:tc>
          <w:tcPr>
            <w:tcW w:w="959" w:type="dxa"/>
          </w:tcPr>
          <w:p w14:paraId="7D5FC743" w14:textId="23616F80" w:rsidR="0044074D" w:rsidRPr="0044074D" w:rsidRDefault="0044074D" w:rsidP="0044074D">
            <w:pPr>
              <w:tabs>
                <w:tab w:val="left" w:pos="540"/>
              </w:tabs>
              <w:spacing w:line="240" w:lineRule="auto"/>
              <w:ind w:firstLine="0"/>
              <w:contextualSpacing/>
              <w:jc w:val="center"/>
              <w:rPr>
                <w:rFonts w:ascii="Times New Roman" w:hAnsi="Times New Roman"/>
                <w:sz w:val="24"/>
                <w:szCs w:val="24"/>
              </w:rPr>
            </w:pPr>
            <w:r w:rsidRPr="0044074D">
              <w:rPr>
                <w:rFonts w:ascii="Times New Roman" w:hAnsi="Times New Roman"/>
                <w:sz w:val="24"/>
                <w:szCs w:val="24"/>
              </w:rPr>
              <w:t>Код компе</w:t>
            </w:r>
            <w:r w:rsidR="00B429EA">
              <w:rPr>
                <w:rFonts w:ascii="Times New Roman" w:hAnsi="Times New Roman"/>
                <w:sz w:val="24"/>
                <w:szCs w:val="24"/>
              </w:rPr>
              <w:t>-</w:t>
            </w:r>
            <w:r w:rsidRPr="0044074D">
              <w:rPr>
                <w:rFonts w:ascii="Times New Roman" w:hAnsi="Times New Roman"/>
                <w:sz w:val="24"/>
                <w:szCs w:val="24"/>
              </w:rPr>
              <w:t>тенции</w:t>
            </w:r>
          </w:p>
        </w:tc>
        <w:tc>
          <w:tcPr>
            <w:tcW w:w="2268" w:type="dxa"/>
          </w:tcPr>
          <w:p w14:paraId="5E6C47FB" w14:textId="77777777" w:rsidR="0044074D" w:rsidRPr="0044074D" w:rsidRDefault="0044074D" w:rsidP="0044074D">
            <w:pPr>
              <w:tabs>
                <w:tab w:val="left" w:pos="540"/>
              </w:tabs>
              <w:spacing w:line="240" w:lineRule="auto"/>
              <w:ind w:firstLine="0"/>
              <w:contextualSpacing/>
              <w:jc w:val="center"/>
              <w:rPr>
                <w:rFonts w:ascii="Times New Roman" w:hAnsi="Times New Roman"/>
                <w:sz w:val="24"/>
                <w:szCs w:val="24"/>
              </w:rPr>
            </w:pPr>
            <w:r w:rsidRPr="0044074D">
              <w:rPr>
                <w:rFonts w:ascii="Times New Roman" w:hAnsi="Times New Roman"/>
                <w:sz w:val="24"/>
                <w:szCs w:val="24"/>
              </w:rPr>
              <w:t>Наименование компетенции</w:t>
            </w:r>
          </w:p>
        </w:tc>
        <w:tc>
          <w:tcPr>
            <w:tcW w:w="2722" w:type="dxa"/>
          </w:tcPr>
          <w:p w14:paraId="7B123EB9" w14:textId="571798AE" w:rsidR="0044074D" w:rsidRPr="0044074D" w:rsidRDefault="0044074D" w:rsidP="0044074D">
            <w:pPr>
              <w:tabs>
                <w:tab w:val="left" w:pos="540"/>
              </w:tabs>
              <w:spacing w:line="240" w:lineRule="auto"/>
              <w:ind w:firstLine="0"/>
              <w:contextualSpacing/>
              <w:jc w:val="center"/>
              <w:rPr>
                <w:rFonts w:ascii="Times New Roman" w:hAnsi="Times New Roman"/>
                <w:sz w:val="24"/>
                <w:szCs w:val="24"/>
              </w:rPr>
            </w:pPr>
            <w:r w:rsidRPr="0044074D">
              <w:rPr>
                <w:rFonts w:ascii="Times New Roman" w:hAnsi="Times New Roman"/>
                <w:sz w:val="24"/>
                <w:szCs w:val="24"/>
              </w:rPr>
              <w:t>Индикаторы достижения компетенции</w:t>
            </w:r>
          </w:p>
        </w:tc>
        <w:tc>
          <w:tcPr>
            <w:tcW w:w="3798" w:type="dxa"/>
          </w:tcPr>
          <w:p w14:paraId="05FD378C" w14:textId="6825FB4F" w:rsidR="0044074D" w:rsidRPr="0044074D" w:rsidRDefault="0044074D" w:rsidP="00B429EA">
            <w:pPr>
              <w:tabs>
                <w:tab w:val="left" w:pos="540"/>
              </w:tabs>
              <w:spacing w:line="240" w:lineRule="auto"/>
              <w:ind w:firstLine="0"/>
              <w:contextualSpacing/>
              <w:jc w:val="center"/>
              <w:rPr>
                <w:rFonts w:ascii="Times New Roman" w:hAnsi="Times New Roman"/>
                <w:sz w:val="24"/>
                <w:szCs w:val="24"/>
              </w:rPr>
            </w:pPr>
            <w:r w:rsidRPr="0044074D">
              <w:rPr>
                <w:rFonts w:ascii="Times New Roman" w:hAnsi="Times New Roman"/>
                <w:sz w:val="24"/>
                <w:szCs w:val="24"/>
              </w:rPr>
              <w:t>Результаты обучения (умения и знания), соотнесенные с компетенциями</w:t>
            </w:r>
            <w:r w:rsidR="009F4AE6">
              <w:rPr>
                <w:rFonts w:ascii="Times New Roman" w:hAnsi="Times New Roman"/>
                <w:sz w:val="24"/>
                <w:szCs w:val="24"/>
              </w:rPr>
              <w:t xml:space="preserve"> </w:t>
            </w:r>
            <w:r w:rsidRPr="0044074D">
              <w:rPr>
                <w:rFonts w:ascii="Times New Roman" w:hAnsi="Times New Roman"/>
                <w:sz w:val="24"/>
                <w:szCs w:val="24"/>
              </w:rPr>
              <w:t>/</w:t>
            </w:r>
            <w:r w:rsidR="009F4AE6">
              <w:rPr>
                <w:rFonts w:ascii="Times New Roman" w:hAnsi="Times New Roman"/>
                <w:sz w:val="24"/>
                <w:szCs w:val="24"/>
              </w:rPr>
              <w:t xml:space="preserve"> </w:t>
            </w:r>
            <w:r w:rsidRPr="0044074D">
              <w:rPr>
                <w:rFonts w:ascii="Times New Roman" w:hAnsi="Times New Roman"/>
                <w:sz w:val="24"/>
                <w:szCs w:val="24"/>
              </w:rPr>
              <w:t>индикаторами достижения компетенции</w:t>
            </w:r>
          </w:p>
        </w:tc>
      </w:tr>
      <w:tr w:rsidR="00DF2D58" w:rsidRPr="0044074D" w14:paraId="5BCDABCB" w14:textId="77777777" w:rsidTr="006B7F2D">
        <w:trPr>
          <w:trHeight w:val="230"/>
        </w:trPr>
        <w:tc>
          <w:tcPr>
            <w:tcW w:w="959" w:type="dxa"/>
            <w:vMerge w:val="restart"/>
          </w:tcPr>
          <w:p w14:paraId="151FC985" w14:textId="31F29575" w:rsidR="00DF2D58" w:rsidRPr="009F4AE6" w:rsidRDefault="00DF2D58" w:rsidP="006B7F2D">
            <w:pPr>
              <w:spacing w:line="240" w:lineRule="auto"/>
              <w:ind w:firstLine="0"/>
              <w:rPr>
                <w:rFonts w:ascii="Times New Roman" w:hAnsi="Times New Roman"/>
                <w:sz w:val="24"/>
                <w:szCs w:val="24"/>
              </w:rPr>
            </w:pPr>
            <w:r w:rsidRPr="009F4AE6">
              <w:rPr>
                <w:rFonts w:ascii="Times New Roman" w:hAnsi="Times New Roman"/>
                <w:sz w:val="24"/>
                <w:szCs w:val="24"/>
              </w:rPr>
              <w:t>ПК</w:t>
            </w:r>
            <w:r>
              <w:rPr>
                <w:rFonts w:ascii="Times New Roman" w:hAnsi="Times New Roman"/>
                <w:sz w:val="24"/>
                <w:szCs w:val="24"/>
              </w:rPr>
              <w:t>Н</w:t>
            </w:r>
            <w:r w:rsidRPr="009F4AE6">
              <w:rPr>
                <w:rFonts w:ascii="Times New Roman" w:hAnsi="Times New Roman"/>
                <w:sz w:val="24"/>
                <w:szCs w:val="24"/>
              </w:rPr>
              <w:t>-</w:t>
            </w:r>
            <w:r>
              <w:rPr>
                <w:rFonts w:ascii="Times New Roman" w:hAnsi="Times New Roman"/>
                <w:sz w:val="24"/>
                <w:szCs w:val="24"/>
              </w:rPr>
              <w:t>6</w:t>
            </w:r>
          </w:p>
        </w:tc>
        <w:tc>
          <w:tcPr>
            <w:tcW w:w="2268" w:type="dxa"/>
            <w:vMerge w:val="restart"/>
          </w:tcPr>
          <w:p w14:paraId="764F824A" w14:textId="77777777" w:rsidR="00DF2D58" w:rsidRPr="003C37E1" w:rsidRDefault="00DF2D58" w:rsidP="003C37E1">
            <w:pPr>
              <w:tabs>
                <w:tab w:val="left" w:pos="540"/>
              </w:tabs>
              <w:spacing w:line="240" w:lineRule="auto"/>
              <w:ind w:firstLine="0"/>
              <w:contextualSpacing/>
              <w:rPr>
                <w:rFonts w:ascii="Times New Roman" w:hAnsi="Times New Roman"/>
                <w:sz w:val="24"/>
                <w:szCs w:val="24"/>
              </w:rPr>
            </w:pPr>
            <w:r w:rsidRPr="003C37E1">
              <w:rPr>
                <w:rFonts w:ascii="Times New Roman" w:hAnsi="Times New Roman"/>
                <w:sz w:val="24"/>
                <w:szCs w:val="24"/>
              </w:rPr>
              <w:t xml:space="preserve">Способность предлагать </w:t>
            </w:r>
          </w:p>
          <w:p w14:paraId="634639B5" w14:textId="77777777" w:rsidR="00DF2D58" w:rsidRPr="003C37E1" w:rsidRDefault="00DF2D58" w:rsidP="003C37E1">
            <w:pPr>
              <w:tabs>
                <w:tab w:val="left" w:pos="540"/>
              </w:tabs>
              <w:spacing w:line="240" w:lineRule="auto"/>
              <w:ind w:firstLine="0"/>
              <w:contextualSpacing/>
              <w:rPr>
                <w:rFonts w:ascii="Times New Roman" w:hAnsi="Times New Roman"/>
                <w:sz w:val="24"/>
                <w:szCs w:val="24"/>
              </w:rPr>
            </w:pPr>
            <w:r w:rsidRPr="003C37E1">
              <w:rPr>
                <w:rFonts w:ascii="Times New Roman" w:hAnsi="Times New Roman"/>
                <w:sz w:val="24"/>
                <w:szCs w:val="24"/>
              </w:rPr>
              <w:t xml:space="preserve">решения </w:t>
            </w:r>
          </w:p>
          <w:p w14:paraId="1820B317" w14:textId="77777777" w:rsidR="00DF2D58" w:rsidRPr="003C37E1" w:rsidRDefault="00DF2D58" w:rsidP="003C37E1">
            <w:pPr>
              <w:tabs>
                <w:tab w:val="left" w:pos="540"/>
              </w:tabs>
              <w:spacing w:line="240" w:lineRule="auto"/>
              <w:ind w:firstLine="0"/>
              <w:contextualSpacing/>
              <w:rPr>
                <w:rFonts w:ascii="Times New Roman" w:hAnsi="Times New Roman"/>
                <w:sz w:val="24"/>
                <w:szCs w:val="24"/>
              </w:rPr>
            </w:pPr>
            <w:r w:rsidRPr="003C37E1">
              <w:rPr>
                <w:rFonts w:ascii="Times New Roman" w:hAnsi="Times New Roman"/>
                <w:sz w:val="24"/>
                <w:szCs w:val="24"/>
              </w:rPr>
              <w:t xml:space="preserve">профессиональных задач в </w:t>
            </w:r>
          </w:p>
          <w:p w14:paraId="7F82C0CA" w14:textId="414B4B29" w:rsidR="00DF2D58" w:rsidRPr="009F4AE6" w:rsidRDefault="00DF2D58" w:rsidP="003C37E1">
            <w:pPr>
              <w:tabs>
                <w:tab w:val="left" w:pos="540"/>
              </w:tabs>
              <w:spacing w:line="240" w:lineRule="auto"/>
              <w:ind w:firstLine="0"/>
              <w:contextualSpacing/>
              <w:rPr>
                <w:rFonts w:ascii="Times New Roman" w:hAnsi="Times New Roman"/>
                <w:sz w:val="24"/>
                <w:szCs w:val="24"/>
              </w:rPr>
            </w:pPr>
            <w:r w:rsidRPr="003C37E1">
              <w:rPr>
                <w:rFonts w:ascii="Times New Roman" w:hAnsi="Times New Roman"/>
                <w:sz w:val="24"/>
                <w:szCs w:val="24"/>
              </w:rPr>
              <w:t>меняющихся финансово</w:t>
            </w:r>
            <w:r>
              <w:rPr>
                <w:rFonts w:ascii="Times New Roman" w:hAnsi="Times New Roman"/>
                <w:sz w:val="24"/>
                <w:szCs w:val="24"/>
              </w:rPr>
              <w:t>-</w:t>
            </w:r>
            <w:r w:rsidRPr="003C37E1">
              <w:rPr>
                <w:rFonts w:ascii="Times New Roman" w:hAnsi="Times New Roman"/>
                <w:sz w:val="24"/>
                <w:szCs w:val="24"/>
              </w:rPr>
              <w:t>экономических условиях</w:t>
            </w:r>
          </w:p>
        </w:tc>
        <w:tc>
          <w:tcPr>
            <w:tcW w:w="2722" w:type="dxa"/>
          </w:tcPr>
          <w:p w14:paraId="1D9042FB" w14:textId="77777777" w:rsidR="00DF2D58" w:rsidRPr="003C37E1" w:rsidRDefault="00DF2D58" w:rsidP="003C37E1">
            <w:pPr>
              <w:shd w:val="clear" w:color="auto" w:fill="FFFFFF"/>
              <w:spacing w:line="240" w:lineRule="auto"/>
              <w:ind w:firstLine="0"/>
              <w:contextualSpacing/>
              <w:rPr>
                <w:rFonts w:ascii="Times New Roman" w:hAnsi="Times New Roman"/>
                <w:color w:val="000000"/>
                <w:sz w:val="24"/>
                <w:szCs w:val="24"/>
              </w:rPr>
            </w:pPr>
            <w:r w:rsidRPr="009F4AE6">
              <w:rPr>
                <w:rFonts w:ascii="Times New Roman" w:hAnsi="Times New Roman"/>
                <w:color w:val="000000"/>
                <w:sz w:val="24"/>
                <w:szCs w:val="24"/>
              </w:rPr>
              <w:t xml:space="preserve">1. </w:t>
            </w:r>
            <w:r w:rsidRPr="003C37E1">
              <w:rPr>
                <w:rFonts w:ascii="Times New Roman" w:hAnsi="Times New Roman"/>
                <w:color w:val="000000"/>
                <w:sz w:val="24"/>
                <w:szCs w:val="24"/>
              </w:rPr>
              <w:t xml:space="preserve">Понимает содержание и логику </w:t>
            </w:r>
          </w:p>
          <w:p w14:paraId="42665A8B" w14:textId="77777777" w:rsidR="00DF2D58" w:rsidRPr="003C37E1" w:rsidRDefault="00DF2D58" w:rsidP="003C37E1">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проведения анализа деятельности </w:t>
            </w:r>
          </w:p>
          <w:p w14:paraId="6BAC6BA6" w14:textId="77777777" w:rsidR="00DF2D58" w:rsidRPr="003C37E1" w:rsidRDefault="00DF2D58" w:rsidP="003C37E1">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экономического субъекта, приемы </w:t>
            </w:r>
          </w:p>
          <w:p w14:paraId="50AAA163" w14:textId="77777777" w:rsidR="00DF2D58" w:rsidRPr="003C37E1" w:rsidRDefault="00DF2D58" w:rsidP="003C37E1">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обоснования оперативных, </w:t>
            </w:r>
          </w:p>
          <w:p w14:paraId="3CFE23F6" w14:textId="77777777" w:rsidR="00DF2D58" w:rsidRPr="003C37E1" w:rsidRDefault="00DF2D58" w:rsidP="003C37E1">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тактических и стратегических </w:t>
            </w:r>
          </w:p>
          <w:p w14:paraId="562AFE8A" w14:textId="7CB67BC4" w:rsidR="00DF2D58" w:rsidRPr="009F4AE6" w:rsidRDefault="00DF2D58" w:rsidP="003C37E1">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управленческих решений</w:t>
            </w:r>
            <w:r w:rsidRPr="009F4AE6">
              <w:rPr>
                <w:rFonts w:ascii="Times New Roman" w:hAnsi="Times New Roman"/>
                <w:color w:val="000000"/>
                <w:sz w:val="24"/>
                <w:szCs w:val="24"/>
              </w:rPr>
              <w:t>.</w:t>
            </w:r>
          </w:p>
        </w:tc>
        <w:tc>
          <w:tcPr>
            <w:tcW w:w="3798" w:type="dxa"/>
          </w:tcPr>
          <w:p w14:paraId="26A1DA9E" w14:textId="77777777" w:rsidR="00DF2D58" w:rsidRPr="0044074D" w:rsidRDefault="00DF2D58" w:rsidP="006B7F2D">
            <w:pPr>
              <w:tabs>
                <w:tab w:val="left" w:pos="540"/>
              </w:tabs>
              <w:spacing w:line="240" w:lineRule="auto"/>
              <w:ind w:firstLine="0"/>
              <w:contextualSpacing/>
              <w:rPr>
                <w:rFonts w:ascii="Times New Roman" w:hAnsi="Times New Roman"/>
                <w:sz w:val="24"/>
                <w:szCs w:val="24"/>
              </w:rPr>
            </w:pPr>
            <w:r w:rsidRPr="0044074D">
              <w:rPr>
                <w:rFonts w:ascii="Times New Roman" w:hAnsi="Times New Roman"/>
                <w:sz w:val="24"/>
                <w:szCs w:val="24"/>
              </w:rPr>
              <w:t>Знать:</w:t>
            </w:r>
          </w:p>
          <w:p w14:paraId="798CFE21" w14:textId="4B420432" w:rsidR="00DF2D58" w:rsidRDefault="00DF2D58" w:rsidP="006B7F2D">
            <w:pPr>
              <w:shd w:val="clear" w:color="auto" w:fill="FFFFFF"/>
              <w:spacing w:line="240" w:lineRule="auto"/>
              <w:ind w:firstLine="0"/>
              <w:contextualSpacing/>
              <w:rPr>
                <w:rFonts w:ascii="Times New Roman" w:hAnsi="Times New Roman"/>
                <w:color w:val="000000"/>
                <w:sz w:val="24"/>
                <w:szCs w:val="24"/>
              </w:rPr>
            </w:pPr>
            <w:r>
              <w:rPr>
                <w:rFonts w:ascii="Times New Roman" w:hAnsi="Times New Roman"/>
                <w:sz w:val="24"/>
                <w:szCs w:val="24"/>
              </w:rPr>
              <w:t xml:space="preserve">- теоретико-игровые </w:t>
            </w:r>
            <w:r w:rsidRPr="00F67707">
              <w:rPr>
                <w:rFonts w:ascii="Times New Roman" w:hAnsi="Times New Roman"/>
                <w:sz w:val="24"/>
                <w:szCs w:val="24"/>
              </w:rPr>
              <w:t>математические методы</w:t>
            </w:r>
            <w:r>
              <w:t xml:space="preserve"> </w:t>
            </w:r>
            <w:r w:rsidRPr="00F67707">
              <w:rPr>
                <w:rFonts w:ascii="Times New Roman" w:hAnsi="Times New Roman"/>
                <w:sz w:val="24"/>
                <w:szCs w:val="24"/>
              </w:rPr>
              <w:t>экономического</w:t>
            </w:r>
            <w:r>
              <w:rPr>
                <w:rFonts w:ascii="Times New Roman" w:hAnsi="Times New Roman"/>
                <w:sz w:val="24"/>
                <w:szCs w:val="24"/>
              </w:rPr>
              <w:t xml:space="preserve"> </w:t>
            </w:r>
            <w:r w:rsidRPr="00F67707">
              <w:rPr>
                <w:rFonts w:ascii="Times New Roman" w:hAnsi="Times New Roman"/>
                <w:sz w:val="24"/>
                <w:szCs w:val="24"/>
              </w:rPr>
              <w:t>анализа, применяемые при принятии управленческих решений на уровне экономических субъектов</w:t>
            </w:r>
            <w:r>
              <w:rPr>
                <w:rFonts w:ascii="Times New Roman" w:hAnsi="Times New Roman"/>
                <w:color w:val="000000"/>
                <w:sz w:val="24"/>
                <w:szCs w:val="24"/>
              </w:rPr>
              <w:t>;</w:t>
            </w:r>
            <w:r w:rsidRPr="009F4AE6">
              <w:rPr>
                <w:rFonts w:ascii="Times New Roman" w:hAnsi="Times New Roman"/>
                <w:color w:val="000000"/>
                <w:sz w:val="24"/>
                <w:szCs w:val="24"/>
              </w:rPr>
              <w:t xml:space="preserve"> </w:t>
            </w:r>
          </w:p>
          <w:p w14:paraId="488D4B9D" w14:textId="228AEF50" w:rsidR="00DF2D58" w:rsidRPr="009F4AE6" w:rsidRDefault="00DF2D58" w:rsidP="006B7F2D">
            <w:pPr>
              <w:shd w:val="clear" w:color="auto" w:fill="FFFFFF"/>
              <w:spacing w:line="240" w:lineRule="auto"/>
              <w:ind w:firstLine="0"/>
              <w:contextualSpacing/>
              <w:rPr>
                <w:rFonts w:ascii="Times New Roman" w:hAnsi="Times New Roman"/>
                <w:color w:val="000000"/>
                <w:sz w:val="24"/>
                <w:szCs w:val="24"/>
              </w:rPr>
            </w:pPr>
            <w:r>
              <w:rPr>
                <w:rFonts w:ascii="Times New Roman" w:hAnsi="Times New Roman"/>
                <w:color w:val="000000"/>
                <w:sz w:val="24"/>
                <w:szCs w:val="24"/>
              </w:rPr>
              <w:t xml:space="preserve">- методы </w:t>
            </w:r>
            <w:r w:rsidRPr="009F4AE6">
              <w:rPr>
                <w:rFonts w:ascii="Times New Roman" w:hAnsi="Times New Roman"/>
                <w:color w:val="000000"/>
                <w:sz w:val="24"/>
                <w:szCs w:val="24"/>
              </w:rPr>
              <w:t>подготовки и представления</w:t>
            </w:r>
          </w:p>
          <w:p w14:paraId="57692483" w14:textId="590503AD" w:rsidR="00DF2D58" w:rsidRPr="0044074D" w:rsidRDefault="00DF2D58" w:rsidP="006B7F2D">
            <w:pPr>
              <w:shd w:val="clear" w:color="auto" w:fill="FFFFFF"/>
              <w:spacing w:line="240" w:lineRule="auto"/>
              <w:ind w:firstLine="0"/>
              <w:contextualSpacing/>
              <w:rPr>
                <w:rFonts w:ascii="Times New Roman" w:hAnsi="Times New Roman"/>
                <w:sz w:val="24"/>
                <w:szCs w:val="24"/>
              </w:rPr>
            </w:pPr>
            <w:r w:rsidRPr="009F4AE6">
              <w:rPr>
                <w:rFonts w:ascii="Times New Roman" w:hAnsi="Times New Roman"/>
                <w:color w:val="000000"/>
                <w:sz w:val="24"/>
                <w:szCs w:val="24"/>
              </w:rPr>
              <w:t>аналитических обзоров для принятия</w:t>
            </w:r>
            <w:r>
              <w:t xml:space="preserve"> </w:t>
            </w:r>
            <w:r>
              <w:rPr>
                <w:rFonts w:ascii="Times New Roman" w:hAnsi="Times New Roman"/>
                <w:sz w:val="24"/>
                <w:szCs w:val="24"/>
              </w:rPr>
              <w:t>эффективных</w:t>
            </w:r>
            <w:r>
              <w:rPr>
                <w:rFonts w:ascii="Times New Roman" w:hAnsi="Times New Roman"/>
                <w:sz w:val="28"/>
                <w:szCs w:val="28"/>
              </w:rPr>
              <w:t xml:space="preserve"> </w:t>
            </w:r>
            <w:r w:rsidRPr="00F67707">
              <w:rPr>
                <w:rFonts w:ascii="Times New Roman" w:hAnsi="Times New Roman"/>
                <w:color w:val="000000"/>
                <w:sz w:val="24"/>
                <w:szCs w:val="24"/>
              </w:rPr>
              <w:t>управленческих решений</w:t>
            </w:r>
            <w:r>
              <w:rPr>
                <w:rFonts w:ascii="Times New Roman" w:hAnsi="Times New Roman"/>
                <w:color w:val="000000"/>
                <w:sz w:val="24"/>
                <w:szCs w:val="24"/>
              </w:rPr>
              <w:t>;</w:t>
            </w:r>
          </w:p>
          <w:p w14:paraId="77AA8B88" w14:textId="77777777" w:rsidR="00DF2D58" w:rsidRPr="0044074D" w:rsidRDefault="00DF2D58" w:rsidP="006B7F2D">
            <w:pPr>
              <w:tabs>
                <w:tab w:val="left" w:pos="540"/>
              </w:tabs>
              <w:spacing w:line="240" w:lineRule="auto"/>
              <w:ind w:firstLine="0"/>
              <w:contextualSpacing/>
              <w:rPr>
                <w:rFonts w:ascii="Times New Roman" w:hAnsi="Times New Roman"/>
                <w:sz w:val="24"/>
                <w:szCs w:val="24"/>
              </w:rPr>
            </w:pPr>
          </w:p>
          <w:p w14:paraId="2ABBB33C" w14:textId="77777777" w:rsidR="00DF2D58" w:rsidRDefault="00DF2D58" w:rsidP="006B7F2D">
            <w:pPr>
              <w:tabs>
                <w:tab w:val="left" w:pos="540"/>
              </w:tabs>
              <w:spacing w:line="240" w:lineRule="auto"/>
              <w:ind w:firstLine="0"/>
              <w:contextualSpacing/>
              <w:rPr>
                <w:rFonts w:ascii="Times New Roman" w:hAnsi="Times New Roman"/>
                <w:sz w:val="24"/>
                <w:szCs w:val="24"/>
              </w:rPr>
            </w:pPr>
            <w:r w:rsidRPr="0044074D">
              <w:rPr>
                <w:rFonts w:ascii="Times New Roman" w:hAnsi="Times New Roman"/>
                <w:sz w:val="24"/>
                <w:szCs w:val="24"/>
              </w:rPr>
              <w:t>Уметь:</w:t>
            </w:r>
          </w:p>
          <w:p w14:paraId="058AADFE" w14:textId="10A1C546" w:rsidR="00DF2D58" w:rsidRDefault="00DF2D58" w:rsidP="006B7F2D">
            <w:pPr>
              <w:shd w:val="clear" w:color="auto" w:fill="FFFFFF"/>
              <w:spacing w:line="240" w:lineRule="auto"/>
              <w:ind w:firstLine="0"/>
              <w:contextualSpacing/>
              <w:rPr>
                <w:rFonts w:ascii="Times New Roman" w:hAnsi="Times New Roman"/>
                <w:color w:val="000000"/>
                <w:sz w:val="24"/>
                <w:szCs w:val="24"/>
              </w:rPr>
            </w:pPr>
            <w:r>
              <w:rPr>
                <w:rFonts w:ascii="Times New Roman" w:hAnsi="Times New Roman"/>
                <w:sz w:val="24"/>
                <w:szCs w:val="24"/>
              </w:rPr>
              <w:lastRenderedPageBreak/>
              <w:t>- п</w:t>
            </w:r>
            <w:r w:rsidRPr="009F4AE6">
              <w:rPr>
                <w:rFonts w:ascii="Times New Roman" w:hAnsi="Times New Roman"/>
                <w:color w:val="000000"/>
                <w:sz w:val="24"/>
                <w:szCs w:val="24"/>
              </w:rPr>
              <w:t>рименя</w:t>
            </w:r>
            <w:r>
              <w:rPr>
                <w:rFonts w:ascii="Times New Roman" w:hAnsi="Times New Roman"/>
                <w:color w:val="000000"/>
                <w:sz w:val="24"/>
                <w:szCs w:val="24"/>
              </w:rPr>
              <w:t>ть</w:t>
            </w:r>
            <w:r w:rsidRPr="009F4AE6">
              <w:rPr>
                <w:rFonts w:ascii="Times New Roman" w:hAnsi="Times New Roman"/>
                <w:color w:val="000000"/>
                <w:sz w:val="24"/>
                <w:szCs w:val="24"/>
              </w:rPr>
              <w:t xml:space="preserve"> методы экономического</w:t>
            </w:r>
            <w:r>
              <w:rPr>
                <w:rFonts w:ascii="Times New Roman" w:hAnsi="Times New Roman"/>
                <w:color w:val="000000"/>
                <w:sz w:val="24"/>
                <w:szCs w:val="24"/>
              </w:rPr>
              <w:t xml:space="preserve"> </w:t>
            </w:r>
            <w:r w:rsidRPr="009F4AE6">
              <w:rPr>
                <w:rFonts w:ascii="Times New Roman" w:hAnsi="Times New Roman"/>
                <w:color w:val="000000"/>
                <w:sz w:val="24"/>
                <w:szCs w:val="24"/>
              </w:rPr>
              <w:t>анализа</w:t>
            </w:r>
            <w:r>
              <w:t xml:space="preserve"> </w:t>
            </w:r>
            <w:r w:rsidRPr="00F67707">
              <w:rPr>
                <w:rFonts w:ascii="Times New Roman" w:hAnsi="Times New Roman"/>
                <w:color w:val="000000"/>
                <w:sz w:val="24"/>
                <w:szCs w:val="24"/>
              </w:rPr>
              <w:t>для принятия</w:t>
            </w:r>
            <w:r>
              <w:rPr>
                <w:rFonts w:ascii="Times New Roman" w:hAnsi="Times New Roman"/>
                <w:color w:val="000000"/>
                <w:sz w:val="24"/>
                <w:szCs w:val="24"/>
              </w:rPr>
              <w:t xml:space="preserve"> </w:t>
            </w:r>
            <w:r w:rsidRPr="00F67707">
              <w:rPr>
                <w:rFonts w:ascii="Times New Roman" w:hAnsi="Times New Roman"/>
                <w:color w:val="000000"/>
                <w:sz w:val="24"/>
                <w:szCs w:val="24"/>
              </w:rPr>
              <w:t>управленческих решений на уровне</w:t>
            </w:r>
            <w:r>
              <w:rPr>
                <w:rFonts w:ascii="Times New Roman" w:hAnsi="Times New Roman"/>
                <w:color w:val="000000"/>
                <w:sz w:val="24"/>
                <w:szCs w:val="24"/>
              </w:rPr>
              <w:t xml:space="preserve"> </w:t>
            </w:r>
            <w:r w:rsidRPr="00F67707">
              <w:rPr>
                <w:rFonts w:ascii="Times New Roman" w:hAnsi="Times New Roman"/>
                <w:color w:val="000000"/>
                <w:sz w:val="24"/>
                <w:szCs w:val="24"/>
              </w:rPr>
              <w:t>экономических субъектов</w:t>
            </w:r>
            <w:r>
              <w:rPr>
                <w:rFonts w:ascii="Times New Roman" w:hAnsi="Times New Roman"/>
                <w:color w:val="000000"/>
                <w:sz w:val="24"/>
                <w:szCs w:val="24"/>
              </w:rPr>
              <w:t xml:space="preserve"> с привлечением теоретико-игровых моделей;</w:t>
            </w:r>
            <w:r w:rsidRPr="009F4AE6">
              <w:rPr>
                <w:rFonts w:ascii="Times New Roman" w:hAnsi="Times New Roman"/>
                <w:color w:val="000000"/>
                <w:sz w:val="24"/>
                <w:szCs w:val="24"/>
              </w:rPr>
              <w:t xml:space="preserve"> </w:t>
            </w:r>
          </w:p>
          <w:p w14:paraId="710F8B35" w14:textId="5E517ED2" w:rsidR="00DF2D58" w:rsidRPr="009F4AE6" w:rsidRDefault="00DF2D58" w:rsidP="006B7F2D">
            <w:pPr>
              <w:shd w:val="clear" w:color="auto" w:fill="FFFFFF"/>
              <w:spacing w:line="240" w:lineRule="auto"/>
              <w:ind w:firstLine="0"/>
              <w:contextualSpacing/>
              <w:rPr>
                <w:rFonts w:ascii="Times New Roman" w:hAnsi="Times New Roman"/>
                <w:color w:val="000000"/>
                <w:sz w:val="24"/>
                <w:szCs w:val="24"/>
              </w:rPr>
            </w:pPr>
            <w:r>
              <w:rPr>
                <w:rFonts w:ascii="Times New Roman" w:hAnsi="Times New Roman"/>
                <w:color w:val="000000"/>
                <w:sz w:val="24"/>
                <w:szCs w:val="24"/>
              </w:rPr>
              <w:t xml:space="preserve">- </w:t>
            </w:r>
            <w:r w:rsidRPr="009F4AE6">
              <w:rPr>
                <w:rFonts w:ascii="Times New Roman" w:hAnsi="Times New Roman"/>
                <w:color w:val="000000"/>
                <w:sz w:val="24"/>
                <w:szCs w:val="24"/>
              </w:rPr>
              <w:t>готов</w:t>
            </w:r>
            <w:r>
              <w:rPr>
                <w:rFonts w:ascii="Times New Roman" w:hAnsi="Times New Roman"/>
                <w:color w:val="000000"/>
                <w:sz w:val="24"/>
                <w:szCs w:val="24"/>
              </w:rPr>
              <w:t>ить</w:t>
            </w:r>
            <w:r w:rsidRPr="009F4AE6">
              <w:rPr>
                <w:rFonts w:ascii="Times New Roman" w:hAnsi="Times New Roman"/>
                <w:color w:val="000000"/>
                <w:sz w:val="24"/>
                <w:szCs w:val="24"/>
              </w:rPr>
              <w:t xml:space="preserve"> и представл</w:t>
            </w:r>
            <w:r>
              <w:rPr>
                <w:rFonts w:ascii="Times New Roman" w:hAnsi="Times New Roman"/>
                <w:color w:val="000000"/>
                <w:sz w:val="24"/>
                <w:szCs w:val="24"/>
              </w:rPr>
              <w:t>ять</w:t>
            </w:r>
          </w:p>
          <w:p w14:paraId="1BEC3E60" w14:textId="6174A20B" w:rsidR="00DF2D58" w:rsidRDefault="00DF2D58" w:rsidP="006B7F2D">
            <w:pPr>
              <w:shd w:val="clear" w:color="auto" w:fill="FFFFFF"/>
              <w:spacing w:line="240" w:lineRule="auto"/>
              <w:ind w:firstLine="0"/>
              <w:contextualSpacing/>
              <w:rPr>
                <w:rFonts w:ascii="Times New Roman" w:hAnsi="Times New Roman"/>
                <w:color w:val="000000"/>
                <w:sz w:val="24"/>
                <w:szCs w:val="24"/>
              </w:rPr>
            </w:pPr>
            <w:r w:rsidRPr="009F4AE6">
              <w:rPr>
                <w:rFonts w:ascii="Times New Roman" w:hAnsi="Times New Roman"/>
                <w:color w:val="000000"/>
                <w:sz w:val="24"/>
                <w:szCs w:val="24"/>
              </w:rPr>
              <w:t>аналитически</w:t>
            </w:r>
            <w:r>
              <w:rPr>
                <w:rFonts w:ascii="Times New Roman" w:hAnsi="Times New Roman"/>
                <w:color w:val="000000"/>
                <w:sz w:val="24"/>
                <w:szCs w:val="24"/>
              </w:rPr>
              <w:t>е</w:t>
            </w:r>
            <w:r w:rsidRPr="009F4AE6">
              <w:rPr>
                <w:rFonts w:ascii="Times New Roman" w:hAnsi="Times New Roman"/>
                <w:color w:val="000000"/>
                <w:sz w:val="24"/>
                <w:szCs w:val="24"/>
              </w:rPr>
              <w:t xml:space="preserve"> обзор</w:t>
            </w:r>
            <w:r>
              <w:rPr>
                <w:rFonts w:ascii="Times New Roman" w:hAnsi="Times New Roman"/>
                <w:color w:val="000000"/>
                <w:sz w:val="24"/>
                <w:szCs w:val="24"/>
              </w:rPr>
              <w:t xml:space="preserve">ы </w:t>
            </w:r>
            <w:r w:rsidRPr="00F67707">
              <w:rPr>
                <w:rFonts w:ascii="Times New Roman" w:hAnsi="Times New Roman"/>
                <w:color w:val="000000"/>
                <w:sz w:val="24"/>
                <w:szCs w:val="24"/>
              </w:rPr>
              <w:t>для принятия</w:t>
            </w:r>
            <w:r>
              <w:rPr>
                <w:rFonts w:ascii="Times New Roman" w:hAnsi="Times New Roman"/>
                <w:color w:val="000000"/>
                <w:sz w:val="24"/>
                <w:szCs w:val="24"/>
              </w:rPr>
              <w:t xml:space="preserve"> </w:t>
            </w:r>
            <w:r w:rsidRPr="00F67707">
              <w:rPr>
                <w:rFonts w:ascii="Times New Roman" w:hAnsi="Times New Roman"/>
                <w:color w:val="000000"/>
                <w:sz w:val="24"/>
                <w:szCs w:val="24"/>
              </w:rPr>
              <w:t>управленческих решений</w:t>
            </w:r>
            <w:r>
              <w:rPr>
                <w:rFonts w:ascii="Times New Roman" w:hAnsi="Times New Roman"/>
                <w:color w:val="000000"/>
                <w:sz w:val="24"/>
                <w:szCs w:val="24"/>
              </w:rPr>
              <w:t>;</w:t>
            </w:r>
          </w:p>
          <w:p w14:paraId="32F45458" w14:textId="5B3681FB" w:rsidR="00DF2D58" w:rsidRPr="00F67707" w:rsidRDefault="00DF2D58" w:rsidP="006B7F2D">
            <w:pPr>
              <w:tabs>
                <w:tab w:val="left" w:pos="540"/>
              </w:tabs>
              <w:spacing w:line="240" w:lineRule="auto"/>
              <w:ind w:firstLine="0"/>
              <w:contextualSpacing/>
              <w:rPr>
                <w:rFonts w:ascii="Times New Roman" w:hAnsi="Times New Roman"/>
                <w:color w:val="000000"/>
                <w:sz w:val="24"/>
                <w:szCs w:val="24"/>
              </w:rPr>
            </w:pPr>
            <w:r>
              <w:rPr>
                <w:rFonts w:ascii="Times New Roman" w:hAnsi="Times New Roman"/>
                <w:color w:val="000000"/>
                <w:sz w:val="24"/>
                <w:szCs w:val="24"/>
              </w:rPr>
              <w:t xml:space="preserve">- </w:t>
            </w:r>
            <w:r w:rsidRPr="00F67707">
              <w:rPr>
                <w:rFonts w:ascii="Times New Roman" w:hAnsi="Times New Roman"/>
                <w:color w:val="000000"/>
                <w:sz w:val="24"/>
                <w:szCs w:val="24"/>
              </w:rPr>
              <w:t>о</w:t>
            </w:r>
            <w:r>
              <w:rPr>
                <w:rFonts w:ascii="Times New Roman" w:hAnsi="Times New Roman"/>
                <w:color w:val="000000"/>
                <w:sz w:val="24"/>
                <w:szCs w:val="24"/>
              </w:rPr>
              <w:t>босновывать полученные выводы;</w:t>
            </w:r>
          </w:p>
          <w:p w14:paraId="4A73E965" w14:textId="2EF40187" w:rsidR="00DF2D58" w:rsidRPr="0044074D" w:rsidRDefault="00DF2D58" w:rsidP="006B7F2D">
            <w:pPr>
              <w:tabs>
                <w:tab w:val="left" w:pos="540"/>
              </w:tabs>
              <w:spacing w:line="240" w:lineRule="auto"/>
              <w:ind w:firstLine="0"/>
              <w:contextualSpacing/>
              <w:rPr>
                <w:sz w:val="24"/>
                <w:szCs w:val="24"/>
              </w:rPr>
            </w:pPr>
            <w:r w:rsidRPr="00F67707">
              <w:rPr>
                <w:rFonts w:ascii="Times New Roman" w:hAnsi="Times New Roman"/>
                <w:color w:val="000000"/>
                <w:sz w:val="24"/>
                <w:szCs w:val="24"/>
              </w:rPr>
              <w:t>- предлагать соответствующие управленческие решения</w:t>
            </w:r>
            <w:r>
              <w:rPr>
                <w:rFonts w:ascii="Times New Roman" w:hAnsi="Times New Roman"/>
                <w:color w:val="000000"/>
                <w:sz w:val="24"/>
                <w:szCs w:val="24"/>
              </w:rPr>
              <w:t>;</w:t>
            </w:r>
          </w:p>
        </w:tc>
      </w:tr>
      <w:tr w:rsidR="00DF2D58" w:rsidRPr="0044074D" w14:paraId="7FC557F0" w14:textId="77777777" w:rsidTr="006B7F2D">
        <w:trPr>
          <w:trHeight w:val="230"/>
        </w:trPr>
        <w:tc>
          <w:tcPr>
            <w:tcW w:w="959" w:type="dxa"/>
            <w:vMerge/>
          </w:tcPr>
          <w:p w14:paraId="15341D36" w14:textId="77777777" w:rsidR="00DF2D58" w:rsidRPr="009F4AE6" w:rsidRDefault="00DF2D58" w:rsidP="006B7F2D">
            <w:pPr>
              <w:spacing w:line="240" w:lineRule="auto"/>
              <w:ind w:firstLine="0"/>
              <w:rPr>
                <w:sz w:val="24"/>
                <w:szCs w:val="24"/>
              </w:rPr>
            </w:pPr>
          </w:p>
        </w:tc>
        <w:tc>
          <w:tcPr>
            <w:tcW w:w="2268" w:type="dxa"/>
            <w:vMerge/>
          </w:tcPr>
          <w:p w14:paraId="0B514B2E" w14:textId="77777777" w:rsidR="00DF2D58" w:rsidRPr="003C37E1" w:rsidRDefault="00DF2D58" w:rsidP="003C37E1">
            <w:pPr>
              <w:tabs>
                <w:tab w:val="left" w:pos="540"/>
              </w:tabs>
              <w:spacing w:line="240" w:lineRule="auto"/>
              <w:ind w:firstLine="0"/>
              <w:contextualSpacing/>
              <w:rPr>
                <w:sz w:val="24"/>
                <w:szCs w:val="24"/>
              </w:rPr>
            </w:pPr>
          </w:p>
        </w:tc>
        <w:tc>
          <w:tcPr>
            <w:tcW w:w="2722" w:type="dxa"/>
          </w:tcPr>
          <w:p w14:paraId="2AD18D6D" w14:textId="474904EE" w:rsidR="00DF2D58" w:rsidRPr="003C37E1" w:rsidRDefault="00DF2D58" w:rsidP="003C37E1">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2. Предлагает варианты решения </w:t>
            </w:r>
          </w:p>
          <w:p w14:paraId="442B48F8" w14:textId="77777777" w:rsidR="00DF2D58" w:rsidRPr="003C37E1" w:rsidRDefault="00DF2D58" w:rsidP="003C37E1">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профессиональных задач в </w:t>
            </w:r>
          </w:p>
          <w:p w14:paraId="48BDDDC8" w14:textId="008F4E39" w:rsidR="00DF2D58" w:rsidRPr="003C37E1" w:rsidRDefault="00DF2D58" w:rsidP="003C37E1">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условиях неопределенности.</w:t>
            </w:r>
          </w:p>
        </w:tc>
        <w:tc>
          <w:tcPr>
            <w:tcW w:w="3798" w:type="dxa"/>
          </w:tcPr>
          <w:p w14:paraId="068778F3" w14:textId="0D0E2AD7"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Знать</w:t>
            </w:r>
            <w:r>
              <w:rPr>
                <w:rFonts w:ascii="Times New Roman" w:hAnsi="Times New Roman"/>
                <w:sz w:val="24"/>
                <w:szCs w:val="24"/>
              </w:rPr>
              <w:t>:</w:t>
            </w:r>
            <w:r w:rsidRPr="00C9795F">
              <w:rPr>
                <w:rFonts w:ascii="Times New Roman" w:hAnsi="Times New Roman"/>
                <w:sz w:val="24"/>
                <w:szCs w:val="24"/>
              </w:rPr>
              <w:t xml:space="preserve"> </w:t>
            </w:r>
          </w:p>
          <w:p w14:paraId="1637B036" w14:textId="2F946905" w:rsidR="00DF2D58" w:rsidRPr="00C9795F" w:rsidRDefault="00DF2D58" w:rsidP="00C9795F">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xml:space="preserve">- </w:t>
            </w:r>
            <w:r w:rsidRPr="00C9795F">
              <w:rPr>
                <w:rFonts w:ascii="Times New Roman" w:hAnsi="Times New Roman"/>
                <w:sz w:val="24"/>
                <w:szCs w:val="24"/>
              </w:rPr>
              <w:t xml:space="preserve">современные методы теории игр, помогающие </w:t>
            </w:r>
          </w:p>
          <w:p w14:paraId="716FC85A" w14:textId="77777777"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сформировать профессиональное суждение при</w:t>
            </w:r>
          </w:p>
          <w:p w14:paraId="6866227F" w14:textId="77777777"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принятии управленческих решений и оценивать</w:t>
            </w:r>
          </w:p>
          <w:p w14:paraId="31466171" w14:textId="77777777"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эффективность экономических</w:t>
            </w:r>
          </w:p>
          <w:p w14:paraId="7414F6D4" w14:textId="6B8DAA93"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 xml:space="preserve">проектов с учетом </w:t>
            </w:r>
          </w:p>
          <w:p w14:paraId="634E077E" w14:textId="77777777"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факторов риска в условиях неопределенности</w:t>
            </w:r>
          </w:p>
          <w:p w14:paraId="01536C05" w14:textId="77777777" w:rsidR="00DF2D58" w:rsidRDefault="00DF2D58" w:rsidP="00C9795F">
            <w:pPr>
              <w:tabs>
                <w:tab w:val="left" w:pos="540"/>
              </w:tabs>
              <w:spacing w:line="240" w:lineRule="auto"/>
              <w:ind w:firstLine="0"/>
              <w:contextualSpacing/>
              <w:rPr>
                <w:rFonts w:ascii="Times New Roman" w:hAnsi="Times New Roman"/>
                <w:sz w:val="24"/>
                <w:szCs w:val="24"/>
              </w:rPr>
            </w:pPr>
          </w:p>
          <w:p w14:paraId="43825CF1" w14:textId="4BEDEABF"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Уметь</w:t>
            </w:r>
            <w:r>
              <w:rPr>
                <w:rFonts w:ascii="Times New Roman" w:hAnsi="Times New Roman"/>
                <w:sz w:val="24"/>
                <w:szCs w:val="24"/>
              </w:rPr>
              <w:t>:</w:t>
            </w:r>
            <w:r w:rsidRPr="00C9795F">
              <w:rPr>
                <w:rFonts w:ascii="Times New Roman" w:hAnsi="Times New Roman"/>
                <w:sz w:val="24"/>
                <w:szCs w:val="24"/>
              </w:rPr>
              <w:t xml:space="preserve"> </w:t>
            </w:r>
          </w:p>
          <w:p w14:paraId="23AD905A" w14:textId="31E3A87C" w:rsidR="00DF2D58" w:rsidRPr="00C9795F" w:rsidRDefault="00DF2D58" w:rsidP="00C9795F">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xml:space="preserve">- применять </w:t>
            </w:r>
            <w:r w:rsidRPr="00C9795F">
              <w:rPr>
                <w:rFonts w:ascii="Times New Roman" w:hAnsi="Times New Roman"/>
                <w:sz w:val="24"/>
                <w:szCs w:val="24"/>
              </w:rPr>
              <w:t xml:space="preserve">современные методы теории игр, помогающие </w:t>
            </w:r>
          </w:p>
          <w:p w14:paraId="54878AA9" w14:textId="77777777"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сформировать профессиональное суждение при</w:t>
            </w:r>
          </w:p>
          <w:p w14:paraId="6EDF578C" w14:textId="77777777"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принятии управленческих решений и оценивать</w:t>
            </w:r>
          </w:p>
          <w:p w14:paraId="092E941E" w14:textId="77777777"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эффективность экономических</w:t>
            </w:r>
          </w:p>
          <w:p w14:paraId="5AF4F8EC" w14:textId="77777777"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 xml:space="preserve">проектов с учетом </w:t>
            </w:r>
          </w:p>
          <w:p w14:paraId="36F212BB" w14:textId="02FE4E27"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факторов риска в условиях неопределенности</w:t>
            </w:r>
          </w:p>
        </w:tc>
      </w:tr>
      <w:tr w:rsidR="002427AF" w:rsidRPr="0044074D" w14:paraId="5145FF82" w14:textId="77777777" w:rsidTr="006B7F2D">
        <w:trPr>
          <w:trHeight w:val="230"/>
        </w:trPr>
        <w:tc>
          <w:tcPr>
            <w:tcW w:w="959" w:type="dxa"/>
            <w:vMerge w:val="restart"/>
          </w:tcPr>
          <w:p w14:paraId="39D82D5E" w14:textId="07BBD9D2" w:rsidR="002427AF" w:rsidRPr="00C9795F" w:rsidRDefault="002427AF" w:rsidP="002427AF">
            <w:pPr>
              <w:spacing w:line="240" w:lineRule="auto"/>
              <w:ind w:firstLine="0"/>
              <w:jc w:val="center"/>
              <w:rPr>
                <w:rFonts w:ascii="Times New Roman" w:hAnsi="Times New Roman"/>
                <w:sz w:val="24"/>
                <w:szCs w:val="24"/>
              </w:rPr>
            </w:pPr>
            <w:r w:rsidRPr="00C9795F">
              <w:rPr>
                <w:rFonts w:ascii="Times New Roman" w:hAnsi="Times New Roman"/>
                <w:sz w:val="24"/>
                <w:szCs w:val="24"/>
              </w:rPr>
              <w:t>ПКП-2</w:t>
            </w:r>
          </w:p>
        </w:tc>
        <w:tc>
          <w:tcPr>
            <w:tcW w:w="2268" w:type="dxa"/>
            <w:vMerge w:val="restart"/>
          </w:tcPr>
          <w:p w14:paraId="2245E472" w14:textId="77777777" w:rsidR="002427AF" w:rsidRPr="00D30E5D" w:rsidRDefault="002427AF" w:rsidP="002427AF">
            <w:pPr>
              <w:tabs>
                <w:tab w:val="left" w:pos="540"/>
              </w:tabs>
              <w:spacing w:line="240" w:lineRule="auto"/>
              <w:ind w:firstLine="0"/>
              <w:contextualSpacing/>
              <w:rPr>
                <w:rFonts w:ascii="Times New Roman" w:hAnsi="Times New Roman"/>
                <w:sz w:val="24"/>
              </w:rPr>
            </w:pPr>
            <w:r w:rsidRPr="00D30E5D">
              <w:rPr>
                <w:rFonts w:ascii="Times New Roman" w:hAnsi="Times New Roman"/>
                <w:sz w:val="24"/>
              </w:rPr>
              <w:t xml:space="preserve">Способность разрабатывать обоснованные </w:t>
            </w:r>
          </w:p>
          <w:p w14:paraId="6E59AA00" w14:textId="77777777" w:rsidR="002427AF" w:rsidRPr="00D30E5D" w:rsidRDefault="002427AF" w:rsidP="002427AF">
            <w:pPr>
              <w:tabs>
                <w:tab w:val="left" w:pos="540"/>
              </w:tabs>
              <w:spacing w:line="240" w:lineRule="auto"/>
              <w:ind w:firstLine="0"/>
              <w:contextualSpacing/>
              <w:rPr>
                <w:rFonts w:ascii="Times New Roman" w:hAnsi="Times New Roman"/>
                <w:sz w:val="24"/>
              </w:rPr>
            </w:pPr>
            <w:r w:rsidRPr="00D30E5D">
              <w:rPr>
                <w:rFonts w:ascii="Times New Roman" w:hAnsi="Times New Roman"/>
                <w:sz w:val="24"/>
              </w:rPr>
              <w:t xml:space="preserve">финансовые и инвестиционные решения, </w:t>
            </w:r>
          </w:p>
          <w:p w14:paraId="00DBB1DF" w14:textId="77777777" w:rsidR="002427AF" w:rsidRPr="00D30E5D" w:rsidRDefault="002427AF" w:rsidP="002427AF">
            <w:pPr>
              <w:tabs>
                <w:tab w:val="left" w:pos="540"/>
              </w:tabs>
              <w:spacing w:line="240" w:lineRule="auto"/>
              <w:ind w:firstLine="0"/>
              <w:contextualSpacing/>
              <w:rPr>
                <w:rFonts w:ascii="Times New Roman" w:hAnsi="Times New Roman"/>
                <w:sz w:val="24"/>
              </w:rPr>
            </w:pPr>
            <w:r w:rsidRPr="00D30E5D">
              <w:rPr>
                <w:rFonts w:ascii="Times New Roman" w:hAnsi="Times New Roman"/>
                <w:sz w:val="24"/>
              </w:rPr>
              <w:t xml:space="preserve">направленные на рост стоимости </w:t>
            </w:r>
          </w:p>
          <w:p w14:paraId="355142B2" w14:textId="074372D6" w:rsidR="002427AF" w:rsidRPr="00C9795F" w:rsidRDefault="002427AF" w:rsidP="002427AF">
            <w:pPr>
              <w:tabs>
                <w:tab w:val="left" w:pos="540"/>
              </w:tabs>
              <w:spacing w:line="240" w:lineRule="auto"/>
              <w:ind w:firstLine="0"/>
              <w:contextualSpacing/>
              <w:rPr>
                <w:rFonts w:ascii="Times New Roman" w:hAnsi="Times New Roman"/>
                <w:sz w:val="24"/>
                <w:szCs w:val="24"/>
              </w:rPr>
            </w:pPr>
            <w:r w:rsidRPr="00D30E5D">
              <w:rPr>
                <w:rFonts w:ascii="Times New Roman" w:hAnsi="Times New Roman"/>
                <w:sz w:val="24"/>
              </w:rPr>
              <w:t>организации</w:t>
            </w:r>
          </w:p>
        </w:tc>
        <w:tc>
          <w:tcPr>
            <w:tcW w:w="2722" w:type="dxa"/>
          </w:tcPr>
          <w:p w14:paraId="2A56CFCE" w14:textId="77777777" w:rsidR="002427AF" w:rsidRPr="00D30E5D" w:rsidRDefault="002427AF" w:rsidP="002427AF">
            <w:pPr>
              <w:shd w:val="clear" w:color="auto" w:fill="FFFFFF"/>
              <w:spacing w:line="240" w:lineRule="auto"/>
              <w:ind w:firstLine="0"/>
              <w:contextualSpacing/>
              <w:rPr>
                <w:rFonts w:ascii="Times New Roman" w:hAnsi="Times New Roman"/>
                <w:sz w:val="24"/>
              </w:rPr>
            </w:pPr>
            <w:r w:rsidRPr="00D7338C">
              <w:rPr>
                <w:rFonts w:ascii="Times New Roman" w:hAnsi="Times New Roman"/>
                <w:sz w:val="24"/>
              </w:rPr>
              <w:t xml:space="preserve">1. </w:t>
            </w:r>
            <w:r w:rsidRPr="00D30E5D">
              <w:rPr>
                <w:rFonts w:ascii="Times New Roman" w:hAnsi="Times New Roman"/>
                <w:sz w:val="24"/>
              </w:rPr>
              <w:t xml:space="preserve">Применяет современные методы и </w:t>
            </w:r>
          </w:p>
          <w:p w14:paraId="5F6EED19" w14:textId="77777777" w:rsidR="002427AF" w:rsidRPr="00D30E5D" w:rsidRDefault="002427AF" w:rsidP="002427AF">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 xml:space="preserve">методики для обоснования финансовых и </w:t>
            </w:r>
          </w:p>
          <w:p w14:paraId="3D8ABB10" w14:textId="77777777" w:rsidR="002427AF" w:rsidRPr="00D30E5D" w:rsidRDefault="002427AF" w:rsidP="002427AF">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 xml:space="preserve">инвестиционных решений, направленных </w:t>
            </w:r>
          </w:p>
          <w:p w14:paraId="09786E73" w14:textId="0E372CA2" w:rsidR="002427AF" w:rsidRPr="00C9795F" w:rsidRDefault="002427AF" w:rsidP="002427AF">
            <w:pPr>
              <w:shd w:val="clear" w:color="auto" w:fill="FFFFFF"/>
              <w:spacing w:line="240" w:lineRule="auto"/>
              <w:ind w:firstLine="0"/>
              <w:contextualSpacing/>
              <w:rPr>
                <w:rFonts w:ascii="Times New Roman" w:hAnsi="Times New Roman"/>
                <w:color w:val="000000"/>
                <w:sz w:val="24"/>
                <w:szCs w:val="24"/>
              </w:rPr>
            </w:pPr>
            <w:r w:rsidRPr="00D30E5D">
              <w:rPr>
                <w:rFonts w:ascii="Times New Roman" w:hAnsi="Times New Roman"/>
                <w:sz w:val="24"/>
              </w:rPr>
              <w:t>на рост стоимости организации.</w:t>
            </w:r>
          </w:p>
        </w:tc>
        <w:tc>
          <w:tcPr>
            <w:tcW w:w="3798" w:type="dxa"/>
          </w:tcPr>
          <w:p w14:paraId="47443A15" w14:textId="77777777" w:rsidR="002427AF" w:rsidRPr="00D7338C" w:rsidRDefault="002427AF" w:rsidP="002427AF">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Знать:</w:t>
            </w:r>
          </w:p>
          <w:p w14:paraId="44AB2C2F" w14:textId="77777777" w:rsidR="002427AF" w:rsidRPr="002427AF" w:rsidRDefault="002427AF" w:rsidP="002427AF">
            <w:pPr>
              <w:shd w:val="clear" w:color="auto" w:fill="FFFFFF"/>
              <w:spacing w:line="240" w:lineRule="auto"/>
              <w:ind w:firstLine="0"/>
              <w:contextualSpacing/>
              <w:rPr>
                <w:rFonts w:ascii="Times New Roman" w:hAnsi="Times New Roman"/>
                <w:sz w:val="24"/>
              </w:rPr>
            </w:pPr>
            <w:r w:rsidRPr="00D7338C">
              <w:rPr>
                <w:rFonts w:ascii="Times New Roman" w:hAnsi="Times New Roman"/>
                <w:sz w:val="24"/>
              </w:rPr>
              <w:t xml:space="preserve">- </w:t>
            </w:r>
            <w:r>
              <w:rPr>
                <w:rFonts w:ascii="Times New Roman" w:hAnsi="Times New Roman"/>
                <w:sz w:val="24"/>
              </w:rPr>
              <w:t>теоретико-игровые</w:t>
            </w:r>
            <w:r w:rsidRPr="00D7338C">
              <w:rPr>
                <w:rFonts w:ascii="Times New Roman" w:hAnsi="Times New Roman"/>
                <w:sz w:val="24"/>
              </w:rPr>
              <w:t xml:space="preserve"> методы</w:t>
            </w:r>
            <w:r>
              <w:rPr>
                <w:rFonts w:ascii="Times New Roman" w:hAnsi="Times New Roman"/>
                <w:sz w:val="24"/>
              </w:rPr>
              <w:t>, применяемые для</w:t>
            </w:r>
            <w:r w:rsidRPr="00D7338C">
              <w:rPr>
                <w:rFonts w:ascii="Times New Roman" w:hAnsi="Times New Roman"/>
                <w:sz w:val="24"/>
              </w:rPr>
              <w:t xml:space="preserve"> </w:t>
            </w:r>
            <w:r w:rsidRPr="002427AF">
              <w:rPr>
                <w:rFonts w:ascii="Times New Roman" w:hAnsi="Times New Roman"/>
                <w:sz w:val="24"/>
              </w:rPr>
              <w:t xml:space="preserve">обоснования финансовых и </w:t>
            </w:r>
          </w:p>
          <w:p w14:paraId="75CAD4C6" w14:textId="77777777" w:rsidR="002427AF" w:rsidRPr="002427AF" w:rsidRDefault="002427AF" w:rsidP="002427AF">
            <w:pPr>
              <w:shd w:val="clear" w:color="auto" w:fill="FFFFFF"/>
              <w:spacing w:line="240" w:lineRule="auto"/>
              <w:ind w:firstLine="0"/>
              <w:contextualSpacing/>
              <w:rPr>
                <w:rFonts w:ascii="Times New Roman" w:hAnsi="Times New Roman"/>
                <w:sz w:val="24"/>
              </w:rPr>
            </w:pPr>
            <w:r w:rsidRPr="002427AF">
              <w:rPr>
                <w:rFonts w:ascii="Times New Roman" w:hAnsi="Times New Roman"/>
                <w:sz w:val="24"/>
              </w:rPr>
              <w:t xml:space="preserve">инвестиционных решений, направленных </w:t>
            </w:r>
          </w:p>
          <w:p w14:paraId="71103354" w14:textId="3BEBD576" w:rsidR="002427AF" w:rsidRPr="00D7338C" w:rsidRDefault="002427AF" w:rsidP="002427AF">
            <w:pPr>
              <w:tabs>
                <w:tab w:val="left" w:pos="540"/>
              </w:tabs>
              <w:spacing w:line="240" w:lineRule="auto"/>
              <w:ind w:firstLine="0"/>
              <w:contextualSpacing/>
              <w:rPr>
                <w:rFonts w:ascii="Times New Roman" w:hAnsi="Times New Roman"/>
                <w:sz w:val="24"/>
              </w:rPr>
            </w:pPr>
            <w:r w:rsidRPr="002427AF">
              <w:rPr>
                <w:rFonts w:ascii="Times New Roman" w:hAnsi="Times New Roman"/>
                <w:sz w:val="24"/>
              </w:rPr>
              <w:t>на рост стоимости организации</w:t>
            </w:r>
            <w:r>
              <w:rPr>
                <w:rFonts w:ascii="Times New Roman" w:hAnsi="Times New Roman"/>
                <w:sz w:val="24"/>
              </w:rPr>
              <w:t>.</w:t>
            </w:r>
          </w:p>
          <w:p w14:paraId="4BC474F4" w14:textId="77777777" w:rsidR="002427AF" w:rsidRPr="00D7338C" w:rsidRDefault="002427AF" w:rsidP="002427AF">
            <w:pPr>
              <w:tabs>
                <w:tab w:val="left" w:pos="540"/>
              </w:tabs>
              <w:spacing w:line="240" w:lineRule="auto"/>
              <w:ind w:firstLine="0"/>
              <w:contextualSpacing/>
              <w:rPr>
                <w:rFonts w:ascii="Times New Roman" w:hAnsi="Times New Roman"/>
                <w:sz w:val="24"/>
              </w:rPr>
            </w:pPr>
          </w:p>
          <w:p w14:paraId="4AC782DE" w14:textId="77777777" w:rsidR="002427AF" w:rsidRPr="00D7338C" w:rsidRDefault="002427AF" w:rsidP="002427AF">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Уметь:</w:t>
            </w:r>
          </w:p>
          <w:p w14:paraId="62020CD3" w14:textId="77777777" w:rsidR="002427AF" w:rsidRPr="002427AF" w:rsidRDefault="002427AF" w:rsidP="002427AF">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 xml:space="preserve">- применять </w:t>
            </w:r>
            <w:r>
              <w:rPr>
                <w:rFonts w:ascii="Times New Roman" w:hAnsi="Times New Roman"/>
                <w:sz w:val="24"/>
              </w:rPr>
              <w:t xml:space="preserve">теоретико-игровые </w:t>
            </w:r>
            <w:r w:rsidRPr="00F0306F">
              <w:rPr>
                <w:rFonts w:ascii="Times New Roman" w:hAnsi="Times New Roman"/>
                <w:sz w:val="24"/>
              </w:rPr>
              <w:t xml:space="preserve">методы для </w:t>
            </w:r>
            <w:r w:rsidRPr="002427AF">
              <w:rPr>
                <w:rFonts w:ascii="Times New Roman" w:hAnsi="Times New Roman"/>
                <w:sz w:val="24"/>
              </w:rPr>
              <w:t xml:space="preserve">обоснования финансовых и </w:t>
            </w:r>
          </w:p>
          <w:p w14:paraId="03B2F4B7" w14:textId="77777777" w:rsidR="002427AF" w:rsidRPr="002427AF" w:rsidRDefault="002427AF" w:rsidP="002427AF">
            <w:pPr>
              <w:tabs>
                <w:tab w:val="left" w:pos="540"/>
              </w:tabs>
              <w:spacing w:line="240" w:lineRule="auto"/>
              <w:ind w:firstLine="0"/>
              <w:contextualSpacing/>
              <w:rPr>
                <w:rFonts w:ascii="Times New Roman" w:hAnsi="Times New Roman"/>
                <w:sz w:val="24"/>
              </w:rPr>
            </w:pPr>
            <w:r w:rsidRPr="002427AF">
              <w:rPr>
                <w:rFonts w:ascii="Times New Roman" w:hAnsi="Times New Roman"/>
                <w:sz w:val="24"/>
              </w:rPr>
              <w:t xml:space="preserve">инвестиционных решений, </w:t>
            </w:r>
            <w:r w:rsidRPr="002427AF">
              <w:rPr>
                <w:rFonts w:ascii="Times New Roman" w:hAnsi="Times New Roman"/>
                <w:sz w:val="24"/>
              </w:rPr>
              <w:lastRenderedPageBreak/>
              <w:t xml:space="preserve">направленных </w:t>
            </w:r>
          </w:p>
          <w:p w14:paraId="0910B7ED" w14:textId="0362BFD7" w:rsidR="002427AF" w:rsidRPr="00D7338C" w:rsidRDefault="002427AF" w:rsidP="002427AF">
            <w:pPr>
              <w:tabs>
                <w:tab w:val="left" w:pos="540"/>
              </w:tabs>
              <w:spacing w:line="240" w:lineRule="auto"/>
              <w:ind w:firstLine="0"/>
              <w:contextualSpacing/>
              <w:rPr>
                <w:rFonts w:ascii="Times New Roman" w:hAnsi="Times New Roman"/>
                <w:sz w:val="24"/>
              </w:rPr>
            </w:pPr>
            <w:r w:rsidRPr="002427AF">
              <w:rPr>
                <w:rFonts w:ascii="Times New Roman" w:hAnsi="Times New Roman"/>
                <w:sz w:val="24"/>
              </w:rPr>
              <w:t>на рост стоимости организации</w:t>
            </w:r>
            <w:r w:rsidRPr="00D7338C">
              <w:rPr>
                <w:rFonts w:ascii="Times New Roman" w:hAnsi="Times New Roman"/>
                <w:sz w:val="24"/>
              </w:rPr>
              <w:t xml:space="preserve">; </w:t>
            </w:r>
          </w:p>
          <w:p w14:paraId="6C31E5B3" w14:textId="41E7FE53" w:rsidR="002427AF" w:rsidRPr="00C9795F" w:rsidRDefault="002427AF" w:rsidP="002427AF">
            <w:pPr>
              <w:tabs>
                <w:tab w:val="left" w:pos="540"/>
              </w:tabs>
              <w:spacing w:line="240" w:lineRule="auto"/>
              <w:ind w:firstLine="0"/>
              <w:contextualSpacing/>
              <w:rPr>
                <w:rFonts w:ascii="Times New Roman" w:hAnsi="Times New Roman"/>
                <w:sz w:val="24"/>
                <w:szCs w:val="24"/>
              </w:rPr>
            </w:pPr>
            <w:r w:rsidRPr="00D7338C">
              <w:rPr>
                <w:rFonts w:ascii="Times New Roman" w:hAnsi="Times New Roman"/>
                <w:sz w:val="24"/>
              </w:rPr>
              <w:t xml:space="preserve">- обосновывать   </w:t>
            </w:r>
            <w:r>
              <w:rPr>
                <w:rFonts w:ascii="Times New Roman" w:hAnsi="Times New Roman"/>
                <w:sz w:val="24"/>
              </w:rPr>
              <w:t>финансовые и инвестиционные решения.</w:t>
            </w:r>
          </w:p>
        </w:tc>
      </w:tr>
      <w:tr w:rsidR="002427AF" w:rsidRPr="0044074D" w14:paraId="485ABFC6" w14:textId="77777777" w:rsidTr="006B7F2D">
        <w:trPr>
          <w:trHeight w:val="230"/>
        </w:trPr>
        <w:tc>
          <w:tcPr>
            <w:tcW w:w="959" w:type="dxa"/>
            <w:vMerge/>
          </w:tcPr>
          <w:p w14:paraId="698CB102" w14:textId="77777777" w:rsidR="002427AF" w:rsidRPr="00C9795F" w:rsidRDefault="002427AF" w:rsidP="002427AF">
            <w:pPr>
              <w:spacing w:line="240" w:lineRule="auto"/>
              <w:ind w:firstLine="0"/>
              <w:rPr>
                <w:rFonts w:ascii="Times New Roman" w:hAnsi="Times New Roman"/>
                <w:sz w:val="24"/>
                <w:szCs w:val="24"/>
              </w:rPr>
            </w:pPr>
          </w:p>
        </w:tc>
        <w:tc>
          <w:tcPr>
            <w:tcW w:w="2268" w:type="dxa"/>
            <w:vMerge/>
          </w:tcPr>
          <w:p w14:paraId="556F7763" w14:textId="77777777" w:rsidR="002427AF" w:rsidRPr="00C9795F" w:rsidRDefault="002427AF" w:rsidP="002427AF">
            <w:pPr>
              <w:tabs>
                <w:tab w:val="left" w:pos="540"/>
              </w:tabs>
              <w:spacing w:line="240" w:lineRule="auto"/>
              <w:ind w:firstLine="0"/>
              <w:contextualSpacing/>
              <w:rPr>
                <w:rFonts w:ascii="Times New Roman" w:hAnsi="Times New Roman"/>
                <w:sz w:val="24"/>
                <w:szCs w:val="24"/>
              </w:rPr>
            </w:pPr>
          </w:p>
        </w:tc>
        <w:tc>
          <w:tcPr>
            <w:tcW w:w="2722" w:type="dxa"/>
          </w:tcPr>
          <w:p w14:paraId="2CC54DF3" w14:textId="77777777" w:rsidR="002427AF" w:rsidRPr="00D30E5D" w:rsidRDefault="002427AF" w:rsidP="002427AF">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2. </w:t>
            </w:r>
            <w:r w:rsidRPr="00D30E5D">
              <w:rPr>
                <w:rFonts w:ascii="Times New Roman" w:hAnsi="Times New Roman"/>
                <w:sz w:val="24"/>
              </w:rPr>
              <w:t xml:space="preserve">Предлагает финансовые и </w:t>
            </w:r>
          </w:p>
          <w:p w14:paraId="284C278A" w14:textId="77777777" w:rsidR="002427AF" w:rsidRPr="00D30E5D" w:rsidRDefault="002427AF" w:rsidP="002427AF">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 xml:space="preserve">инвестиционные решения, направленные на </w:t>
            </w:r>
          </w:p>
          <w:p w14:paraId="0C959ED2" w14:textId="77777777" w:rsidR="002427AF" w:rsidRPr="00D30E5D" w:rsidRDefault="002427AF" w:rsidP="002427AF">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рост стоимости организации.</w:t>
            </w:r>
          </w:p>
          <w:p w14:paraId="3043ECC1" w14:textId="75B7F1D4" w:rsidR="002427AF" w:rsidRPr="00C9795F" w:rsidRDefault="002427AF" w:rsidP="002427AF">
            <w:pPr>
              <w:shd w:val="clear" w:color="auto" w:fill="FFFFFF"/>
              <w:spacing w:line="240" w:lineRule="auto"/>
              <w:ind w:firstLine="0"/>
              <w:contextualSpacing/>
              <w:rPr>
                <w:rFonts w:ascii="Times New Roman" w:hAnsi="Times New Roman"/>
                <w:color w:val="000000"/>
                <w:sz w:val="24"/>
                <w:szCs w:val="24"/>
              </w:rPr>
            </w:pPr>
          </w:p>
        </w:tc>
        <w:tc>
          <w:tcPr>
            <w:tcW w:w="3798" w:type="dxa"/>
          </w:tcPr>
          <w:p w14:paraId="7E5CF6F3" w14:textId="77777777" w:rsidR="002427AF" w:rsidRPr="00F0306F" w:rsidRDefault="002427AF" w:rsidP="002427AF">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Знать:</w:t>
            </w:r>
          </w:p>
          <w:p w14:paraId="679638DA" w14:textId="51F48B7A" w:rsidR="00661FE1" w:rsidRPr="00661FE1" w:rsidRDefault="002427AF" w:rsidP="00661FE1">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 xml:space="preserve">- </w:t>
            </w:r>
            <w:r w:rsidR="00661FE1" w:rsidRPr="00661FE1">
              <w:rPr>
                <w:rFonts w:ascii="Times New Roman" w:hAnsi="Times New Roman"/>
                <w:sz w:val="24"/>
              </w:rPr>
              <w:t>теоретико-игровые м</w:t>
            </w:r>
            <w:r w:rsidR="00661FE1">
              <w:rPr>
                <w:rFonts w:ascii="Times New Roman" w:hAnsi="Times New Roman"/>
                <w:sz w:val="24"/>
              </w:rPr>
              <w:t>одели</w:t>
            </w:r>
            <w:r w:rsidR="00661FE1" w:rsidRPr="00661FE1">
              <w:rPr>
                <w:rFonts w:ascii="Times New Roman" w:hAnsi="Times New Roman"/>
                <w:sz w:val="24"/>
              </w:rPr>
              <w:t xml:space="preserve">, применяемые для обоснования финансовых и </w:t>
            </w:r>
          </w:p>
          <w:p w14:paraId="090FE9C7" w14:textId="77777777" w:rsidR="00661FE1" w:rsidRPr="00661FE1" w:rsidRDefault="00661FE1" w:rsidP="00661FE1">
            <w:pPr>
              <w:tabs>
                <w:tab w:val="left" w:pos="540"/>
              </w:tabs>
              <w:spacing w:line="240" w:lineRule="auto"/>
              <w:ind w:firstLine="0"/>
              <w:contextualSpacing/>
              <w:rPr>
                <w:rFonts w:ascii="Times New Roman" w:hAnsi="Times New Roman"/>
                <w:sz w:val="24"/>
              </w:rPr>
            </w:pPr>
            <w:r w:rsidRPr="00661FE1">
              <w:rPr>
                <w:rFonts w:ascii="Times New Roman" w:hAnsi="Times New Roman"/>
                <w:sz w:val="24"/>
              </w:rPr>
              <w:t xml:space="preserve">инвестиционных решений, направленных </w:t>
            </w:r>
          </w:p>
          <w:p w14:paraId="3C3C21F3" w14:textId="42881DF5" w:rsidR="002427AF" w:rsidRPr="00F0306F" w:rsidRDefault="00661FE1" w:rsidP="00661FE1">
            <w:pPr>
              <w:tabs>
                <w:tab w:val="left" w:pos="540"/>
              </w:tabs>
              <w:spacing w:line="240" w:lineRule="auto"/>
              <w:ind w:firstLine="0"/>
              <w:contextualSpacing/>
              <w:rPr>
                <w:rFonts w:ascii="Times New Roman" w:hAnsi="Times New Roman"/>
                <w:sz w:val="24"/>
              </w:rPr>
            </w:pPr>
            <w:r w:rsidRPr="00661FE1">
              <w:rPr>
                <w:rFonts w:ascii="Times New Roman" w:hAnsi="Times New Roman"/>
                <w:sz w:val="24"/>
              </w:rPr>
              <w:t>на рост стоимости организации</w:t>
            </w:r>
            <w:r w:rsidR="002427AF" w:rsidRPr="00F0306F">
              <w:rPr>
                <w:rFonts w:ascii="Times New Roman" w:hAnsi="Times New Roman"/>
                <w:sz w:val="24"/>
              </w:rPr>
              <w:t>;</w:t>
            </w:r>
          </w:p>
          <w:p w14:paraId="7ABFF51D" w14:textId="77777777" w:rsidR="002427AF" w:rsidRDefault="002427AF" w:rsidP="002427AF">
            <w:pPr>
              <w:tabs>
                <w:tab w:val="left" w:pos="540"/>
              </w:tabs>
              <w:spacing w:line="240" w:lineRule="auto"/>
              <w:ind w:firstLine="0"/>
              <w:contextualSpacing/>
              <w:rPr>
                <w:rFonts w:ascii="Times New Roman" w:hAnsi="Times New Roman"/>
                <w:sz w:val="24"/>
              </w:rPr>
            </w:pPr>
          </w:p>
          <w:p w14:paraId="69EF49F5" w14:textId="07B30B2A" w:rsidR="002427AF" w:rsidRPr="00F0306F" w:rsidRDefault="002427AF" w:rsidP="002427AF">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Уметь:</w:t>
            </w:r>
          </w:p>
          <w:p w14:paraId="714A127D" w14:textId="7E649E02" w:rsidR="00107B2C" w:rsidRPr="00107B2C" w:rsidRDefault="002427AF" w:rsidP="00107B2C">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 xml:space="preserve">- </w:t>
            </w:r>
            <w:r w:rsidR="00661FE1">
              <w:rPr>
                <w:rFonts w:ascii="Times New Roman" w:hAnsi="Times New Roman"/>
                <w:sz w:val="24"/>
              </w:rPr>
              <w:t xml:space="preserve">строить и </w:t>
            </w:r>
            <w:r w:rsidRPr="00F0306F">
              <w:rPr>
                <w:rFonts w:ascii="Times New Roman" w:hAnsi="Times New Roman"/>
                <w:sz w:val="24"/>
              </w:rPr>
              <w:t xml:space="preserve">применять </w:t>
            </w:r>
            <w:r w:rsidR="00107B2C" w:rsidRPr="00107B2C">
              <w:rPr>
                <w:rFonts w:ascii="Times New Roman" w:hAnsi="Times New Roman"/>
                <w:sz w:val="24"/>
              </w:rPr>
              <w:t xml:space="preserve">теоретико-игровые </w:t>
            </w:r>
            <w:r w:rsidR="00107B2C">
              <w:rPr>
                <w:rFonts w:ascii="Times New Roman" w:hAnsi="Times New Roman"/>
                <w:sz w:val="24"/>
              </w:rPr>
              <w:t>модели</w:t>
            </w:r>
            <w:r w:rsidR="00107B2C" w:rsidRPr="00107B2C">
              <w:rPr>
                <w:rFonts w:ascii="Times New Roman" w:hAnsi="Times New Roman"/>
                <w:sz w:val="24"/>
              </w:rPr>
              <w:t xml:space="preserve"> для обоснования финансовых и </w:t>
            </w:r>
          </w:p>
          <w:p w14:paraId="41B44517" w14:textId="77777777" w:rsidR="00107B2C" w:rsidRPr="00107B2C" w:rsidRDefault="00107B2C" w:rsidP="00107B2C">
            <w:pPr>
              <w:tabs>
                <w:tab w:val="left" w:pos="540"/>
              </w:tabs>
              <w:spacing w:line="240" w:lineRule="auto"/>
              <w:ind w:firstLine="0"/>
              <w:contextualSpacing/>
              <w:rPr>
                <w:rFonts w:ascii="Times New Roman" w:hAnsi="Times New Roman"/>
                <w:sz w:val="24"/>
              </w:rPr>
            </w:pPr>
            <w:r w:rsidRPr="00107B2C">
              <w:rPr>
                <w:rFonts w:ascii="Times New Roman" w:hAnsi="Times New Roman"/>
                <w:sz w:val="24"/>
              </w:rPr>
              <w:t xml:space="preserve">инвестиционных решений, направленных </w:t>
            </w:r>
          </w:p>
          <w:p w14:paraId="38DE6F25" w14:textId="3BCB4A9D" w:rsidR="002427AF" w:rsidRPr="00C9795F" w:rsidRDefault="00107B2C" w:rsidP="00107B2C">
            <w:pPr>
              <w:tabs>
                <w:tab w:val="left" w:pos="540"/>
              </w:tabs>
              <w:spacing w:line="240" w:lineRule="auto"/>
              <w:ind w:firstLine="0"/>
              <w:contextualSpacing/>
              <w:rPr>
                <w:rFonts w:ascii="Times New Roman" w:hAnsi="Times New Roman"/>
                <w:sz w:val="24"/>
                <w:szCs w:val="24"/>
              </w:rPr>
            </w:pPr>
            <w:r w:rsidRPr="00107B2C">
              <w:rPr>
                <w:rFonts w:ascii="Times New Roman" w:hAnsi="Times New Roman"/>
                <w:sz w:val="24"/>
              </w:rPr>
              <w:t>на рост стоимости организации</w:t>
            </w:r>
            <w:r w:rsidR="002427AF" w:rsidRPr="00F0306F">
              <w:rPr>
                <w:rFonts w:ascii="Times New Roman" w:hAnsi="Times New Roman"/>
                <w:sz w:val="24"/>
              </w:rPr>
              <w:t>.</w:t>
            </w:r>
          </w:p>
        </w:tc>
      </w:tr>
      <w:tr w:rsidR="00107B2C" w:rsidRPr="0044074D" w14:paraId="0C07DD5C" w14:textId="77777777" w:rsidTr="00B95A50">
        <w:trPr>
          <w:trHeight w:val="58"/>
        </w:trPr>
        <w:tc>
          <w:tcPr>
            <w:tcW w:w="959" w:type="dxa"/>
            <w:vMerge/>
          </w:tcPr>
          <w:p w14:paraId="220E3A29" w14:textId="77777777" w:rsidR="00107B2C" w:rsidRPr="00C9795F" w:rsidRDefault="00107B2C" w:rsidP="00107B2C">
            <w:pPr>
              <w:spacing w:line="240" w:lineRule="auto"/>
              <w:ind w:firstLine="0"/>
              <w:rPr>
                <w:sz w:val="24"/>
                <w:szCs w:val="24"/>
              </w:rPr>
            </w:pPr>
          </w:p>
        </w:tc>
        <w:tc>
          <w:tcPr>
            <w:tcW w:w="2268" w:type="dxa"/>
            <w:vMerge/>
          </w:tcPr>
          <w:p w14:paraId="16D9F277" w14:textId="77777777" w:rsidR="00107B2C" w:rsidRPr="00C9795F" w:rsidRDefault="00107B2C" w:rsidP="00107B2C">
            <w:pPr>
              <w:tabs>
                <w:tab w:val="left" w:pos="540"/>
              </w:tabs>
              <w:spacing w:line="240" w:lineRule="auto"/>
              <w:ind w:firstLine="0"/>
              <w:contextualSpacing/>
              <w:rPr>
                <w:sz w:val="24"/>
                <w:szCs w:val="24"/>
              </w:rPr>
            </w:pPr>
          </w:p>
        </w:tc>
        <w:tc>
          <w:tcPr>
            <w:tcW w:w="2722" w:type="dxa"/>
          </w:tcPr>
          <w:p w14:paraId="62FA8EEA" w14:textId="77777777" w:rsidR="00107B2C" w:rsidRPr="00D30E5D" w:rsidRDefault="00107B2C" w:rsidP="00107B2C">
            <w:pPr>
              <w:shd w:val="clear" w:color="auto" w:fill="FFFFFF"/>
              <w:spacing w:line="240" w:lineRule="auto"/>
              <w:ind w:firstLine="0"/>
              <w:contextualSpacing/>
              <w:rPr>
                <w:rFonts w:ascii="Times New Roman" w:hAnsi="Times New Roman"/>
                <w:sz w:val="24"/>
              </w:rPr>
            </w:pPr>
            <w:r>
              <w:rPr>
                <w:sz w:val="24"/>
              </w:rPr>
              <w:t xml:space="preserve">3. </w:t>
            </w:r>
            <w:r w:rsidRPr="00D30E5D">
              <w:rPr>
                <w:rFonts w:ascii="Times New Roman" w:hAnsi="Times New Roman"/>
                <w:sz w:val="24"/>
              </w:rPr>
              <w:t xml:space="preserve">Использует современные </w:t>
            </w:r>
          </w:p>
          <w:p w14:paraId="4149A2CA" w14:textId="77777777" w:rsidR="00107B2C" w:rsidRPr="00D30E5D" w:rsidRDefault="00107B2C" w:rsidP="00107B2C">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 xml:space="preserve">информационные технологии для </w:t>
            </w:r>
          </w:p>
          <w:p w14:paraId="40F6FBEB" w14:textId="77777777" w:rsidR="00107B2C" w:rsidRPr="00D30E5D" w:rsidRDefault="00107B2C" w:rsidP="00107B2C">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 xml:space="preserve">разработки и обоснования финансовых и </w:t>
            </w:r>
          </w:p>
          <w:p w14:paraId="42378237" w14:textId="5E2B4CB9" w:rsidR="00107B2C" w:rsidRPr="00304393" w:rsidRDefault="00107B2C" w:rsidP="00107B2C">
            <w:pPr>
              <w:shd w:val="clear" w:color="auto" w:fill="FFFFFF"/>
              <w:spacing w:line="240" w:lineRule="auto"/>
              <w:ind w:firstLine="0"/>
              <w:contextualSpacing/>
              <w:rPr>
                <w:sz w:val="24"/>
              </w:rPr>
            </w:pPr>
            <w:r w:rsidRPr="00D30E5D">
              <w:rPr>
                <w:rFonts w:ascii="Times New Roman" w:hAnsi="Times New Roman"/>
                <w:sz w:val="24"/>
              </w:rPr>
              <w:t>инвестиционных решений.</w:t>
            </w:r>
          </w:p>
        </w:tc>
        <w:tc>
          <w:tcPr>
            <w:tcW w:w="3798" w:type="dxa"/>
          </w:tcPr>
          <w:p w14:paraId="0660FC70" w14:textId="77777777" w:rsidR="00107B2C" w:rsidRPr="00F0306F" w:rsidRDefault="00107B2C" w:rsidP="00107B2C">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Знать:</w:t>
            </w:r>
          </w:p>
          <w:p w14:paraId="51C10816" w14:textId="77777777" w:rsidR="00107B2C" w:rsidRPr="00B64E32" w:rsidRDefault="00107B2C" w:rsidP="00107B2C">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 xml:space="preserve">- </w:t>
            </w:r>
            <w:r w:rsidRPr="00B64E32">
              <w:rPr>
                <w:rFonts w:ascii="Times New Roman" w:hAnsi="Times New Roman"/>
                <w:sz w:val="24"/>
              </w:rPr>
              <w:t xml:space="preserve">современные </w:t>
            </w:r>
          </w:p>
          <w:p w14:paraId="7560250E" w14:textId="77777777" w:rsidR="00107B2C" w:rsidRPr="00B64E32" w:rsidRDefault="00107B2C" w:rsidP="00107B2C">
            <w:pPr>
              <w:tabs>
                <w:tab w:val="left" w:pos="540"/>
              </w:tabs>
              <w:spacing w:line="240" w:lineRule="auto"/>
              <w:ind w:firstLine="0"/>
              <w:contextualSpacing/>
              <w:rPr>
                <w:rFonts w:ascii="Times New Roman" w:hAnsi="Times New Roman"/>
                <w:sz w:val="24"/>
              </w:rPr>
            </w:pPr>
            <w:r w:rsidRPr="00B64E32">
              <w:rPr>
                <w:rFonts w:ascii="Times New Roman" w:hAnsi="Times New Roman"/>
                <w:sz w:val="24"/>
              </w:rPr>
              <w:t xml:space="preserve">информационные технологии для </w:t>
            </w:r>
          </w:p>
          <w:p w14:paraId="047A8DF7" w14:textId="77777777" w:rsidR="00107B2C" w:rsidRPr="00B64E32" w:rsidRDefault="00107B2C" w:rsidP="00107B2C">
            <w:pPr>
              <w:tabs>
                <w:tab w:val="left" w:pos="540"/>
              </w:tabs>
              <w:spacing w:line="240" w:lineRule="auto"/>
              <w:ind w:firstLine="0"/>
              <w:contextualSpacing/>
              <w:rPr>
                <w:rFonts w:ascii="Times New Roman" w:hAnsi="Times New Roman"/>
                <w:sz w:val="24"/>
              </w:rPr>
            </w:pPr>
            <w:r w:rsidRPr="00B64E32">
              <w:rPr>
                <w:rFonts w:ascii="Times New Roman" w:hAnsi="Times New Roman"/>
                <w:sz w:val="24"/>
              </w:rPr>
              <w:t xml:space="preserve">разработки и обоснования финансовых и </w:t>
            </w:r>
          </w:p>
          <w:p w14:paraId="6CA4E437" w14:textId="6864367D" w:rsidR="00107B2C" w:rsidRDefault="00107B2C" w:rsidP="00107B2C">
            <w:pPr>
              <w:tabs>
                <w:tab w:val="left" w:pos="540"/>
              </w:tabs>
              <w:spacing w:line="240" w:lineRule="auto"/>
              <w:ind w:firstLine="0"/>
              <w:contextualSpacing/>
              <w:rPr>
                <w:rFonts w:ascii="Times New Roman" w:hAnsi="Times New Roman"/>
                <w:sz w:val="24"/>
              </w:rPr>
            </w:pPr>
            <w:r w:rsidRPr="00B64E32">
              <w:rPr>
                <w:rFonts w:ascii="Times New Roman" w:hAnsi="Times New Roman"/>
                <w:sz w:val="24"/>
              </w:rPr>
              <w:t>инвестиционных решений</w:t>
            </w:r>
            <w:r>
              <w:rPr>
                <w:rFonts w:ascii="Times New Roman" w:hAnsi="Times New Roman"/>
                <w:sz w:val="24"/>
              </w:rPr>
              <w:t xml:space="preserve"> на основе теоретико-игровых моделей</w:t>
            </w:r>
            <w:r w:rsidRPr="00065B67">
              <w:rPr>
                <w:rFonts w:ascii="Times New Roman" w:hAnsi="Times New Roman"/>
                <w:sz w:val="24"/>
              </w:rPr>
              <w:t>;</w:t>
            </w:r>
          </w:p>
          <w:p w14:paraId="0CD4079F" w14:textId="77777777" w:rsidR="00107B2C" w:rsidRDefault="00107B2C" w:rsidP="00107B2C">
            <w:pPr>
              <w:tabs>
                <w:tab w:val="left" w:pos="540"/>
              </w:tabs>
              <w:spacing w:line="240" w:lineRule="auto"/>
              <w:ind w:firstLine="0"/>
              <w:contextualSpacing/>
              <w:rPr>
                <w:rFonts w:ascii="Times New Roman" w:hAnsi="Times New Roman"/>
                <w:sz w:val="24"/>
              </w:rPr>
            </w:pPr>
            <w:r w:rsidRPr="00065B67">
              <w:rPr>
                <w:rFonts w:ascii="Times New Roman" w:hAnsi="Times New Roman"/>
                <w:sz w:val="24"/>
              </w:rPr>
              <w:t xml:space="preserve"> </w:t>
            </w:r>
          </w:p>
          <w:p w14:paraId="3D351922" w14:textId="77777777" w:rsidR="00107B2C" w:rsidRPr="00F0306F" w:rsidRDefault="00107B2C" w:rsidP="00107B2C">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Уметь:</w:t>
            </w:r>
          </w:p>
          <w:p w14:paraId="3911F3EF" w14:textId="77777777" w:rsidR="00107B2C" w:rsidRPr="00B64E32" w:rsidRDefault="00107B2C" w:rsidP="00107B2C">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 xml:space="preserve">- применять </w:t>
            </w:r>
            <w:r w:rsidRPr="00B64E32">
              <w:rPr>
                <w:rFonts w:ascii="Times New Roman" w:hAnsi="Times New Roman"/>
                <w:sz w:val="24"/>
              </w:rPr>
              <w:t xml:space="preserve">современные </w:t>
            </w:r>
          </w:p>
          <w:p w14:paraId="00C7F5B7" w14:textId="77777777" w:rsidR="00107B2C" w:rsidRPr="00B64E32" w:rsidRDefault="00107B2C" w:rsidP="00107B2C">
            <w:pPr>
              <w:tabs>
                <w:tab w:val="left" w:pos="540"/>
              </w:tabs>
              <w:spacing w:line="240" w:lineRule="auto"/>
              <w:ind w:firstLine="0"/>
              <w:contextualSpacing/>
              <w:rPr>
                <w:rFonts w:ascii="Times New Roman" w:hAnsi="Times New Roman"/>
                <w:sz w:val="24"/>
              </w:rPr>
            </w:pPr>
            <w:r w:rsidRPr="00B64E32">
              <w:rPr>
                <w:rFonts w:ascii="Times New Roman" w:hAnsi="Times New Roman"/>
                <w:sz w:val="24"/>
              </w:rPr>
              <w:t xml:space="preserve">информационные технологии для </w:t>
            </w:r>
          </w:p>
          <w:p w14:paraId="122A1173" w14:textId="77777777" w:rsidR="00107B2C" w:rsidRPr="00B64E32" w:rsidRDefault="00107B2C" w:rsidP="00107B2C">
            <w:pPr>
              <w:tabs>
                <w:tab w:val="left" w:pos="540"/>
              </w:tabs>
              <w:spacing w:line="240" w:lineRule="auto"/>
              <w:ind w:firstLine="0"/>
              <w:contextualSpacing/>
              <w:rPr>
                <w:rFonts w:ascii="Times New Roman" w:hAnsi="Times New Roman"/>
                <w:sz w:val="24"/>
              </w:rPr>
            </w:pPr>
            <w:r w:rsidRPr="00B64E32">
              <w:rPr>
                <w:rFonts w:ascii="Times New Roman" w:hAnsi="Times New Roman"/>
                <w:sz w:val="24"/>
              </w:rPr>
              <w:t xml:space="preserve">разработки и обоснования финансовых и </w:t>
            </w:r>
          </w:p>
          <w:p w14:paraId="668B60A7" w14:textId="2D716122" w:rsidR="00107B2C" w:rsidRPr="00F0306F" w:rsidRDefault="00107B2C" w:rsidP="00107B2C">
            <w:pPr>
              <w:tabs>
                <w:tab w:val="left" w:pos="540"/>
              </w:tabs>
              <w:spacing w:line="240" w:lineRule="auto"/>
              <w:ind w:firstLine="0"/>
              <w:contextualSpacing/>
              <w:rPr>
                <w:sz w:val="24"/>
              </w:rPr>
            </w:pPr>
            <w:r w:rsidRPr="00B64E32">
              <w:rPr>
                <w:rFonts w:ascii="Times New Roman" w:hAnsi="Times New Roman"/>
                <w:sz w:val="24"/>
              </w:rPr>
              <w:t>инвестиционных решений</w:t>
            </w:r>
            <w:r>
              <w:t xml:space="preserve"> </w:t>
            </w:r>
            <w:r w:rsidRPr="00107B2C">
              <w:rPr>
                <w:rFonts w:ascii="Times New Roman" w:hAnsi="Times New Roman"/>
                <w:sz w:val="24"/>
              </w:rPr>
              <w:t>на основе теоретико-игровых моделей</w:t>
            </w:r>
            <w:r w:rsidRPr="00F0306F">
              <w:rPr>
                <w:rFonts w:ascii="Times New Roman" w:hAnsi="Times New Roman"/>
                <w:sz w:val="24"/>
              </w:rPr>
              <w:t>.</w:t>
            </w:r>
          </w:p>
        </w:tc>
      </w:tr>
    </w:tbl>
    <w:bookmarkStart w:id="5" w:name="_Toc392184065" w:displacedByCustomXml="next"/>
    <w:bookmarkStart w:id="6" w:name="_Toc290648005" w:displacedByCustomXml="next"/>
    <w:bookmarkStart w:id="7" w:name="_Toc262097653" w:displacedByCustomXml="next"/>
    <w:bookmarkStart w:id="8" w:name="_Toc31059157" w:displacedByCustomXml="next"/>
    <w:sdt>
      <w:sdtPr>
        <w:rPr>
          <w:rFonts w:eastAsia="MS Mincho"/>
          <w:bCs/>
          <w:kern w:val="32"/>
          <w:sz w:val="28"/>
          <w:szCs w:val="28"/>
          <w:u w:color="000000"/>
          <w:lang w:eastAsia="ja-JP"/>
        </w:rPr>
        <w:id w:val="-92633727"/>
        <w:lock w:val="sdtContentLocked"/>
        <w:placeholder>
          <w:docPart w:val="DefaultPlaceholder_1082065158"/>
        </w:placeholder>
        <w:group/>
      </w:sdtPr>
      <w:sdtEndPr/>
      <w:sdtContent>
        <w:p w14:paraId="4B7411F7" w14:textId="47A4181B"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Место дисциплины в структуре </w:t>
          </w:r>
          <w:bookmarkEnd w:id="7"/>
          <w:bookmarkEnd w:id="6"/>
          <w:bookmarkEnd w:id="5"/>
          <w:r w:rsidR="007017FE" w:rsidRPr="004B6C04">
            <w:rPr>
              <w:rFonts w:eastAsia="MS Mincho"/>
              <w:bCs/>
              <w:kern w:val="32"/>
              <w:sz w:val="28"/>
              <w:szCs w:val="28"/>
              <w:u w:color="000000"/>
              <w:lang w:eastAsia="ja-JP"/>
            </w:rPr>
            <w:t>образовательной программы</w:t>
          </w:r>
        </w:p>
      </w:sdtContent>
    </w:sdt>
    <w:bookmarkEnd w:id="8" w:displacedByCustomXml="prev"/>
    <w:p w14:paraId="4C12A50B" w14:textId="121AD5C5" w:rsidR="006F6466" w:rsidRDefault="00E43638" w:rsidP="00E43638">
      <w:pPr>
        <w:pStyle w:val="1"/>
        <w:keepLines w:val="0"/>
        <w:spacing w:before="240" w:after="120" w:line="240" w:lineRule="auto"/>
        <w:ind w:firstLine="360"/>
        <w:jc w:val="both"/>
        <w:rPr>
          <w:b w:val="0"/>
          <w:snapToGrid w:val="0"/>
          <w:sz w:val="28"/>
          <w:szCs w:val="28"/>
        </w:rPr>
      </w:pPr>
      <w:bookmarkStart w:id="9" w:name="_Toc290648007"/>
      <w:bookmarkStart w:id="10" w:name="_Toc392184067"/>
      <w:bookmarkStart w:id="11" w:name="_Toc31059158"/>
      <w:r>
        <w:rPr>
          <w:b w:val="0"/>
          <w:snapToGrid w:val="0"/>
          <w:sz w:val="28"/>
          <w:szCs w:val="28"/>
        </w:rPr>
        <w:t>Д</w:t>
      </w:r>
      <w:r w:rsidR="006F6466" w:rsidRPr="006F6466">
        <w:rPr>
          <w:b w:val="0"/>
          <w:snapToGrid w:val="0"/>
          <w:sz w:val="28"/>
          <w:szCs w:val="28"/>
        </w:rPr>
        <w:t>исциплина Модуля «Математика» Цикла профиля ОП «Экономика и финансы» по направлению подготовки 38.03.01 Экономика, профиль – «</w:t>
      </w:r>
      <w:r w:rsidR="00786DC2">
        <w:rPr>
          <w:b w:val="0"/>
          <w:snapToGrid w:val="0"/>
          <w:sz w:val="28"/>
          <w:szCs w:val="28"/>
        </w:rPr>
        <w:t>Финансы и инвестиции</w:t>
      </w:r>
      <w:r w:rsidR="006F6466" w:rsidRPr="006F6466">
        <w:rPr>
          <w:b w:val="0"/>
          <w:snapToGrid w:val="0"/>
          <w:sz w:val="28"/>
          <w:szCs w:val="28"/>
        </w:rPr>
        <w:t xml:space="preserve">».  </w:t>
      </w:r>
    </w:p>
    <w:p w14:paraId="52ADF3AA" w14:textId="2A879A91" w:rsidR="00E43638" w:rsidRDefault="00E43638" w:rsidP="00E43638">
      <w:pPr>
        <w:rPr>
          <w:lang w:eastAsia="ja-JP"/>
        </w:rPr>
      </w:pPr>
    </w:p>
    <w:p w14:paraId="2F4188C4" w14:textId="002883C0" w:rsidR="00786DC2" w:rsidRDefault="00786DC2" w:rsidP="00E43638">
      <w:pPr>
        <w:rPr>
          <w:lang w:eastAsia="ja-JP"/>
        </w:rPr>
      </w:pPr>
    </w:p>
    <w:p w14:paraId="2D53073C" w14:textId="77777777" w:rsidR="00786DC2" w:rsidRPr="00E43638" w:rsidRDefault="00786DC2" w:rsidP="00E43638">
      <w:pPr>
        <w:rPr>
          <w:lang w:eastAsia="ja-JP"/>
        </w:rPr>
      </w:pPr>
    </w:p>
    <w:p w14:paraId="1797C573" w14:textId="5B2596AF" w:rsidR="00A576F8" w:rsidRPr="004B6C04" w:rsidRDefault="00D04430"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sdt>
        <w:sdtPr>
          <w:rPr>
            <w:rFonts w:eastAsia="MS Mincho"/>
            <w:bCs/>
            <w:kern w:val="32"/>
            <w:sz w:val="28"/>
            <w:szCs w:val="28"/>
            <w:u w:color="000000"/>
            <w:lang w:eastAsia="ja-JP"/>
          </w:rPr>
          <w:id w:val="-95107144"/>
          <w:lock w:val="sdtContentLocked"/>
          <w:placeholder>
            <w:docPart w:val="DefaultPlaceholder_1082065158"/>
          </w:placeholder>
          <w:group/>
        </w:sdtPr>
        <w:sdtEndPr/>
        <w:sdtContent>
          <w:r w:rsidR="00A576F8" w:rsidRPr="004B6C04">
            <w:rPr>
              <w:rFonts w:eastAsia="MS Mincho"/>
              <w:bCs/>
              <w:kern w:val="32"/>
              <w:sz w:val="28"/>
              <w:szCs w:val="28"/>
              <w:u w:color="000000"/>
              <w:lang w:eastAsia="ja-JP"/>
            </w:rPr>
            <w:t>Объем дисциплины</w:t>
          </w:r>
          <w:r w:rsidR="00727B47" w:rsidRPr="004B6C04">
            <w:rPr>
              <w:rFonts w:eastAsia="MS Mincho"/>
              <w:bCs/>
              <w:kern w:val="32"/>
              <w:sz w:val="28"/>
              <w:szCs w:val="28"/>
              <w:u w:color="000000"/>
              <w:lang w:eastAsia="ja-JP"/>
            </w:rPr>
            <w:t xml:space="preserve"> (модуля)</w:t>
          </w:r>
          <w:r w:rsidR="00A576F8" w:rsidRPr="004B6C04">
            <w:rPr>
              <w:rFonts w:eastAsia="MS Mincho"/>
              <w:bCs/>
              <w:kern w:val="32"/>
              <w:sz w:val="28"/>
              <w:szCs w:val="28"/>
              <w:u w:color="000000"/>
              <w:lang w:eastAsia="ja-JP"/>
            </w:rPr>
            <w:t xml:space="preserve"> </w:t>
          </w:r>
          <w:bookmarkEnd w:id="9"/>
          <w:bookmarkEnd w:id="10"/>
          <w:r w:rsidR="007017FE" w:rsidRPr="004B6C04">
            <w:rPr>
              <w:rFonts w:eastAsia="MS Mincho"/>
              <w:bCs/>
              <w:kern w:val="32"/>
              <w:sz w:val="28"/>
              <w:szCs w:val="28"/>
              <w:u w:color="000000"/>
              <w:lang w:eastAsia="ja-JP"/>
            </w:rPr>
            <w:t>в зачетных единицах и в академических часах с выделением объема аудиторной (лекции, семинары) и самостоятельной работы обучающихся</w:t>
          </w:r>
        </w:sdtContent>
      </w:sdt>
      <w:bookmarkEnd w:id="11"/>
    </w:p>
    <w:p w14:paraId="2143C0D7" w14:textId="2CB27D40" w:rsidR="00FD3F1C" w:rsidRPr="00543390" w:rsidRDefault="00FD3F1C" w:rsidP="00FD3F1C">
      <w:pPr>
        <w:autoSpaceDE w:val="0"/>
        <w:autoSpaceDN w:val="0"/>
        <w:adjustRightInd w:val="0"/>
        <w:ind w:firstLine="709"/>
        <w:jc w:val="right"/>
        <w:rPr>
          <w:sz w:val="28"/>
          <w:szCs w:val="28"/>
          <w:u w:color="000000"/>
        </w:rPr>
      </w:pPr>
      <w:r>
        <w:rPr>
          <w:sz w:val="28"/>
          <w:szCs w:val="28"/>
          <w:u w:color="000000"/>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FD3F1C" w:rsidRPr="003E1C31" w14:paraId="746AB9D4" w14:textId="77777777" w:rsidTr="00B5336B">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3F49AEE1" w14:textId="77777777" w:rsidR="00FD3F1C" w:rsidRPr="003E1C31" w:rsidRDefault="00FD3F1C" w:rsidP="00FD3F1C">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08C6BF1D" w14:textId="77777777" w:rsidR="00FD3F1C" w:rsidRPr="003E1C31" w:rsidRDefault="00FD3F1C" w:rsidP="00B5336B">
            <w:pPr>
              <w:pStyle w:val="Style350"/>
              <w:widowControl/>
              <w:jc w:val="center"/>
              <w:rPr>
                <w:rStyle w:val="FontStyle694"/>
                <w:sz w:val="24"/>
                <w:szCs w:val="24"/>
              </w:rPr>
            </w:pPr>
            <w:r w:rsidRPr="003E1C31">
              <w:rPr>
                <w:rStyle w:val="FontStyle694"/>
                <w:sz w:val="24"/>
                <w:szCs w:val="24"/>
              </w:rPr>
              <w:t>Всего</w:t>
            </w:r>
          </w:p>
          <w:p w14:paraId="4B9E790D" w14:textId="77777777" w:rsidR="00FD3F1C" w:rsidRPr="003E1C31" w:rsidRDefault="00FD3F1C" w:rsidP="00B5336B">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1996C66F" w14:textId="77777777" w:rsidR="00FD3F1C" w:rsidRPr="003E1C31" w:rsidRDefault="00FD3F1C" w:rsidP="00B5336B">
            <w:pPr>
              <w:pStyle w:val="Style350"/>
              <w:widowControl/>
              <w:jc w:val="center"/>
              <w:rPr>
                <w:rStyle w:val="FontStyle694"/>
                <w:sz w:val="24"/>
                <w:szCs w:val="24"/>
              </w:rPr>
            </w:pPr>
            <w:r w:rsidRPr="003E1C31">
              <w:rPr>
                <w:rStyle w:val="FontStyle694"/>
                <w:sz w:val="24"/>
                <w:szCs w:val="24"/>
              </w:rPr>
              <w:t>Семестр</w:t>
            </w:r>
          </w:p>
          <w:p w14:paraId="567BDDFC" w14:textId="56F24B9C" w:rsidR="00FD3F1C" w:rsidRDefault="00E43638" w:rsidP="00B5336B">
            <w:pPr>
              <w:pStyle w:val="Style350"/>
              <w:widowControl/>
              <w:jc w:val="center"/>
              <w:rPr>
                <w:rStyle w:val="FontStyle694"/>
                <w:sz w:val="24"/>
                <w:szCs w:val="24"/>
              </w:rPr>
            </w:pPr>
            <w:r>
              <w:rPr>
                <w:rStyle w:val="FontStyle694"/>
                <w:sz w:val="24"/>
                <w:szCs w:val="24"/>
              </w:rPr>
              <w:t>7</w:t>
            </w:r>
            <w:r w:rsidR="00FD3F1C">
              <w:rPr>
                <w:rStyle w:val="FontStyle694"/>
                <w:sz w:val="24"/>
                <w:szCs w:val="24"/>
              </w:rPr>
              <w:t>/</w:t>
            </w:r>
            <w:r>
              <w:rPr>
                <w:rStyle w:val="FontStyle694"/>
                <w:sz w:val="24"/>
                <w:szCs w:val="24"/>
              </w:rPr>
              <w:t>8</w:t>
            </w:r>
            <w:r w:rsidR="00DD51CC">
              <w:rPr>
                <w:rStyle w:val="aa"/>
                <w:b/>
                <w:bCs/>
              </w:rPr>
              <w:footnoteReference w:id="1"/>
            </w:r>
          </w:p>
          <w:p w14:paraId="48475A94" w14:textId="68FFEF4D" w:rsidR="00FD3F1C" w:rsidRPr="003E1C31" w:rsidRDefault="00FD3F1C" w:rsidP="00B5336B">
            <w:pPr>
              <w:pStyle w:val="Style350"/>
              <w:widowControl/>
              <w:jc w:val="center"/>
              <w:rPr>
                <w:rStyle w:val="FontStyle694"/>
                <w:sz w:val="24"/>
                <w:szCs w:val="24"/>
              </w:rPr>
            </w:pPr>
            <w:r>
              <w:rPr>
                <w:rStyle w:val="FontStyle694"/>
                <w:sz w:val="24"/>
                <w:szCs w:val="24"/>
              </w:rPr>
              <w:t>(в часах)</w:t>
            </w:r>
          </w:p>
        </w:tc>
      </w:tr>
      <w:tr w:rsidR="00E43638" w:rsidRPr="003E1C31" w14:paraId="272C233E" w14:textId="77777777" w:rsidTr="00B5336B">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3D67E098" w14:textId="77777777" w:rsidR="00E43638" w:rsidRPr="003E1C31" w:rsidRDefault="00E43638" w:rsidP="00E43638">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551FF452" w14:textId="28AC75C3" w:rsidR="00E43638" w:rsidRPr="003E1C31" w:rsidRDefault="00E43638" w:rsidP="00E43638">
            <w:pPr>
              <w:pStyle w:val="Style139"/>
              <w:widowControl/>
              <w:jc w:val="center"/>
            </w:pPr>
            <w:r>
              <w:t xml:space="preserve">3 зач.ед., 108 час. </w:t>
            </w:r>
          </w:p>
        </w:tc>
        <w:tc>
          <w:tcPr>
            <w:tcW w:w="2422" w:type="dxa"/>
            <w:tcBorders>
              <w:top w:val="single" w:sz="6" w:space="0" w:color="auto"/>
              <w:left w:val="single" w:sz="6" w:space="0" w:color="auto"/>
              <w:bottom w:val="single" w:sz="6" w:space="0" w:color="auto"/>
              <w:right w:val="single" w:sz="6" w:space="0" w:color="auto"/>
            </w:tcBorders>
          </w:tcPr>
          <w:p w14:paraId="45ECC41B" w14:textId="44FB4AD9" w:rsidR="00E43638" w:rsidRPr="003E1C31" w:rsidRDefault="00E43638" w:rsidP="00E43638">
            <w:pPr>
              <w:pStyle w:val="Style139"/>
              <w:widowControl/>
              <w:jc w:val="center"/>
            </w:pPr>
            <w:r>
              <w:t xml:space="preserve">108 час. </w:t>
            </w:r>
          </w:p>
        </w:tc>
      </w:tr>
      <w:tr w:rsidR="00E43638" w:rsidRPr="003E1C31" w14:paraId="41D2B874" w14:textId="77777777" w:rsidTr="00B5336B">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6350B66C" w14:textId="3D8C463F" w:rsidR="00E43638" w:rsidRPr="003E1C31" w:rsidRDefault="00E43638" w:rsidP="00E43638">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2A733037" w14:textId="1C484F5D" w:rsidR="00E43638" w:rsidRPr="003E1C31" w:rsidRDefault="00E43638" w:rsidP="00E43638">
            <w:pPr>
              <w:pStyle w:val="Style139"/>
              <w:widowControl/>
              <w:jc w:val="center"/>
            </w:pPr>
            <w:r>
              <w:t>34/16</w:t>
            </w:r>
          </w:p>
        </w:tc>
        <w:tc>
          <w:tcPr>
            <w:tcW w:w="2422" w:type="dxa"/>
            <w:tcBorders>
              <w:top w:val="single" w:sz="6" w:space="0" w:color="auto"/>
              <w:left w:val="single" w:sz="6" w:space="0" w:color="auto"/>
              <w:bottom w:val="single" w:sz="6" w:space="0" w:color="auto"/>
              <w:right w:val="single" w:sz="6" w:space="0" w:color="auto"/>
            </w:tcBorders>
          </w:tcPr>
          <w:p w14:paraId="200D85CC" w14:textId="7402EC7C" w:rsidR="00E43638" w:rsidRPr="00664E20" w:rsidRDefault="00E43638" w:rsidP="00E43638">
            <w:pPr>
              <w:pStyle w:val="Style139"/>
              <w:widowControl/>
              <w:jc w:val="center"/>
            </w:pPr>
            <w:r>
              <w:t>34/16</w:t>
            </w:r>
          </w:p>
        </w:tc>
      </w:tr>
      <w:tr w:rsidR="00E43638" w:rsidRPr="003E1C31" w14:paraId="7993DBF1" w14:textId="77777777" w:rsidTr="00B5336B">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4BFB0FB5" w14:textId="77777777" w:rsidR="00E43638" w:rsidRPr="003E1C31" w:rsidRDefault="00E43638" w:rsidP="00E43638">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14:paraId="79967D39" w14:textId="79378A5B" w:rsidR="00E43638" w:rsidRPr="00664E20" w:rsidRDefault="00E43638" w:rsidP="00E43638">
            <w:pPr>
              <w:pStyle w:val="Style139"/>
              <w:widowControl/>
              <w:jc w:val="center"/>
            </w:pPr>
            <w:r>
              <w:t>16/8</w:t>
            </w:r>
          </w:p>
        </w:tc>
        <w:tc>
          <w:tcPr>
            <w:tcW w:w="2422" w:type="dxa"/>
            <w:tcBorders>
              <w:top w:val="single" w:sz="6" w:space="0" w:color="auto"/>
              <w:left w:val="single" w:sz="6" w:space="0" w:color="auto"/>
              <w:bottom w:val="single" w:sz="6" w:space="0" w:color="auto"/>
              <w:right w:val="single" w:sz="6" w:space="0" w:color="auto"/>
            </w:tcBorders>
          </w:tcPr>
          <w:p w14:paraId="1D4EF82F" w14:textId="08966DFE" w:rsidR="00E43638" w:rsidRPr="00664E20" w:rsidRDefault="00E43638" w:rsidP="00E43638">
            <w:pPr>
              <w:pStyle w:val="Style139"/>
              <w:widowControl/>
              <w:jc w:val="center"/>
            </w:pPr>
            <w:r>
              <w:t>16/8</w:t>
            </w:r>
          </w:p>
        </w:tc>
      </w:tr>
      <w:tr w:rsidR="00E43638" w:rsidRPr="003E1C31" w14:paraId="67429928" w14:textId="77777777" w:rsidTr="00B5336B">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3869A795" w14:textId="5FD00260" w:rsidR="00E43638" w:rsidRPr="003E1C31" w:rsidRDefault="00E43638" w:rsidP="00E43638">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14:paraId="484EE2DC" w14:textId="27518A35" w:rsidR="00E43638" w:rsidRPr="003E1C31" w:rsidRDefault="00E43638" w:rsidP="00E43638">
            <w:pPr>
              <w:pStyle w:val="Style139"/>
              <w:widowControl/>
              <w:jc w:val="center"/>
            </w:pPr>
            <w:r>
              <w:t>18/8</w:t>
            </w:r>
          </w:p>
        </w:tc>
        <w:tc>
          <w:tcPr>
            <w:tcW w:w="2422" w:type="dxa"/>
            <w:tcBorders>
              <w:top w:val="single" w:sz="6" w:space="0" w:color="auto"/>
              <w:left w:val="single" w:sz="6" w:space="0" w:color="auto"/>
              <w:bottom w:val="single" w:sz="6" w:space="0" w:color="auto"/>
              <w:right w:val="single" w:sz="6" w:space="0" w:color="auto"/>
            </w:tcBorders>
          </w:tcPr>
          <w:p w14:paraId="1561E2B3" w14:textId="0A2422E5" w:rsidR="00E43638" w:rsidRPr="00664E20" w:rsidRDefault="00E43638" w:rsidP="00E43638">
            <w:pPr>
              <w:pStyle w:val="Style139"/>
              <w:widowControl/>
              <w:jc w:val="center"/>
            </w:pPr>
            <w:r>
              <w:t>18/8</w:t>
            </w:r>
          </w:p>
        </w:tc>
      </w:tr>
      <w:tr w:rsidR="00E43638" w:rsidRPr="003E1C31" w14:paraId="6D0B30CF" w14:textId="77777777" w:rsidTr="00B5336B">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072AE7DD" w14:textId="77777777" w:rsidR="00E43638" w:rsidRPr="003E1C31" w:rsidRDefault="00E43638" w:rsidP="00E43638">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140DC3BB" w14:textId="75C4A961" w:rsidR="00E43638" w:rsidRPr="003E1C31" w:rsidRDefault="00E43638" w:rsidP="00E43638">
            <w:pPr>
              <w:pStyle w:val="Style139"/>
              <w:widowControl/>
              <w:jc w:val="center"/>
            </w:pPr>
            <w:r>
              <w:t>74/92</w:t>
            </w:r>
          </w:p>
        </w:tc>
        <w:tc>
          <w:tcPr>
            <w:tcW w:w="2422" w:type="dxa"/>
            <w:tcBorders>
              <w:top w:val="single" w:sz="6" w:space="0" w:color="auto"/>
              <w:left w:val="single" w:sz="6" w:space="0" w:color="auto"/>
              <w:bottom w:val="single" w:sz="6" w:space="0" w:color="auto"/>
              <w:right w:val="single" w:sz="6" w:space="0" w:color="auto"/>
            </w:tcBorders>
          </w:tcPr>
          <w:p w14:paraId="6F1AAA7B" w14:textId="47521170" w:rsidR="00E43638" w:rsidRPr="003E1C31" w:rsidRDefault="00E43638" w:rsidP="00E43638">
            <w:pPr>
              <w:pStyle w:val="Style139"/>
              <w:widowControl/>
              <w:jc w:val="center"/>
              <w:rPr>
                <w:lang w:val="en-US"/>
              </w:rPr>
            </w:pPr>
            <w:r>
              <w:t>74/92</w:t>
            </w:r>
          </w:p>
        </w:tc>
      </w:tr>
      <w:tr w:rsidR="00E43638" w:rsidRPr="003E1C31" w14:paraId="59A8F97B" w14:textId="77777777" w:rsidTr="00B5336B">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2E10A745" w14:textId="79FED569" w:rsidR="00E43638" w:rsidRPr="00FD3F1C" w:rsidRDefault="00E43638" w:rsidP="00E43638">
            <w:pPr>
              <w:pStyle w:val="Style67"/>
              <w:widowControl/>
              <w:ind w:firstLine="102"/>
              <w:rPr>
                <w:rStyle w:val="FontStyle695"/>
                <w:i w:val="0"/>
                <w:sz w:val="24"/>
                <w:szCs w:val="24"/>
              </w:rPr>
            </w:pPr>
            <w:r>
              <w:rPr>
                <w:rStyle w:val="FontStyle695"/>
                <w:i w:val="0"/>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4FEDBB63" w14:textId="21A50BEE" w:rsidR="00E43638" w:rsidRPr="00FD3F1C" w:rsidRDefault="00E43638" w:rsidP="00E43638">
            <w:pPr>
              <w:pStyle w:val="Style139"/>
              <w:widowControl/>
              <w:jc w:val="center"/>
            </w:pPr>
            <w:r>
              <w:t xml:space="preserve">контрольная работа / контрольная работа </w:t>
            </w:r>
          </w:p>
        </w:tc>
        <w:tc>
          <w:tcPr>
            <w:tcW w:w="2422" w:type="dxa"/>
            <w:tcBorders>
              <w:top w:val="single" w:sz="6" w:space="0" w:color="auto"/>
              <w:left w:val="single" w:sz="6" w:space="0" w:color="auto"/>
              <w:bottom w:val="single" w:sz="6" w:space="0" w:color="auto"/>
              <w:right w:val="single" w:sz="6" w:space="0" w:color="auto"/>
            </w:tcBorders>
          </w:tcPr>
          <w:p w14:paraId="6E3A9D14" w14:textId="2572B043" w:rsidR="00E43638" w:rsidRPr="003E1C31" w:rsidRDefault="00E43638" w:rsidP="00E43638">
            <w:pPr>
              <w:pStyle w:val="Style139"/>
              <w:widowControl/>
              <w:jc w:val="center"/>
            </w:pPr>
            <w:r>
              <w:t xml:space="preserve">контрольная работа / контрольная работа </w:t>
            </w:r>
          </w:p>
        </w:tc>
      </w:tr>
      <w:tr w:rsidR="00E43638" w:rsidRPr="003E1C31" w14:paraId="36608F12" w14:textId="77777777" w:rsidTr="00B5336B">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4277CF35" w14:textId="77777777" w:rsidR="00E43638" w:rsidRPr="003E1C31" w:rsidRDefault="00E43638" w:rsidP="00E43638">
            <w:pPr>
              <w:pStyle w:val="Style387"/>
              <w:widowControl/>
              <w:ind w:firstLine="102"/>
              <w:rPr>
                <w:rStyle w:val="FontStyle681"/>
                <w:sz w:val="24"/>
                <w:szCs w:val="24"/>
              </w:rPr>
            </w:pPr>
            <w:r w:rsidRPr="003E1C31">
              <w:rPr>
                <w:rStyle w:val="FontStyle681"/>
                <w:sz w:val="24"/>
                <w:szCs w:val="24"/>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0954F0D6" w14:textId="38DA35AC" w:rsidR="00E43638" w:rsidRPr="003E1C31" w:rsidRDefault="00E43638" w:rsidP="00E43638">
            <w:pPr>
              <w:pStyle w:val="Style139"/>
              <w:widowControl/>
              <w:jc w:val="center"/>
            </w:pPr>
            <w:r>
              <w:t>з</w:t>
            </w:r>
            <w:r w:rsidRPr="003E1C31">
              <w:t>ачет</w:t>
            </w:r>
            <w:r>
              <w:t xml:space="preserve"> / зачет </w:t>
            </w:r>
          </w:p>
        </w:tc>
        <w:tc>
          <w:tcPr>
            <w:tcW w:w="2422" w:type="dxa"/>
            <w:tcBorders>
              <w:top w:val="single" w:sz="6" w:space="0" w:color="auto"/>
              <w:left w:val="single" w:sz="6" w:space="0" w:color="auto"/>
              <w:bottom w:val="single" w:sz="6" w:space="0" w:color="auto"/>
              <w:right w:val="single" w:sz="6" w:space="0" w:color="auto"/>
            </w:tcBorders>
          </w:tcPr>
          <w:p w14:paraId="1AA7E749" w14:textId="795935B6" w:rsidR="00E43638" w:rsidRPr="003E1C31" w:rsidRDefault="00E43638" w:rsidP="00E43638">
            <w:pPr>
              <w:pStyle w:val="Style139"/>
              <w:widowControl/>
              <w:jc w:val="center"/>
            </w:pPr>
            <w:r w:rsidRPr="006B7F2D">
              <w:t xml:space="preserve">зачет / зачет </w:t>
            </w:r>
          </w:p>
        </w:tc>
      </w:tr>
    </w:tbl>
    <w:p w14:paraId="4905D55B" w14:textId="77777777" w:rsidR="00FD3F1C" w:rsidRPr="004B6C04" w:rsidRDefault="00FD3F1C" w:rsidP="00FD3F1C">
      <w:pPr>
        <w:pStyle w:val="a7"/>
        <w:ind w:firstLine="360"/>
        <w:jc w:val="both"/>
        <w:rPr>
          <w:snapToGrid w:val="0"/>
          <w:sz w:val="28"/>
          <w:szCs w:val="28"/>
        </w:rPr>
      </w:pPr>
    </w:p>
    <w:bookmarkStart w:id="12" w:name="_Toc31059159" w:displacedByCustomXml="next"/>
    <w:bookmarkStart w:id="13" w:name="_Toc392184068" w:displacedByCustomXml="next"/>
    <w:bookmarkStart w:id="14" w:name="_Toc290648008" w:displacedByCustomXml="next"/>
    <w:bookmarkStart w:id="15" w:name="_Toc262097656" w:displacedByCustomXml="next"/>
    <w:sdt>
      <w:sdtPr>
        <w:rPr>
          <w:rFonts w:eastAsia="MS Mincho"/>
          <w:bCs/>
          <w:kern w:val="32"/>
          <w:sz w:val="28"/>
          <w:szCs w:val="28"/>
          <w:u w:color="000000"/>
          <w:lang w:eastAsia="ja-JP"/>
        </w:rPr>
        <w:id w:val="-1897811662"/>
        <w:lock w:val="sdtContentLocked"/>
        <w:placeholder>
          <w:docPart w:val="DefaultPlaceholder_1082065158"/>
        </w:placeholder>
        <w:group/>
      </w:sdtPr>
      <w:sdtEndPr/>
      <w:sdtContent>
        <w:p w14:paraId="6E7C6F31" w14:textId="36D93FCB"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Содержание дисциплины</w:t>
          </w:r>
          <w:bookmarkEnd w:id="15"/>
          <w:bookmarkEnd w:id="14"/>
          <w:bookmarkEnd w:id="13"/>
          <w:r w:rsidR="00601198" w:rsidRPr="004B6C04">
            <w:rPr>
              <w:rFonts w:eastAsia="MS Mincho"/>
              <w:bCs/>
              <w:kern w:val="32"/>
              <w:sz w:val="28"/>
              <w:szCs w:val="28"/>
              <w:u w:color="000000"/>
              <w:lang w:eastAsia="ja-JP"/>
            </w:rPr>
            <w:t>, структурированное по темам (разделам) дисциплины с указанием их объемов (в академических часах) и видов учебных занятий</w:t>
          </w:r>
          <w:bookmarkEnd w:id="12"/>
        </w:p>
        <w:p w14:paraId="5BFA637A" w14:textId="27425590" w:rsidR="00601198" w:rsidRPr="004B6C04" w:rsidRDefault="00601198" w:rsidP="009016D3">
          <w:pPr>
            <w:pStyle w:val="1"/>
            <w:keepLines w:val="0"/>
            <w:spacing w:before="240" w:after="120" w:line="240" w:lineRule="auto"/>
            <w:ind w:left="360"/>
            <w:jc w:val="left"/>
            <w:rPr>
              <w:rFonts w:eastAsia="MS Mincho"/>
              <w:bCs/>
              <w:kern w:val="32"/>
              <w:sz w:val="28"/>
              <w:szCs w:val="28"/>
              <w:u w:color="000000"/>
              <w:lang w:eastAsia="ja-JP"/>
            </w:rPr>
          </w:pPr>
          <w:bookmarkStart w:id="16" w:name="_Toc31059160"/>
          <w:r w:rsidRPr="004B6C04">
            <w:rPr>
              <w:rFonts w:eastAsia="MS Mincho"/>
              <w:bCs/>
              <w:kern w:val="32"/>
              <w:sz w:val="28"/>
              <w:szCs w:val="28"/>
              <w:u w:color="000000"/>
              <w:lang w:eastAsia="ja-JP"/>
            </w:rPr>
            <w:t>5.1. Содержание дисциплины</w:t>
          </w:r>
        </w:p>
      </w:sdtContent>
    </w:sdt>
    <w:bookmarkEnd w:id="16" w:displacedByCustomXml="prev"/>
    <w:p w14:paraId="27D6358E" w14:textId="77777777" w:rsidR="004B7967" w:rsidRDefault="004B7967" w:rsidP="00C8505D">
      <w:pPr>
        <w:spacing w:line="240" w:lineRule="auto"/>
        <w:ind w:firstLine="708"/>
        <w:rPr>
          <w:b/>
          <w:sz w:val="28"/>
          <w:szCs w:val="24"/>
        </w:rPr>
      </w:pPr>
    </w:p>
    <w:p w14:paraId="2973D782" w14:textId="77777777" w:rsidR="00C8505D" w:rsidRPr="00C8505D" w:rsidRDefault="00C8505D" w:rsidP="00C8505D">
      <w:pPr>
        <w:spacing w:line="240" w:lineRule="auto"/>
        <w:ind w:firstLine="708"/>
        <w:rPr>
          <w:b/>
          <w:sz w:val="28"/>
          <w:szCs w:val="24"/>
        </w:rPr>
      </w:pPr>
      <w:r w:rsidRPr="00C8505D">
        <w:rPr>
          <w:b/>
          <w:sz w:val="28"/>
          <w:szCs w:val="24"/>
        </w:rPr>
        <w:t xml:space="preserve">Тема 1. Введение в теорию игр </w:t>
      </w:r>
    </w:p>
    <w:p w14:paraId="5C1F637A" w14:textId="77777777" w:rsidR="00C8505D" w:rsidRPr="00C8505D" w:rsidRDefault="00C8505D" w:rsidP="00C8505D">
      <w:pPr>
        <w:spacing w:line="240" w:lineRule="auto"/>
        <w:ind w:firstLine="708"/>
        <w:rPr>
          <w:sz w:val="28"/>
          <w:szCs w:val="24"/>
        </w:rPr>
      </w:pPr>
      <w:r w:rsidRPr="00C8505D">
        <w:rPr>
          <w:sz w:val="28"/>
          <w:szCs w:val="24"/>
        </w:rPr>
        <w:t xml:space="preserve">Принятие решений  в условиях риска и неопределенности. </w:t>
      </w:r>
    </w:p>
    <w:p w14:paraId="3B382393" w14:textId="77777777" w:rsidR="00C8505D" w:rsidRPr="00C8505D" w:rsidRDefault="00C8505D" w:rsidP="00C8505D">
      <w:pPr>
        <w:spacing w:line="240" w:lineRule="auto"/>
        <w:ind w:firstLine="708"/>
        <w:rPr>
          <w:sz w:val="28"/>
          <w:szCs w:val="24"/>
        </w:rPr>
      </w:pPr>
      <w:r w:rsidRPr="00C8505D">
        <w:rPr>
          <w:sz w:val="28"/>
          <w:szCs w:val="24"/>
        </w:rPr>
        <w:t xml:space="preserve">Игра как математическая модель принятия решения в условиях противоположности интересов. </w:t>
      </w:r>
    </w:p>
    <w:p w14:paraId="73B99996" w14:textId="77777777" w:rsidR="00C8505D" w:rsidRPr="00C8505D" w:rsidRDefault="00C8505D" w:rsidP="00C8505D">
      <w:pPr>
        <w:spacing w:line="240" w:lineRule="auto"/>
        <w:ind w:firstLine="708"/>
        <w:rPr>
          <w:sz w:val="28"/>
          <w:szCs w:val="24"/>
        </w:rPr>
      </w:pPr>
      <w:r w:rsidRPr="00C8505D">
        <w:rPr>
          <w:sz w:val="28"/>
          <w:szCs w:val="24"/>
        </w:rPr>
        <w:t>Основные понятия и определения теории игр. Классификация игр.</w:t>
      </w:r>
    </w:p>
    <w:p w14:paraId="324611DE" w14:textId="77777777" w:rsidR="00C8505D" w:rsidRPr="00C8505D" w:rsidRDefault="00C8505D" w:rsidP="00C8505D">
      <w:pPr>
        <w:spacing w:line="240" w:lineRule="auto"/>
        <w:ind w:firstLine="708"/>
        <w:rPr>
          <w:sz w:val="28"/>
          <w:szCs w:val="28"/>
        </w:rPr>
      </w:pPr>
      <w:r w:rsidRPr="00C8505D">
        <w:rPr>
          <w:sz w:val="28"/>
          <w:szCs w:val="28"/>
        </w:rPr>
        <w:t>Применение теории игр в различных областях науки и практики.</w:t>
      </w:r>
    </w:p>
    <w:p w14:paraId="45284D96" w14:textId="77777777" w:rsidR="00C8505D" w:rsidRPr="00C8505D" w:rsidRDefault="00C8505D" w:rsidP="00C8505D">
      <w:pPr>
        <w:spacing w:line="240" w:lineRule="auto"/>
        <w:ind w:firstLine="709"/>
        <w:rPr>
          <w:sz w:val="28"/>
          <w:szCs w:val="24"/>
        </w:rPr>
      </w:pPr>
      <w:r w:rsidRPr="00C8505D">
        <w:rPr>
          <w:b/>
          <w:sz w:val="28"/>
          <w:szCs w:val="24"/>
        </w:rPr>
        <w:t>Тема 2.</w:t>
      </w:r>
      <w:r w:rsidRPr="00C8505D">
        <w:rPr>
          <w:sz w:val="28"/>
          <w:szCs w:val="24"/>
        </w:rPr>
        <w:t xml:space="preserve">  </w:t>
      </w:r>
      <w:r w:rsidRPr="00C8505D">
        <w:rPr>
          <w:b/>
          <w:sz w:val="28"/>
          <w:szCs w:val="24"/>
        </w:rPr>
        <w:t>Антагонистические игры. Решение игр в чистых стратегиях</w:t>
      </w:r>
    </w:p>
    <w:p w14:paraId="36354876" w14:textId="77777777" w:rsidR="00C8505D" w:rsidRPr="00C8505D" w:rsidRDefault="00C8505D" w:rsidP="00C8505D">
      <w:pPr>
        <w:spacing w:line="240" w:lineRule="auto"/>
        <w:ind w:firstLine="709"/>
        <w:rPr>
          <w:sz w:val="28"/>
          <w:szCs w:val="24"/>
        </w:rPr>
      </w:pPr>
      <w:r w:rsidRPr="00C8505D">
        <w:rPr>
          <w:sz w:val="28"/>
          <w:szCs w:val="24"/>
        </w:rPr>
        <w:t xml:space="preserve">Антагонистическая игра как математическая модель принятия решения в условиях противоположности интересов. </w:t>
      </w:r>
    </w:p>
    <w:p w14:paraId="3529AFF5" w14:textId="77777777" w:rsidR="00C8505D" w:rsidRPr="00C8505D" w:rsidRDefault="00C8505D" w:rsidP="00C8505D">
      <w:pPr>
        <w:spacing w:line="240" w:lineRule="auto"/>
        <w:ind w:firstLine="709"/>
        <w:rPr>
          <w:sz w:val="28"/>
          <w:szCs w:val="24"/>
        </w:rPr>
      </w:pPr>
      <w:r w:rsidRPr="00C8505D">
        <w:rPr>
          <w:sz w:val="28"/>
          <w:szCs w:val="24"/>
        </w:rPr>
        <w:t xml:space="preserve">Матрица выигрышей (платежная матрица, матрица игры). Мажорирование (доминирование, дублирование) стратегий, аффинное преобразование матрицы выигрышей. </w:t>
      </w:r>
    </w:p>
    <w:p w14:paraId="1B5022B9" w14:textId="77777777" w:rsidR="00C8505D" w:rsidRDefault="00C8505D" w:rsidP="00C8505D">
      <w:pPr>
        <w:spacing w:line="240" w:lineRule="auto"/>
        <w:ind w:firstLine="709"/>
        <w:rPr>
          <w:sz w:val="28"/>
          <w:szCs w:val="24"/>
        </w:rPr>
      </w:pPr>
      <w:r w:rsidRPr="00C8505D">
        <w:rPr>
          <w:sz w:val="28"/>
          <w:szCs w:val="24"/>
        </w:rPr>
        <w:t xml:space="preserve">Нижняя и верхняя цена игры. Максиминные и минимаксные стратегии. Чистые стратегии игроков. Седловая точка игры. Цена игры в чистых стратегиях. </w:t>
      </w:r>
    </w:p>
    <w:p w14:paraId="1E5D6143" w14:textId="77777777" w:rsidR="003E3B2B" w:rsidRPr="00C8505D" w:rsidRDefault="003E3B2B" w:rsidP="00C8505D">
      <w:pPr>
        <w:spacing w:line="240" w:lineRule="auto"/>
        <w:ind w:firstLine="709"/>
        <w:rPr>
          <w:sz w:val="28"/>
          <w:szCs w:val="24"/>
        </w:rPr>
      </w:pPr>
    </w:p>
    <w:p w14:paraId="6C50C914" w14:textId="77777777" w:rsidR="00C8505D" w:rsidRPr="00C8505D" w:rsidRDefault="00C8505D" w:rsidP="00C8505D">
      <w:pPr>
        <w:spacing w:line="240" w:lineRule="auto"/>
        <w:ind w:firstLine="709"/>
        <w:jc w:val="left"/>
        <w:rPr>
          <w:b/>
          <w:sz w:val="28"/>
          <w:szCs w:val="24"/>
        </w:rPr>
      </w:pPr>
      <w:r w:rsidRPr="00C8505D">
        <w:rPr>
          <w:b/>
          <w:sz w:val="28"/>
          <w:szCs w:val="24"/>
        </w:rPr>
        <w:t>Тема 3. Решение игр в смешанных стратегиях</w:t>
      </w:r>
    </w:p>
    <w:p w14:paraId="723EF51B" w14:textId="77777777" w:rsidR="00C8505D" w:rsidRPr="00C8505D" w:rsidRDefault="00C8505D" w:rsidP="00C8505D">
      <w:pPr>
        <w:spacing w:line="240" w:lineRule="auto"/>
        <w:ind w:firstLine="709"/>
        <w:rPr>
          <w:sz w:val="28"/>
          <w:szCs w:val="24"/>
        </w:rPr>
      </w:pPr>
      <w:r w:rsidRPr="00C8505D">
        <w:rPr>
          <w:sz w:val="28"/>
          <w:szCs w:val="24"/>
        </w:rPr>
        <w:lastRenderedPageBreak/>
        <w:t>Смешанные стратегии. Нижняя и верхняя цена игры в смешанных стратегиях. Основная теорема теории игр Дж. Фон Неймана.</w:t>
      </w:r>
    </w:p>
    <w:p w14:paraId="744DFBED" w14:textId="77777777" w:rsidR="00C8505D" w:rsidRPr="00C8505D" w:rsidRDefault="00C8505D" w:rsidP="00C8505D">
      <w:pPr>
        <w:spacing w:line="240" w:lineRule="auto"/>
        <w:ind w:firstLine="709"/>
        <w:rPr>
          <w:sz w:val="28"/>
          <w:szCs w:val="24"/>
        </w:rPr>
      </w:pPr>
      <w:r w:rsidRPr="00C8505D">
        <w:rPr>
          <w:sz w:val="28"/>
          <w:szCs w:val="24"/>
        </w:rPr>
        <w:t xml:space="preserve">Геометрическая интерпретация множества смешанных стратегий.  Активные стратегии. Определение функции выигрыша в смешанных стратегиях и формулы ее представления. </w:t>
      </w:r>
    </w:p>
    <w:p w14:paraId="6EC69B52" w14:textId="77777777" w:rsidR="00C8505D" w:rsidRPr="00C8505D" w:rsidRDefault="00C8505D" w:rsidP="00C8505D">
      <w:pPr>
        <w:spacing w:line="240" w:lineRule="auto"/>
        <w:ind w:firstLine="709"/>
        <w:rPr>
          <w:sz w:val="28"/>
          <w:szCs w:val="24"/>
        </w:rPr>
      </w:pPr>
      <w:r w:rsidRPr="00C8505D">
        <w:rPr>
          <w:sz w:val="28"/>
          <w:szCs w:val="24"/>
        </w:rPr>
        <w:t>Аналитическое и геометрическое решение игр 2</w:t>
      </w:r>
      <w:r w:rsidRPr="00C8505D">
        <w:rPr>
          <w:sz w:val="28"/>
          <w:szCs w:val="24"/>
        </w:rPr>
        <w:sym w:font="Symbol" w:char="00B4"/>
      </w:r>
      <w:r w:rsidRPr="00C8505D">
        <w:rPr>
          <w:sz w:val="28"/>
          <w:szCs w:val="24"/>
        </w:rPr>
        <w:t>2, 2</w:t>
      </w:r>
      <w:r w:rsidRPr="00C8505D">
        <w:rPr>
          <w:sz w:val="28"/>
          <w:szCs w:val="24"/>
        </w:rPr>
        <w:sym w:font="Symbol" w:char="00B4"/>
      </w:r>
      <w:r w:rsidRPr="00C8505D">
        <w:rPr>
          <w:i/>
          <w:sz w:val="28"/>
          <w:szCs w:val="24"/>
        </w:rPr>
        <w:t>n</w:t>
      </w:r>
      <w:r w:rsidRPr="00C8505D">
        <w:rPr>
          <w:sz w:val="28"/>
          <w:szCs w:val="24"/>
        </w:rPr>
        <w:t xml:space="preserve">, </w:t>
      </w:r>
      <w:r w:rsidRPr="00C8505D">
        <w:rPr>
          <w:i/>
          <w:sz w:val="28"/>
          <w:szCs w:val="24"/>
        </w:rPr>
        <w:t>m</w:t>
      </w:r>
      <w:r w:rsidRPr="00C8505D">
        <w:rPr>
          <w:sz w:val="28"/>
          <w:szCs w:val="24"/>
        </w:rPr>
        <w:sym w:font="Symbol" w:char="00B4"/>
      </w:r>
      <w:r w:rsidRPr="00C8505D">
        <w:rPr>
          <w:sz w:val="28"/>
          <w:szCs w:val="24"/>
        </w:rPr>
        <w:t>2. Алгоритмы решений.</w:t>
      </w:r>
    </w:p>
    <w:p w14:paraId="54418C1A" w14:textId="77777777" w:rsidR="00C8505D" w:rsidRPr="00C8505D" w:rsidRDefault="00C8505D" w:rsidP="00C8505D">
      <w:pPr>
        <w:spacing w:line="240" w:lineRule="auto"/>
        <w:ind w:firstLine="709"/>
        <w:rPr>
          <w:b/>
          <w:sz w:val="28"/>
          <w:szCs w:val="24"/>
        </w:rPr>
      </w:pPr>
      <w:r w:rsidRPr="00C8505D">
        <w:rPr>
          <w:b/>
          <w:sz w:val="28"/>
          <w:szCs w:val="24"/>
        </w:rPr>
        <w:t>Тема 4. Взаимосвязь матричных игр и задач линейного программирования</w:t>
      </w:r>
    </w:p>
    <w:p w14:paraId="71A8B043" w14:textId="77777777" w:rsidR="00C8505D" w:rsidRPr="00C8505D" w:rsidRDefault="00C8505D" w:rsidP="00C8505D">
      <w:pPr>
        <w:spacing w:line="240" w:lineRule="auto"/>
        <w:ind w:firstLine="709"/>
        <w:rPr>
          <w:sz w:val="28"/>
          <w:szCs w:val="24"/>
        </w:rPr>
      </w:pPr>
      <w:r w:rsidRPr="00C8505D">
        <w:rPr>
          <w:sz w:val="28"/>
          <w:szCs w:val="24"/>
        </w:rPr>
        <w:t xml:space="preserve">Взаимно двойственные задачи линейного программирования. Теоремы двойственности. </w:t>
      </w:r>
    </w:p>
    <w:p w14:paraId="6F7EECFA" w14:textId="77777777" w:rsidR="00C8505D" w:rsidRPr="00C8505D" w:rsidRDefault="00C8505D" w:rsidP="00C8505D">
      <w:pPr>
        <w:spacing w:line="240" w:lineRule="auto"/>
        <w:ind w:firstLine="709"/>
        <w:rPr>
          <w:sz w:val="28"/>
          <w:szCs w:val="24"/>
        </w:rPr>
      </w:pPr>
      <w:r w:rsidRPr="00C8505D">
        <w:rPr>
          <w:sz w:val="28"/>
          <w:szCs w:val="24"/>
        </w:rPr>
        <w:t>Приведение антагонистической игры к паре взаимно двойственных стандартных задач линейного программирования. Формулы перехода от решения взаимно двойственных задач линейного программирования к цене игры и смешанным стратегиям игроков.</w:t>
      </w:r>
    </w:p>
    <w:p w14:paraId="73562FB9" w14:textId="77777777" w:rsidR="00C8505D" w:rsidRPr="00C8505D" w:rsidRDefault="00C8505D" w:rsidP="00C8505D">
      <w:pPr>
        <w:spacing w:line="240" w:lineRule="auto"/>
        <w:ind w:firstLine="709"/>
        <w:rPr>
          <w:sz w:val="28"/>
          <w:szCs w:val="24"/>
        </w:rPr>
      </w:pPr>
      <w:r w:rsidRPr="00C8505D">
        <w:rPr>
          <w:sz w:val="28"/>
          <w:szCs w:val="24"/>
        </w:rPr>
        <w:t xml:space="preserve">Решение антагонистических игр с помощью надстройки «Поиск решения» табличного процессора </w:t>
      </w:r>
      <w:r w:rsidRPr="00C8505D">
        <w:rPr>
          <w:sz w:val="28"/>
          <w:szCs w:val="24"/>
          <w:lang w:val="en-US"/>
        </w:rPr>
        <w:t>Excel</w:t>
      </w:r>
      <w:r w:rsidRPr="00C8505D">
        <w:rPr>
          <w:sz w:val="28"/>
          <w:szCs w:val="24"/>
        </w:rPr>
        <w:t xml:space="preserve">. </w:t>
      </w:r>
    </w:p>
    <w:p w14:paraId="4C71C49E" w14:textId="77777777" w:rsidR="00C8505D" w:rsidRPr="00C8505D" w:rsidRDefault="00C8505D" w:rsidP="00C8505D">
      <w:pPr>
        <w:spacing w:line="240" w:lineRule="auto"/>
        <w:ind w:firstLine="709"/>
        <w:rPr>
          <w:b/>
          <w:sz w:val="28"/>
          <w:szCs w:val="24"/>
        </w:rPr>
      </w:pPr>
      <w:r w:rsidRPr="00C8505D">
        <w:rPr>
          <w:b/>
          <w:sz w:val="28"/>
          <w:szCs w:val="24"/>
        </w:rPr>
        <w:t>Тема 5. Игры с природой</w:t>
      </w:r>
    </w:p>
    <w:p w14:paraId="4390B757" w14:textId="77777777" w:rsidR="00C8505D" w:rsidRPr="00C8505D" w:rsidRDefault="00C8505D" w:rsidP="00C8505D">
      <w:pPr>
        <w:autoSpaceDE w:val="0"/>
        <w:autoSpaceDN w:val="0"/>
        <w:adjustRightInd w:val="0"/>
        <w:spacing w:line="240" w:lineRule="auto"/>
        <w:ind w:firstLine="708"/>
        <w:rPr>
          <w:rFonts w:eastAsia="Calibri"/>
          <w:color w:val="000000"/>
          <w:sz w:val="28"/>
          <w:szCs w:val="28"/>
          <w:lang w:eastAsia="en-US"/>
        </w:rPr>
      </w:pPr>
      <w:r w:rsidRPr="00C8505D">
        <w:rPr>
          <w:rFonts w:eastAsia="Calibri"/>
          <w:color w:val="000000"/>
          <w:sz w:val="28"/>
          <w:szCs w:val="28"/>
          <w:lang w:eastAsia="en-US"/>
        </w:rPr>
        <w:t>Понятие игры с природой. Природа и ее состояния. Понятие о статистических играх. Матрица выигрышей. Матрица рисков и ее свойства. Оптимальные стратегии по Парето.</w:t>
      </w:r>
    </w:p>
    <w:p w14:paraId="21D66B8F" w14:textId="77777777" w:rsidR="00C8505D" w:rsidRPr="00C8505D" w:rsidRDefault="00C8505D" w:rsidP="00C8505D">
      <w:pPr>
        <w:autoSpaceDE w:val="0"/>
        <w:autoSpaceDN w:val="0"/>
        <w:adjustRightInd w:val="0"/>
        <w:spacing w:line="240" w:lineRule="auto"/>
        <w:ind w:firstLine="708"/>
        <w:rPr>
          <w:rFonts w:eastAsia="Calibri"/>
          <w:color w:val="000000"/>
          <w:sz w:val="28"/>
          <w:szCs w:val="28"/>
          <w:lang w:eastAsia="en-US"/>
        </w:rPr>
      </w:pPr>
      <w:r w:rsidRPr="00C8505D">
        <w:rPr>
          <w:rFonts w:eastAsia="Calibri"/>
          <w:color w:val="000000"/>
          <w:sz w:val="28"/>
          <w:szCs w:val="28"/>
          <w:lang w:eastAsia="en-US"/>
        </w:rPr>
        <w:t>Принятие решений в условиях неопределенности. Критерий Вальда, максимаксный критерий, критерий Гурвица, критерий Сэвиджа, критерий максимизации среднего ожидаемого дохода, критерий равновероятности Лапласа, критерий Байеса-Лапласа.</w:t>
      </w:r>
    </w:p>
    <w:bookmarkStart w:id="17" w:name="_Toc392184069" w:displacedByCustomXml="next"/>
    <w:bookmarkStart w:id="18" w:name="_Toc31059161" w:displacedByCustomXml="next"/>
    <w:sdt>
      <w:sdtPr>
        <w:rPr>
          <w:rFonts w:eastAsia="MS Mincho"/>
          <w:bCs/>
          <w:kern w:val="32"/>
          <w:sz w:val="28"/>
          <w:szCs w:val="28"/>
          <w:u w:color="000000"/>
          <w:lang w:eastAsia="ja-JP"/>
        </w:rPr>
        <w:id w:val="-393120256"/>
        <w:lock w:val="sdtContentLocked"/>
        <w:placeholder>
          <w:docPart w:val="DefaultPlaceholder_1082065158"/>
        </w:placeholder>
        <w:group/>
      </w:sdtPr>
      <w:sdtEndPr/>
      <w:sdtContent>
        <w:p w14:paraId="144897F4" w14:textId="282A27E5" w:rsidR="00A576F8" w:rsidRDefault="0078366E"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5.2.</w:t>
          </w:r>
          <w:r w:rsidR="00BD775C" w:rsidRPr="004B6C04">
            <w:rPr>
              <w:rFonts w:eastAsia="MS Mincho"/>
              <w:bCs/>
              <w:kern w:val="32"/>
              <w:sz w:val="28"/>
              <w:szCs w:val="28"/>
              <w:u w:color="000000"/>
              <w:lang w:eastAsia="ja-JP"/>
            </w:rPr>
            <w:t xml:space="preserve"> </w:t>
          </w:r>
          <w:r w:rsidR="00601198" w:rsidRPr="004B6C04">
            <w:rPr>
              <w:rFonts w:eastAsia="MS Mincho"/>
              <w:bCs/>
              <w:kern w:val="32"/>
              <w:sz w:val="28"/>
              <w:szCs w:val="28"/>
              <w:u w:color="000000"/>
              <w:lang w:eastAsia="ja-JP"/>
            </w:rPr>
            <w:t>У</w:t>
          </w:r>
          <w:r w:rsidR="00877094" w:rsidRPr="004B6C04">
            <w:rPr>
              <w:rFonts w:eastAsia="MS Mincho"/>
              <w:bCs/>
              <w:kern w:val="32"/>
              <w:sz w:val="28"/>
              <w:szCs w:val="28"/>
              <w:u w:color="000000"/>
              <w:lang w:eastAsia="ja-JP"/>
            </w:rPr>
            <w:t>чебно</w:t>
          </w:r>
          <w:r w:rsidR="00433C60" w:rsidRPr="004B6C04">
            <w:rPr>
              <w:rFonts w:eastAsia="MS Mincho"/>
              <w:bCs/>
              <w:kern w:val="32"/>
              <w:sz w:val="28"/>
              <w:szCs w:val="28"/>
              <w:u w:color="000000"/>
              <w:lang w:eastAsia="ja-JP"/>
            </w:rPr>
            <w:t>-тематический план</w:t>
          </w:r>
        </w:p>
        <w:bookmarkEnd w:id="17" w:displacedByCustomXml="next"/>
      </w:sdtContent>
    </w:sdt>
    <w:bookmarkEnd w:id="18" w:displacedByCustomXml="prev"/>
    <w:p w14:paraId="7F1A41CF" w14:textId="36788A9F" w:rsidR="004B6C04" w:rsidRDefault="00C22BA5" w:rsidP="00C22BA5">
      <w:pPr>
        <w:pStyle w:val="a7"/>
        <w:ind w:firstLine="709"/>
        <w:jc w:val="right"/>
        <w:rPr>
          <w:snapToGrid w:val="0"/>
          <w:sz w:val="28"/>
          <w:szCs w:val="28"/>
        </w:rPr>
      </w:pPr>
      <w:r>
        <w:rPr>
          <w:snapToGrid w:val="0"/>
          <w:sz w:val="28"/>
          <w:szCs w:val="28"/>
        </w:rPr>
        <w:t>Таблица 2</w:t>
      </w:r>
    </w:p>
    <w:tbl>
      <w:tblPr>
        <w:tblW w:w="5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1184"/>
        <w:gridCol w:w="1043"/>
        <w:gridCol w:w="904"/>
        <w:gridCol w:w="892"/>
        <w:gridCol w:w="1231"/>
        <w:gridCol w:w="1548"/>
        <w:gridCol w:w="1344"/>
        <w:gridCol w:w="1487"/>
      </w:tblGrid>
      <w:tr w:rsidR="00C22BA5" w:rsidRPr="00C22BA5" w14:paraId="77F3696E" w14:textId="77777777" w:rsidTr="00295C7D">
        <w:trPr>
          <w:jc w:val="center"/>
        </w:trPr>
        <w:tc>
          <w:tcPr>
            <w:tcW w:w="226" w:type="pct"/>
            <w:vMerge w:val="restart"/>
            <w:shd w:val="clear" w:color="auto" w:fill="auto"/>
          </w:tcPr>
          <w:p w14:paraId="5A209423" w14:textId="77777777" w:rsidR="00C22BA5" w:rsidRPr="00C22BA5" w:rsidRDefault="00C22BA5" w:rsidP="00C22BA5">
            <w:pPr>
              <w:widowControl w:val="0"/>
              <w:tabs>
                <w:tab w:val="right" w:pos="851"/>
              </w:tabs>
              <w:autoSpaceDE w:val="0"/>
              <w:autoSpaceDN w:val="0"/>
              <w:adjustRightInd w:val="0"/>
              <w:spacing w:line="240" w:lineRule="auto"/>
              <w:ind w:firstLine="0"/>
              <w:jc w:val="center"/>
              <w:rPr>
                <w:sz w:val="24"/>
                <w:szCs w:val="24"/>
              </w:rPr>
            </w:pPr>
            <w:r w:rsidRPr="00C22BA5">
              <w:rPr>
                <w:sz w:val="24"/>
                <w:szCs w:val="24"/>
              </w:rPr>
              <w:t>№</w:t>
            </w:r>
          </w:p>
          <w:p w14:paraId="2EDFF342" w14:textId="77777777" w:rsidR="00C22BA5" w:rsidRPr="00C22BA5" w:rsidRDefault="00C22BA5" w:rsidP="00C22BA5">
            <w:pPr>
              <w:widowControl w:val="0"/>
              <w:tabs>
                <w:tab w:val="right" w:pos="851"/>
              </w:tabs>
              <w:autoSpaceDE w:val="0"/>
              <w:autoSpaceDN w:val="0"/>
              <w:adjustRightInd w:val="0"/>
              <w:spacing w:line="240" w:lineRule="auto"/>
              <w:ind w:firstLine="0"/>
              <w:jc w:val="center"/>
              <w:rPr>
                <w:sz w:val="24"/>
                <w:szCs w:val="24"/>
              </w:rPr>
            </w:pPr>
            <w:r w:rsidRPr="00C22BA5">
              <w:rPr>
                <w:sz w:val="24"/>
                <w:szCs w:val="24"/>
              </w:rPr>
              <w:t>п/п</w:t>
            </w:r>
          </w:p>
        </w:tc>
        <w:tc>
          <w:tcPr>
            <w:tcW w:w="587" w:type="pct"/>
            <w:vMerge w:val="restart"/>
            <w:shd w:val="clear" w:color="auto" w:fill="auto"/>
          </w:tcPr>
          <w:p w14:paraId="6083FE12" w14:textId="77777777" w:rsidR="00C22BA5" w:rsidRPr="00C22BA5" w:rsidRDefault="00C22BA5" w:rsidP="00C22BA5">
            <w:pPr>
              <w:widowControl w:val="0"/>
              <w:tabs>
                <w:tab w:val="right" w:pos="851"/>
              </w:tabs>
              <w:autoSpaceDE w:val="0"/>
              <w:autoSpaceDN w:val="0"/>
              <w:adjustRightInd w:val="0"/>
              <w:spacing w:line="240" w:lineRule="auto"/>
              <w:ind w:firstLine="0"/>
              <w:jc w:val="center"/>
              <w:rPr>
                <w:b/>
                <w:sz w:val="20"/>
              </w:rPr>
            </w:pPr>
            <w:r w:rsidRPr="00C22BA5">
              <w:rPr>
                <w:b/>
                <w:sz w:val="20"/>
              </w:rPr>
              <w:t>Наименование тем  (разделов) дисциплины</w:t>
            </w:r>
          </w:p>
        </w:tc>
        <w:tc>
          <w:tcPr>
            <w:tcW w:w="3450" w:type="pct"/>
            <w:gridSpan w:val="6"/>
          </w:tcPr>
          <w:p w14:paraId="42B6E33D" w14:textId="77777777" w:rsidR="00C22BA5" w:rsidRPr="00C22BA5" w:rsidRDefault="00C22BA5" w:rsidP="00C22BA5">
            <w:pPr>
              <w:widowControl w:val="0"/>
              <w:tabs>
                <w:tab w:val="right" w:pos="851"/>
              </w:tabs>
              <w:autoSpaceDE w:val="0"/>
              <w:autoSpaceDN w:val="0"/>
              <w:adjustRightInd w:val="0"/>
              <w:spacing w:line="240" w:lineRule="auto"/>
              <w:ind w:firstLine="0"/>
              <w:jc w:val="center"/>
              <w:rPr>
                <w:b/>
                <w:sz w:val="20"/>
              </w:rPr>
            </w:pPr>
            <w:r w:rsidRPr="00C22BA5">
              <w:rPr>
                <w:b/>
                <w:sz w:val="20"/>
              </w:rPr>
              <w:t>Трудоемкость в часах</w:t>
            </w:r>
          </w:p>
        </w:tc>
        <w:tc>
          <w:tcPr>
            <w:tcW w:w="737" w:type="pct"/>
            <w:vMerge w:val="restart"/>
            <w:shd w:val="clear" w:color="auto" w:fill="auto"/>
          </w:tcPr>
          <w:p w14:paraId="7D3867CF" w14:textId="77777777" w:rsidR="00C22BA5" w:rsidRPr="00C22BA5" w:rsidRDefault="00C22BA5" w:rsidP="00C22BA5">
            <w:pPr>
              <w:widowControl w:val="0"/>
              <w:tabs>
                <w:tab w:val="right" w:pos="851"/>
              </w:tabs>
              <w:autoSpaceDE w:val="0"/>
              <w:autoSpaceDN w:val="0"/>
              <w:adjustRightInd w:val="0"/>
              <w:spacing w:line="240" w:lineRule="auto"/>
              <w:ind w:firstLine="0"/>
              <w:jc w:val="center"/>
              <w:rPr>
                <w:b/>
                <w:sz w:val="20"/>
              </w:rPr>
            </w:pPr>
            <w:r w:rsidRPr="00C22BA5">
              <w:rPr>
                <w:b/>
                <w:sz w:val="20"/>
              </w:rPr>
              <w:t>Формы текущего контроля успеваемости</w:t>
            </w:r>
          </w:p>
        </w:tc>
      </w:tr>
      <w:tr w:rsidR="00C22BA5" w:rsidRPr="00C22BA5" w14:paraId="7EB0CC4E" w14:textId="77777777" w:rsidTr="00295C7D">
        <w:trPr>
          <w:jc w:val="center"/>
        </w:trPr>
        <w:tc>
          <w:tcPr>
            <w:tcW w:w="226" w:type="pct"/>
            <w:vMerge/>
            <w:shd w:val="clear" w:color="auto" w:fill="auto"/>
          </w:tcPr>
          <w:p w14:paraId="50209D44" w14:textId="77777777" w:rsidR="00C22BA5" w:rsidRPr="00C22BA5" w:rsidRDefault="00C22BA5" w:rsidP="00B5336B">
            <w:pPr>
              <w:widowControl w:val="0"/>
              <w:tabs>
                <w:tab w:val="right" w:pos="851"/>
              </w:tabs>
              <w:autoSpaceDE w:val="0"/>
              <w:autoSpaceDN w:val="0"/>
              <w:adjustRightInd w:val="0"/>
              <w:spacing w:line="240" w:lineRule="auto"/>
              <w:ind w:firstLine="0"/>
              <w:jc w:val="left"/>
              <w:rPr>
                <w:sz w:val="24"/>
                <w:szCs w:val="24"/>
              </w:rPr>
            </w:pPr>
          </w:p>
        </w:tc>
        <w:tc>
          <w:tcPr>
            <w:tcW w:w="587" w:type="pct"/>
            <w:vMerge/>
            <w:shd w:val="clear" w:color="auto" w:fill="auto"/>
          </w:tcPr>
          <w:p w14:paraId="0E3E20BC" w14:textId="77777777" w:rsidR="00C22BA5" w:rsidRPr="00C22BA5" w:rsidRDefault="00C22BA5" w:rsidP="00B5336B">
            <w:pPr>
              <w:widowControl w:val="0"/>
              <w:tabs>
                <w:tab w:val="right" w:pos="851"/>
              </w:tabs>
              <w:autoSpaceDE w:val="0"/>
              <w:autoSpaceDN w:val="0"/>
              <w:adjustRightInd w:val="0"/>
              <w:spacing w:line="240" w:lineRule="auto"/>
              <w:ind w:firstLine="0"/>
              <w:jc w:val="left"/>
              <w:rPr>
                <w:sz w:val="20"/>
              </w:rPr>
            </w:pPr>
          </w:p>
        </w:tc>
        <w:tc>
          <w:tcPr>
            <w:tcW w:w="517" w:type="pct"/>
            <w:vMerge w:val="restart"/>
            <w:shd w:val="clear" w:color="auto" w:fill="auto"/>
          </w:tcPr>
          <w:p w14:paraId="007A7669" w14:textId="77777777" w:rsidR="00C22BA5" w:rsidRPr="00C22BA5" w:rsidRDefault="00C22BA5" w:rsidP="00C22BA5">
            <w:pPr>
              <w:widowControl w:val="0"/>
              <w:tabs>
                <w:tab w:val="right" w:pos="851"/>
              </w:tabs>
              <w:autoSpaceDE w:val="0"/>
              <w:autoSpaceDN w:val="0"/>
              <w:adjustRightInd w:val="0"/>
              <w:spacing w:line="240" w:lineRule="auto"/>
              <w:ind w:firstLine="0"/>
              <w:jc w:val="center"/>
              <w:rPr>
                <w:b/>
                <w:sz w:val="20"/>
              </w:rPr>
            </w:pPr>
            <w:r w:rsidRPr="00C22BA5">
              <w:rPr>
                <w:b/>
                <w:sz w:val="20"/>
              </w:rPr>
              <w:t>Всего</w:t>
            </w:r>
          </w:p>
        </w:tc>
        <w:tc>
          <w:tcPr>
            <w:tcW w:w="2267" w:type="pct"/>
            <w:gridSpan w:val="4"/>
            <w:shd w:val="clear" w:color="auto" w:fill="auto"/>
          </w:tcPr>
          <w:p w14:paraId="751D50C4" w14:textId="77777777" w:rsidR="00C22BA5" w:rsidRPr="00C22BA5" w:rsidRDefault="00C22BA5" w:rsidP="00C22BA5">
            <w:pPr>
              <w:widowControl w:val="0"/>
              <w:tabs>
                <w:tab w:val="right" w:pos="851"/>
              </w:tabs>
              <w:autoSpaceDE w:val="0"/>
              <w:autoSpaceDN w:val="0"/>
              <w:adjustRightInd w:val="0"/>
              <w:spacing w:line="240" w:lineRule="auto"/>
              <w:ind w:firstLine="0"/>
              <w:jc w:val="center"/>
              <w:rPr>
                <w:b/>
                <w:sz w:val="20"/>
              </w:rPr>
            </w:pPr>
            <w:r w:rsidRPr="00C22BA5">
              <w:rPr>
                <w:b/>
                <w:sz w:val="20"/>
              </w:rPr>
              <w:t>Аудиторная работа</w:t>
            </w:r>
          </w:p>
        </w:tc>
        <w:tc>
          <w:tcPr>
            <w:tcW w:w="666" w:type="pct"/>
            <w:vMerge w:val="restart"/>
            <w:shd w:val="clear" w:color="auto" w:fill="auto"/>
          </w:tcPr>
          <w:p w14:paraId="00B05902" w14:textId="77777777" w:rsidR="00C22BA5" w:rsidRPr="00C22BA5" w:rsidRDefault="00C22BA5" w:rsidP="00C22BA5">
            <w:pPr>
              <w:widowControl w:val="0"/>
              <w:tabs>
                <w:tab w:val="right" w:pos="851"/>
              </w:tabs>
              <w:autoSpaceDE w:val="0"/>
              <w:autoSpaceDN w:val="0"/>
              <w:adjustRightInd w:val="0"/>
              <w:spacing w:line="240" w:lineRule="auto"/>
              <w:ind w:firstLine="0"/>
              <w:jc w:val="center"/>
              <w:rPr>
                <w:b/>
                <w:sz w:val="20"/>
              </w:rPr>
            </w:pPr>
            <w:r w:rsidRPr="00C22BA5">
              <w:rPr>
                <w:b/>
                <w:sz w:val="20"/>
              </w:rPr>
              <w:t>Самостоятельная работа</w:t>
            </w:r>
          </w:p>
        </w:tc>
        <w:tc>
          <w:tcPr>
            <w:tcW w:w="737" w:type="pct"/>
            <w:vMerge/>
            <w:shd w:val="clear" w:color="auto" w:fill="auto"/>
          </w:tcPr>
          <w:p w14:paraId="08534CAA" w14:textId="77777777" w:rsidR="00C22BA5" w:rsidRPr="00C22BA5" w:rsidRDefault="00C22BA5" w:rsidP="00B5336B">
            <w:pPr>
              <w:widowControl w:val="0"/>
              <w:tabs>
                <w:tab w:val="right" w:pos="851"/>
              </w:tabs>
              <w:autoSpaceDE w:val="0"/>
              <w:autoSpaceDN w:val="0"/>
              <w:adjustRightInd w:val="0"/>
              <w:spacing w:line="240" w:lineRule="auto"/>
              <w:ind w:firstLine="0"/>
              <w:jc w:val="left"/>
              <w:rPr>
                <w:b/>
                <w:sz w:val="20"/>
              </w:rPr>
            </w:pPr>
          </w:p>
        </w:tc>
      </w:tr>
      <w:tr w:rsidR="00C22BA5" w:rsidRPr="00C22BA5" w14:paraId="2DD97D5F" w14:textId="77777777" w:rsidTr="00295C7D">
        <w:trPr>
          <w:jc w:val="center"/>
        </w:trPr>
        <w:tc>
          <w:tcPr>
            <w:tcW w:w="226" w:type="pct"/>
            <w:vMerge/>
            <w:shd w:val="clear" w:color="auto" w:fill="auto"/>
          </w:tcPr>
          <w:p w14:paraId="5F9ABAAB" w14:textId="77777777" w:rsidR="00C22BA5" w:rsidRPr="00C22BA5" w:rsidRDefault="00C22BA5" w:rsidP="00B5336B">
            <w:pPr>
              <w:widowControl w:val="0"/>
              <w:tabs>
                <w:tab w:val="right" w:pos="851"/>
              </w:tabs>
              <w:autoSpaceDE w:val="0"/>
              <w:autoSpaceDN w:val="0"/>
              <w:adjustRightInd w:val="0"/>
              <w:spacing w:line="240" w:lineRule="auto"/>
              <w:ind w:firstLine="0"/>
              <w:jc w:val="left"/>
              <w:rPr>
                <w:sz w:val="24"/>
                <w:szCs w:val="24"/>
              </w:rPr>
            </w:pPr>
          </w:p>
        </w:tc>
        <w:tc>
          <w:tcPr>
            <w:tcW w:w="587" w:type="pct"/>
            <w:vMerge/>
            <w:shd w:val="clear" w:color="auto" w:fill="auto"/>
          </w:tcPr>
          <w:p w14:paraId="4DF80AC3" w14:textId="77777777" w:rsidR="00C22BA5" w:rsidRPr="00C22BA5" w:rsidRDefault="00C22BA5" w:rsidP="00B5336B">
            <w:pPr>
              <w:widowControl w:val="0"/>
              <w:tabs>
                <w:tab w:val="right" w:pos="851"/>
              </w:tabs>
              <w:autoSpaceDE w:val="0"/>
              <w:autoSpaceDN w:val="0"/>
              <w:adjustRightInd w:val="0"/>
              <w:spacing w:line="240" w:lineRule="auto"/>
              <w:ind w:firstLine="0"/>
              <w:jc w:val="left"/>
              <w:rPr>
                <w:sz w:val="20"/>
              </w:rPr>
            </w:pPr>
          </w:p>
        </w:tc>
        <w:tc>
          <w:tcPr>
            <w:tcW w:w="517" w:type="pct"/>
            <w:vMerge/>
            <w:shd w:val="clear" w:color="auto" w:fill="auto"/>
          </w:tcPr>
          <w:p w14:paraId="3FC1B01C" w14:textId="77777777" w:rsidR="00C22BA5" w:rsidRPr="00C22BA5" w:rsidRDefault="00C22BA5" w:rsidP="00B5336B">
            <w:pPr>
              <w:widowControl w:val="0"/>
              <w:tabs>
                <w:tab w:val="right" w:pos="851"/>
              </w:tabs>
              <w:autoSpaceDE w:val="0"/>
              <w:autoSpaceDN w:val="0"/>
              <w:adjustRightInd w:val="0"/>
              <w:spacing w:line="240" w:lineRule="auto"/>
              <w:ind w:firstLine="0"/>
              <w:jc w:val="left"/>
              <w:rPr>
                <w:sz w:val="20"/>
              </w:rPr>
            </w:pPr>
          </w:p>
        </w:tc>
        <w:tc>
          <w:tcPr>
            <w:tcW w:w="448" w:type="pct"/>
            <w:shd w:val="clear" w:color="auto" w:fill="auto"/>
          </w:tcPr>
          <w:p w14:paraId="048DF0C7" w14:textId="77777777" w:rsidR="00C22BA5" w:rsidRPr="00C22BA5" w:rsidRDefault="00C22BA5" w:rsidP="00C22BA5">
            <w:pPr>
              <w:widowControl w:val="0"/>
              <w:tabs>
                <w:tab w:val="right" w:pos="851"/>
              </w:tabs>
              <w:autoSpaceDE w:val="0"/>
              <w:autoSpaceDN w:val="0"/>
              <w:adjustRightInd w:val="0"/>
              <w:spacing w:line="240" w:lineRule="auto"/>
              <w:ind w:firstLine="0"/>
              <w:jc w:val="center"/>
              <w:rPr>
                <w:sz w:val="20"/>
              </w:rPr>
            </w:pPr>
            <w:r w:rsidRPr="00C22BA5">
              <w:rPr>
                <w:sz w:val="20"/>
              </w:rPr>
              <w:t>Общая, в т.ч.:</w:t>
            </w:r>
          </w:p>
        </w:tc>
        <w:tc>
          <w:tcPr>
            <w:tcW w:w="442" w:type="pct"/>
            <w:shd w:val="clear" w:color="auto" w:fill="auto"/>
          </w:tcPr>
          <w:p w14:paraId="545AA429" w14:textId="77777777" w:rsidR="00C22BA5" w:rsidRPr="00C22BA5" w:rsidRDefault="00C22BA5" w:rsidP="00C22BA5">
            <w:pPr>
              <w:widowControl w:val="0"/>
              <w:tabs>
                <w:tab w:val="right" w:pos="851"/>
              </w:tabs>
              <w:autoSpaceDE w:val="0"/>
              <w:autoSpaceDN w:val="0"/>
              <w:adjustRightInd w:val="0"/>
              <w:spacing w:line="240" w:lineRule="auto"/>
              <w:ind w:firstLine="0"/>
              <w:jc w:val="center"/>
              <w:rPr>
                <w:sz w:val="20"/>
              </w:rPr>
            </w:pPr>
            <w:r w:rsidRPr="00C22BA5">
              <w:rPr>
                <w:sz w:val="20"/>
              </w:rPr>
              <w:t>Лекции</w:t>
            </w:r>
          </w:p>
        </w:tc>
        <w:tc>
          <w:tcPr>
            <w:tcW w:w="610" w:type="pct"/>
            <w:shd w:val="clear" w:color="auto" w:fill="auto"/>
          </w:tcPr>
          <w:p w14:paraId="345896A2" w14:textId="77777777" w:rsidR="00C22BA5" w:rsidRPr="00C22BA5" w:rsidRDefault="00C22BA5" w:rsidP="00C22BA5">
            <w:pPr>
              <w:widowControl w:val="0"/>
              <w:tabs>
                <w:tab w:val="right" w:pos="851"/>
              </w:tabs>
              <w:autoSpaceDE w:val="0"/>
              <w:autoSpaceDN w:val="0"/>
              <w:adjustRightInd w:val="0"/>
              <w:spacing w:line="240" w:lineRule="auto"/>
              <w:ind w:firstLine="0"/>
              <w:jc w:val="center"/>
              <w:rPr>
                <w:sz w:val="20"/>
              </w:rPr>
            </w:pPr>
            <w:r w:rsidRPr="00C22BA5">
              <w:rPr>
                <w:sz w:val="20"/>
              </w:rPr>
              <w:t>Семинары, практические   занятия</w:t>
            </w:r>
          </w:p>
        </w:tc>
        <w:tc>
          <w:tcPr>
            <w:tcW w:w="767" w:type="pct"/>
          </w:tcPr>
          <w:p w14:paraId="4597813E" w14:textId="77777777" w:rsidR="00C22BA5" w:rsidRPr="00C22BA5" w:rsidRDefault="00C22BA5" w:rsidP="00C22BA5">
            <w:pPr>
              <w:widowControl w:val="0"/>
              <w:tabs>
                <w:tab w:val="right" w:pos="851"/>
              </w:tabs>
              <w:autoSpaceDE w:val="0"/>
              <w:autoSpaceDN w:val="0"/>
              <w:adjustRightInd w:val="0"/>
              <w:spacing w:line="240" w:lineRule="auto"/>
              <w:ind w:firstLine="0"/>
              <w:jc w:val="center"/>
              <w:rPr>
                <w:sz w:val="20"/>
              </w:rPr>
            </w:pPr>
            <w:r w:rsidRPr="00C22BA5">
              <w:rPr>
                <w:sz w:val="20"/>
              </w:rPr>
              <w:t>Занятия в интерактивных  формах</w:t>
            </w:r>
          </w:p>
        </w:tc>
        <w:tc>
          <w:tcPr>
            <w:tcW w:w="666" w:type="pct"/>
            <w:vMerge/>
            <w:shd w:val="clear" w:color="auto" w:fill="auto"/>
          </w:tcPr>
          <w:p w14:paraId="604610CC" w14:textId="77777777" w:rsidR="00C22BA5" w:rsidRPr="00C22BA5" w:rsidRDefault="00C22BA5" w:rsidP="00B5336B">
            <w:pPr>
              <w:widowControl w:val="0"/>
              <w:tabs>
                <w:tab w:val="right" w:pos="851"/>
              </w:tabs>
              <w:autoSpaceDE w:val="0"/>
              <w:autoSpaceDN w:val="0"/>
              <w:adjustRightInd w:val="0"/>
              <w:spacing w:line="240" w:lineRule="auto"/>
              <w:ind w:firstLine="0"/>
              <w:jc w:val="left"/>
              <w:rPr>
                <w:sz w:val="20"/>
              </w:rPr>
            </w:pPr>
          </w:p>
        </w:tc>
        <w:tc>
          <w:tcPr>
            <w:tcW w:w="737" w:type="pct"/>
            <w:vMerge/>
            <w:shd w:val="clear" w:color="auto" w:fill="auto"/>
          </w:tcPr>
          <w:p w14:paraId="7AFF43D0" w14:textId="77777777" w:rsidR="00C22BA5" w:rsidRPr="00C22BA5" w:rsidRDefault="00C22BA5" w:rsidP="00B5336B">
            <w:pPr>
              <w:widowControl w:val="0"/>
              <w:tabs>
                <w:tab w:val="right" w:pos="851"/>
              </w:tabs>
              <w:autoSpaceDE w:val="0"/>
              <w:autoSpaceDN w:val="0"/>
              <w:adjustRightInd w:val="0"/>
              <w:spacing w:line="240" w:lineRule="auto"/>
              <w:ind w:firstLine="0"/>
              <w:jc w:val="left"/>
              <w:rPr>
                <w:sz w:val="20"/>
              </w:rPr>
            </w:pPr>
          </w:p>
        </w:tc>
      </w:tr>
      <w:tr w:rsidR="00295C7D" w:rsidRPr="00C22BA5" w14:paraId="39A05FB7" w14:textId="77777777" w:rsidTr="00295C7D">
        <w:trPr>
          <w:jc w:val="center"/>
        </w:trPr>
        <w:tc>
          <w:tcPr>
            <w:tcW w:w="226" w:type="pct"/>
            <w:tcBorders>
              <w:top w:val="single" w:sz="6" w:space="0" w:color="auto"/>
              <w:left w:val="single" w:sz="6" w:space="0" w:color="auto"/>
              <w:bottom w:val="single" w:sz="6" w:space="0" w:color="auto"/>
              <w:right w:val="single" w:sz="4" w:space="0" w:color="auto"/>
            </w:tcBorders>
          </w:tcPr>
          <w:p w14:paraId="0BAB7444" w14:textId="77777777" w:rsidR="00295C7D" w:rsidRPr="00C22BA5" w:rsidRDefault="00295C7D" w:rsidP="00295C7D">
            <w:pPr>
              <w:autoSpaceDE w:val="0"/>
              <w:autoSpaceDN w:val="0"/>
              <w:adjustRightInd w:val="0"/>
              <w:spacing w:line="240" w:lineRule="auto"/>
              <w:ind w:firstLine="709"/>
              <w:rPr>
                <w:sz w:val="22"/>
                <w:szCs w:val="22"/>
              </w:rPr>
            </w:pPr>
          </w:p>
          <w:p w14:paraId="4B980482" w14:textId="77777777" w:rsidR="00295C7D" w:rsidRPr="00C22BA5" w:rsidRDefault="00295C7D" w:rsidP="00295C7D">
            <w:pPr>
              <w:spacing w:after="160" w:line="259" w:lineRule="auto"/>
              <w:ind w:firstLine="0"/>
              <w:jc w:val="left"/>
              <w:rPr>
                <w:rFonts w:eastAsia="Calibri"/>
                <w:sz w:val="22"/>
                <w:szCs w:val="22"/>
                <w:lang w:eastAsia="en-US"/>
              </w:rPr>
            </w:pPr>
            <w:r w:rsidRPr="00C22BA5">
              <w:rPr>
                <w:rFonts w:eastAsia="Calibri"/>
                <w:sz w:val="22"/>
                <w:szCs w:val="22"/>
                <w:lang w:eastAsia="en-US"/>
              </w:rPr>
              <w:t>1</w:t>
            </w:r>
          </w:p>
        </w:tc>
        <w:tc>
          <w:tcPr>
            <w:tcW w:w="587" w:type="pct"/>
            <w:tcBorders>
              <w:top w:val="single" w:sz="4" w:space="0" w:color="auto"/>
              <w:bottom w:val="single" w:sz="4" w:space="0" w:color="auto"/>
              <w:right w:val="single" w:sz="4" w:space="0" w:color="auto"/>
            </w:tcBorders>
            <w:vAlign w:val="center"/>
          </w:tcPr>
          <w:p w14:paraId="21F1C4B9" w14:textId="0B19DA55" w:rsidR="00295C7D" w:rsidRPr="00C22BA5" w:rsidRDefault="00295C7D" w:rsidP="00295C7D">
            <w:pPr>
              <w:spacing w:line="240" w:lineRule="auto"/>
              <w:ind w:left="-31" w:firstLine="0"/>
              <w:rPr>
                <w:rFonts w:eastAsia="Calibri"/>
                <w:sz w:val="22"/>
                <w:szCs w:val="22"/>
                <w:lang w:eastAsia="en-US"/>
              </w:rPr>
            </w:pPr>
            <w:r>
              <w:rPr>
                <w:sz w:val="22"/>
                <w:szCs w:val="22"/>
              </w:rPr>
              <w:t xml:space="preserve">Тема 1. </w:t>
            </w:r>
            <w:r w:rsidRPr="003E3B2B">
              <w:rPr>
                <w:sz w:val="22"/>
                <w:szCs w:val="22"/>
              </w:rPr>
              <w:t>Введение в теорию игр</w:t>
            </w:r>
          </w:p>
        </w:tc>
        <w:tc>
          <w:tcPr>
            <w:tcW w:w="517" w:type="pct"/>
            <w:tcBorders>
              <w:top w:val="single" w:sz="4" w:space="0" w:color="auto"/>
              <w:left w:val="single" w:sz="4" w:space="0" w:color="auto"/>
              <w:bottom w:val="single" w:sz="4" w:space="0" w:color="auto"/>
              <w:right w:val="single" w:sz="4" w:space="0" w:color="auto"/>
            </w:tcBorders>
            <w:vAlign w:val="center"/>
          </w:tcPr>
          <w:p w14:paraId="5314AA59" w14:textId="56C83506" w:rsidR="00295C7D" w:rsidRPr="00C22BA5" w:rsidRDefault="00295C7D" w:rsidP="00295C7D">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2</w:t>
            </w:r>
            <w:r>
              <w:rPr>
                <w:rFonts w:eastAsia="Arial Unicode MS"/>
                <w:color w:val="000000"/>
                <w:sz w:val="22"/>
                <w:szCs w:val="22"/>
                <w:u w:color="000000"/>
                <w:bdr w:val="nil"/>
              </w:rPr>
              <w:t>3</w:t>
            </w:r>
            <w:r w:rsidRPr="00836479">
              <w:rPr>
                <w:rFonts w:eastAsia="Arial Unicode MS"/>
                <w:color w:val="000000"/>
                <w:sz w:val="22"/>
                <w:szCs w:val="22"/>
                <w:u w:color="000000"/>
                <w:bdr w:val="nil"/>
              </w:rPr>
              <w:t>/2</w:t>
            </w:r>
            <w:r>
              <w:rPr>
                <w:rFonts w:eastAsia="Arial Unicode MS"/>
                <w:color w:val="000000"/>
                <w:sz w:val="22"/>
                <w:szCs w:val="22"/>
                <w:u w:color="000000"/>
                <w:bdr w:val="nil"/>
              </w:rPr>
              <w:t>2</w:t>
            </w:r>
          </w:p>
        </w:tc>
        <w:tc>
          <w:tcPr>
            <w:tcW w:w="448" w:type="pct"/>
            <w:tcBorders>
              <w:top w:val="single" w:sz="4" w:space="0" w:color="auto"/>
              <w:left w:val="single" w:sz="4" w:space="0" w:color="auto"/>
              <w:bottom w:val="single" w:sz="4" w:space="0" w:color="auto"/>
              <w:right w:val="single" w:sz="4" w:space="0" w:color="auto"/>
            </w:tcBorders>
            <w:vAlign w:val="center"/>
          </w:tcPr>
          <w:p w14:paraId="5AD7FA90" w14:textId="7AE9BFED" w:rsidR="00295C7D" w:rsidRPr="00C22BA5" w:rsidRDefault="00295C7D" w:rsidP="00295C7D">
            <w:pPr>
              <w:autoSpaceDE w:val="0"/>
              <w:autoSpaceDN w:val="0"/>
              <w:adjustRightInd w:val="0"/>
              <w:spacing w:line="240" w:lineRule="auto"/>
              <w:ind w:firstLine="0"/>
              <w:jc w:val="center"/>
              <w:rPr>
                <w:sz w:val="22"/>
                <w:szCs w:val="22"/>
              </w:rPr>
            </w:pPr>
            <w:r>
              <w:rPr>
                <w:rFonts w:eastAsia="Arial Unicode MS"/>
                <w:color w:val="000000"/>
                <w:sz w:val="22"/>
                <w:szCs w:val="22"/>
                <w:u w:color="000000"/>
                <w:bdr w:val="nil"/>
              </w:rPr>
              <w:t>8</w:t>
            </w:r>
            <w:r w:rsidRPr="00836479">
              <w:rPr>
                <w:rFonts w:eastAsia="Arial Unicode MS"/>
                <w:color w:val="000000"/>
                <w:sz w:val="22"/>
                <w:szCs w:val="22"/>
                <w:u w:color="000000"/>
                <w:bdr w:val="nil"/>
              </w:rPr>
              <w:t>/</w:t>
            </w:r>
            <w:r>
              <w:rPr>
                <w:rFonts w:eastAsia="Arial Unicode MS"/>
                <w:color w:val="000000"/>
                <w:sz w:val="22"/>
                <w:szCs w:val="22"/>
                <w:u w:color="000000"/>
                <w:bdr w:val="nil"/>
              </w:rPr>
              <w:t>4</w:t>
            </w:r>
          </w:p>
        </w:tc>
        <w:tc>
          <w:tcPr>
            <w:tcW w:w="442" w:type="pct"/>
            <w:tcBorders>
              <w:top w:val="single" w:sz="4" w:space="0" w:color="auto"/>
              <w:left w:val="single" w:sz="4" w:space="0" w:color="auto"/>
              <w:bottom w:val="single" w:sz="4" w:space="0" w:color="auto"/>
              <w:right w:val="single" w:sz="4" w:space="0" w:color="auto"/>
            </w:tcBorders>
            <w:vAlign w:val="center"/>
          </w:tcPr>
          <w:p w14:paraId="2AB4452C" w14:textId="45ABF1C5" w:rsidR="00295C7D" w:rsidRPr="00C22BA5" w:rsidRDefault="00295C7D" w:rsidP="00295C7D">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4</w:t>
            </w:r>
            <w:r w:rsidRPr="00836479">
              <w:rPr>
                <w:rFonts w:eastAsia="Arial Unicode MS"/>
                <w:color w:val="000000"/>
                <w:sz w:val="22"/>
                <w:szCs w:val="22"/>
                <w:u w:color="000000"/>
                <w:bdr w:val="nil"/>
              </w:rPr>
              <w:t>/2</w:t>
            </w:r>
          </w:p>
        </w:tc>
        <w:tc>
          <w:tcPr>
            <w:tcW w:w="610" w:type="pct"/>
            <w:tcBorders>
              <w:top w:val="single" w:sz="4" w:space="0" w:color="auto"/>
              <w:left w:val="single" w:sz="4" w:space="0" w:color="auto"/>
              <w:bottom w:val="single" w:sz="4" w:space="0" w:color="auto"/>
              <w:right w:val="single" w:sz="4" w:space="0" w:color="auto"/>
            </w:tcBorders>
            <w:vAlign w:val="center"/>
          </w:tcPr>
          <w:p w14:paraId="60CE812C" w14:textId="3634F2B7" w:rsidR="00295C7D" w:rsidRPr="00C22BA5" w:rsidRDefault="00295C7D" w:rsidP="00295C7D">
            <w:pPr>
              <w:spacing w:after="160" w:line="259" w:lineRule="auto"/>
              <w:ind w:firstLine="0"/>
              <w:jc w:val="center"/>
              <w:rPr>
                <w:rFonts w:eastAsia="Calibri"/>
                <w:sz w:val="22"/>
                <w:szCs w:val="22"/>
                <w:lang w:eastAsia="en-US"/>
              </w:rPr>
            </w:pPr>
            <w:r>
              <w:rPr>
                <w:sz w:val="22"/>
                <w:szCs w:val="22"/>
              </w:rPr>
              <w:t>4</w:t>
            </w:r>
            <w:r w:rsidRPr="00836479">
              <w:rPr>
                <w:sz w:val="22"/>
                <w:szCs w:val="22"/>
                <w:lang w:val="en-US"/>
              </w:rPr>
              <w:t>/</w:t>
            </w:r>
            <w:r>
              <w:rPr>
                <w:sz w:val="22"/>
                <w:szCs w:val="22"/>
              </w:rPr>
              <w:t>2</w:t>
            </w:r>
          </w:p>
        </w:tc>
        <w:tc>
          <w:tcPr>
            <w:tcW w:w="767" w:type="pct"/>
            <w:tcBorders>
              <w:top w:val="single" w:sz="4" w:space="0" w:color="auto"/>
              <w:left w:val="single" w:sz="4" w:space="0" w:color="auto"/>
              <w:bottom w:val="single" w:sz="4" w:space="0" w:color="auto"/>
              <w:right w:val="single" w:sz="4" w:space="0" w:color="auto"/>
            </w:tcBorders>
            <w:vAlign w:val="center"/>
          </w:tcPr>
          <w:p w14:paraId="6D3E6D2B" w14:textId="256C21B5" w:rsidR="00295C7D" w:rsidRPr="00C22BA5" w:rsidRDefault="00295C7D" w:rsidP="00295C7D">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Pr="00836479">
              <w:rPr>
                <w:rFonts w:eastAsia="Arial Unicode MS"/>
                <w:color w:val="000000"/>
                <w:sz w:val="22"/>
                <w:szCs w:val="22"/>
                <w:u w:color="000000"/>
                <w:bdr w:val="nil"/>
              </w:rPr>
              <w:t>/</w:t>
            </w:r>
            <w:r>
              <w:rPr>
                <w:rFonts w:eastAsia="Arial Unicode MS"/>
                <w:color w:val="000000"/>
                <w:sz w:val="22"/>
                <w:szCs w:val="22"/>
                <w:u w:color="000000"/>
                <w:bdr w:val="nil"/>
              </w:rPr>
              <w:t>1</w:t>
            </w:r>
          </w:p>
        </w:tc>
        <w:tc>
          <w:tcPr>
            <w:tcW w:w="666" w:type="pct"/>
            <w:tcBorders>
              <w:top w:val="single" w:sz="4" w:space="0" w:color="auto"/>
              <w:left w:val="single" w:sz="4" w:space="0" w:color="auto"/>
              <w:bottom w:val="single" w:sz="4" w:space="0" w:color="auto"/>
              <w:right w:val="single" w:sz="4" w:space="0" w:color="auto"/>
            </w:tcBorders>
            <w:vAlign w:val="center"/>
          </w:tcPr>
          <w:p w14:paraId="0EEEF1F3" w14:textId="39CE5A54" w:rsidR="00295C7D" w:rsidRPr="00C22BA5" w:rsidRDefault="00295C7D" w:rsidP="00295C7D">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Pr>
                <w:rFonts w:eastAsia="Arial Unicode MS"/>
                <w:color w:val="000000"/>
                <w:sz w:val="22"/>
                <w:szCs w:val="22"/>
                <w:u w:color="000000"/>
                <w:bdr w:val="nil"/>
              </w:rPr>
              <w:t>5</w:t>
            </w:r>
            <w:r w:rsidRPr="00836479">
              <w:rPr>
                <w:rFonts w:eastAsia="Arial Unicode MS"/>
                <w:color w:val="000000"/>
                <w:sz w:val="22"/>
                <w:szCs w:val="22"/>
                <w:u w:color="000000"/>
                <w:bdr w:val="nil"/>
              </w:rPr>
              <w:t>/18</w:t>
            </w:r>
          </w:p>
        </w:tc>
        <w:tc>
          <w:tcPr>
            <w:tcW w:w="737" w:type="pct"/>
            <w:vMerge w:val="restart"/>
            <w:tcBorders>
              <w:top w:val="single" w:sz="6" w:space="0" w:color="auto"/>
              <w:left w:val="single" w:sz="4" w:space="0" w:color="auto"/>
              <w:right w:val="single" w:sz="6" w:space="0" w:color="auto"/>
            </w:tcBorders>
            <w:vAlign w:val="center"/>
          </w:tcPr>
          <w:p w14:paraId="569ABD4E" w14:textId="77777777" w:rsidR="00295C7D" w:rsidRDefault="00295C7D" w:rsidP="00295C7D">
            <w:pPr>
              <w:autoSpaceDE w:val="0"/>
              <w:autoSpaceDN w:val="0"/>
              <w:adjustRightInd w:val="0"/>
              <w:spacing w:line="240" w:lineRule="auto"/>
              <w:ind w:firstLine="0"/>
              <w:jc w:val="center"/>
              <w:rPr>
                <w:sz w:val="24"/>
                <w:szCs w:val="24"/>
              </w:rPr>
            </w:pPr>
          </w:p>
          <w:p w14:paraId="5E525B21" w14:textId="187EE16C" w:rsidR="00295C7D" w:rsidRDefault="00295C7D" w:rsidP="00295C7D">
            <w:pPr>
              <w:autoSpaceDE w:val="0"/>
              <w:autoSpaceDN w:val="0"/>
              <w:adjustRightInd w:val="0"/>
              <w:spacing w:line="240" w:lineRule="auto"/>
              <w:ind w:firstLine="0"/>
              <w:jc w:val="center"/>
              <w:rPr>
                <w:sz w:val="24"/>
                <w:szCs w:val="24"/>
              </w:rPr>
            </w:pPr>
            <w:r>
              <w:rPr>
                <w:sz w:val="24"/>
                <w:szCs w:val="24"/>
              </w:rPr>
              <w:t>Экспресс-опрос по пройденному материалу.</w:t>
            </w:r>
          </w:p>
          <w:p w14:paraId="7FC4BD55" w14:textId="1B4E823D" w:rsidR="00295C7D" w:rsidRPr="00C22BA5" w:rsidRDefault="00295C7D" w:rsidP="00295C7D">
            <w:pPr>
              <w:autoSpaceDE w:val="0"/>
              <w:autoSpaceDN w:val="0"/>
              <w:adjustRightInd w:val="0"/>
              <w:spacing w:line="240" w:lineRule="auto"/>
              <w:ind w:firstLine="0"/>
              <w:jc w:val="center"/>
              <w:rPr>
                <w:sz w:val="22"/>
                <w:szCs w:val="22"/>
              </w:rPr>
            </w:pPr>
            <w:r w:rsidRPr="00695EFF">
              <w:rPr>
                <w:sz w:val="24"/>
                <w:szCs w:val="24"/>
              </w:rPr>
              <w:t>Самостоятельные работы. Участие в решении задач на практическ</w:t>
            </w:r>
            <w:r w:rsidRPr="00695EFF">
              <w:rPr>
                <w:sz w:val="24"/>
                <w:szCs w:val="24"/>
              </w:rPr>
              <w:lastRenderedPageBreak/>
              <w:t>их занятиях. Собеседования по домашним заданиям.</w:t>
            </w:r>
          </w:p>
        </w:tc>
      </w:tr>
      <w:tr w:rsidR="00295C7D" w:rsidRPr="00C22BA5" w14:paraId="515AF25A" w14:textId="77777777" w:rsidTr="00295C7D">
        <w:trPr>
          <w:jc w:val="center"/>
        </w:trPr>
        <w:tc>
          <w:tcPr>
            <w:tcW w:w="226" w:type="pct"/>
            <w:tcBorders>
              <w:top w:val="single" w:sz="6" w:space="0" w:color="auto"/>
              <w:left w:val="single" w:sz="6" w:space="0" w:color="auto"/>
              <w:bottom w:val="single" w:sz="6" w:space="0" w:color="auto"/>
              <w:right w:val="single" w:sz="4" w:space="0" w:color="auto"/>
            </w:tcBorders>
          </w:tcPr>
          <w:p w14:paraId="5884B071" w14:textId="77777777" w:rsidR="00295C7D" w:rsidRPr="00C22BA5" w:rsidRDefault="00295C7D" w:rsidP="00295C7D">
            <w:pPr>
              <w:spacing w:after="160" w:line="259" w:lineRule="auto"/>
              <w:ind w:firstLine="0"/>
              <w:jc w:val="left"/>
              <w:rPr>
                <w:rFonts w:eastAsia="Calibri"/>
                <w:sz w:val="22"/>
                <w:szCs w:val="22"/>
                <w:lang w:eastAsia="en-US"/>
              </w:rPr>
            </w:pPr>
          </w:p>
          <w:p w14:paraId="7571CB65" w14:textId="77777777" w:rsidR="00295C7D" w:rsidRPr="00C22BA5" w:rsidRDefault="00295C7D" w:rsidP="00295C7D">
            <w:pPr>
              <w:spacing w:after="160" w:line="259" w:lineRule="auto"/>
              <w:ind w:firstLine="0"/>
              <w:jc w:val="left"/>
              <w:rPr>
                <w:rFonts w:eastAsia="Calibri"/>
                <w:sz w:val="22"/>
                <w:szCs w:val="22"/>
                <w:lang w:eastAsia="en-US"/>
              </w:rPr>
            </w:pPr>
            <w:r w:rsidRPr="00C22BA5">
              <w:rPr>
                <w:rFonts w:eastAsia="Calibri"/>
                <w:sz w:val="22"/>
                <w:szCs w:val="22"/>
                <w:lang w:eastAsia="en-US"/>
              </w:rPr>
              <w:t>2</w:t>
            </w:r>
          </w:p>
        </w:tc>
        <w:tc>
          <w:tcPr>
            <w:tcW w:w="587" w:type="pct"/>
            <w:tcBorders>
              <w:top w:val="single" w:sz="4" w:space="0" w:color="auto"/>
              <w:bottom w:val="single" w:sz="4" w:space="0" w:color="auto"/>
              <w:right w:val="single" w:sz="4" w:space="0" w:color="auto"/>
            </w:tcBorders>
            <w:vAlign w:val="center"/>
          </w:tcPr>
          <w:p w14:paraId="2994D48F" w14:textId="62048607" w:rsidR="00295C7D" w:rsidRPr="00C22BA5" w:rsidRDefault="00295C7D" w:rsidP="00295C7D">
            <w:pPr>
              <w:spacing w:line="240" w:lineRule="auto"/>
              <w:ind w:left="-31" w:firstLine="0"/>
              <w:rPr>
                <w:rFonts w:eastAsia="Calibri"/>
                <w:sz w:val="22"/>
                <w:szCs w:val="22"/>
                <w:lang w:eastAsia="en-US"/>
              </w:rPr>
            </w:pPr>
            <w:r w:rsidRPr="00F9675F">
              <w:rPr>
                <w:sz w:val="22"/>
                <w:szCs w:val="22"/>
              </w:rPr>
              <w:t xml:space="preserve">Тема </w:t>
            </w:r>
            <w:r>
              <w:rPr>
                <w:sz w:val="22"/>
                <w:szCs w:val="22"/>
              </w:rPr>
              <w:t>2</w:t>
            </w:r>
            <w:r w:rsidRPr="00F9675F">
              <w:rPr>
                <w:sz w:val="22"/>
                <w:szCs w:val="22"/>
              </w:rPr>
              <w:t xml:space="preserve">. </w:t>
            </w:r>
            <w:r w:rsidRPr="003E3B2B">
              <w:rPr>
                <w:sz w:val="22"/>
                <w:szCs w:val="22"/>
              </w:rPr>
              <w:t>Антагонистические игры. Решение игр в чистых стратегиях</w:t>
            </w:r>
          </w:p>
        </w:tc>
        <w:tc>
          <w:tcPr>
            <w:tcW w:w="517" w:type="pct"/>
            <w:tcBorders>
              <w:top w:val="single" w:sz="4" w:space="0" w:color="auto"/>
              <w:bottom w:val="single" w:sz="4" w:space="0" w:color="auto"/>
              <w:right w:val="single" w:sz="4" w:space="0" w:color="auto"/>
            </w:tcBorders>
            <w:vAlign w:val="center"/>
          </w:tcPr>
          <w:p w14:paraId="4DAB36F5" w14:textId="181BF503" w:rsidR="00295C7D" w:rsidRPr="00C22BA5" w:rsidRDefault="00295C7D" w:rsidP="00295C7D">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23</w:t>
            </w:r>
            <w:r w:rsidRPr="00836479">
              <w:rPr>
                <w:rFonts w:eastAsia="Arial Unicode MS"/>
                <w:color w:val="000000"/>
                <w:sz w:val="22"/>
                <w:szCs w:val="22"/>
                <w:u w:color="000000"/>
                <w:bdr w:val="nil"/>
              </w:rPr>
              <w:t>/2</w:t>
            </w:r>
            <w:r>
              <w:rPr>
                <w:rFonts w:eastAsia="Arial Unicode MS"/>
                <w:color w:val="000000"/>
                <w:sz w:val="22"/>
                <w:szCs w:val="22"/>
                <w:u w:color="000000"/>
                <w:bdr w:val="nil"/>
              </w:rPr>
              <w:t>5</w:t>
            </w:r>
          </w:p>
        </w:tc>
        <w:tc>
          <w:tcPr>
            <w:tcW w:w="448" w:type="pct"/>
            <w:tcBorders>
              <w:top w:val="single" w:sz="4" w:space="0" w:color="auto"/>
              <w:left w:val="single" w:sz="4" w:space="0" w:color="auto"/>
              <w:bottom w:val="single" w:sz="4" w:space="0" w:color="auto"/>
              <w:right w:val="single" w:sz="4" w:space="0" w:color="auto"/>
            </w:tcBorders>
            <w:vAlign w:val="center"/>
          </w:tcPr>
          <w:p w14:paraId="3C683A02" w14:textId="43E5435C" w:rsidR="00295C7D" w:rsidRPr="00C22BA5" w:rsidRDefault="00295C7D" w:rsidP="00295C7D">
            <w:pPr>
              <w:autoSpaceDE w:val="0"/>
              <w:autoSpaceDN w:val="0"/>
              <w:adjustRightInd w:val="0"/>
              <w:spacing w:line="240" w:lineRule="auto"/>
              <w:ind w:firstLine="0"/>
              <w:jc w:val="center"/>
              <w:rPr>
                <w:sz w:val="22"/>
                <w:szCs w:val="22"/>
              </w:rPr>
            </w:pPr>
            <w:r>
              <w:rPr>
                <w:rFonts w:eastAsia="Arial Unicode MS"/>
                <w:color w:val="000000"/>
                <w:sz w:val="22"/>
                <w:szCs w:val="22"/>
                <w:u w:color="000000"/>
                <w:bdr w:val="nil"/>
              </w:rPr>
              <w:t>8</w:t>
            </w:r>
            <w:r w:rsidRPr="00836479">
              <w:rPr>
                <w:rFonts w:eastAsia="Arial Unicode MS"/>
                <w:color w:val="000000"/>
                <w:sz w:val="22"/>
                <w:szCs w:val="22"/>
                <w:u w:color="000000"/>
                <w:bdr w:val="nil"/>
              </w:rPr>
              <w:t>/</w:t>
            </w:r>
            <w:r>
              <w:rPr>
                <w:rFonts w:eastAsia="Arial Unicode MS"/>
                <w:color w:val="000000"/>
                <w:sz w:val="22"/>
                <w:szCs w:val="22"/>
                <w:u w:color="000000"/>
                <w:bdr w:val="nil"/>
              </w:rPr>
              <w:t>4</w:t>
            </w:r>
          </w:p>
        </w:tc>
        <w:tc>
          <w:tcPr>
            <w:tcW w:w="442" w:type="pct"/>
            <w:tcBorders>
              <w:top w:val="single" w:sz="4" w:space="0" w:color="auto"/>
              <w:left w:val="single" w:sz="4" w:space="0" w:color="auto"/>
              <w:bottom w:val="single" w:sz="4" w:space="0" w:color="auto"/>
              <w:right w:val="single" w:sz="4" w:space="0" w:color="auto"/>
            </w:tcBorders>
            <w:vAlign w:val="center"/>
          </w:tcPr>
          <w:p w14:paraId="058632E0" w14:textId="754F3AF1" w:rsidR="00295C7D" w:rsidRPr="00C22BA5" w:rsidRDefault="00295C7D" w:rsidP="00295C7D">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4</w:t>
            </w:r>
            <w:r w:rsidRPr="00836479">
              <w:rPr>
                <w:rFonts w:eastAsia="Arial Unicode MS"/>
                <w:color w:val="000000"/>
                <w:sz w:val="22"/>
                <w:szCs w:val="22"/>
                <w:u w:color="000000"/>
                <w:bdr w:val="nil"/>
              </w:rPr>
              <w:t>/</w:t>
            </w:r>
            <w:r>
              <w:rPr>
                <w:rFonts w:eastAsia="Arial Unicode MS"/>
                <w:color w:val="000000"/>
                <w:sz w:val="22"/>
                <w:szCs w:val="22"/>
                <w:u w:color="000000"/>
                <w:bdr w:val="nil"/>
              </w:rPr>
              <w:t>2</w:t>
            </w:r>
          </w:p>
        </w:tc>
        <w:tc>
          <w:tcPr>
            <w:tcW w:w="610" w:type="pct"/>
            <w:tcBorders>
              <w:top w:val="single" w:sz="4" w:space="0" w:color="auto"/>
              <w:left w:val="single" w:sz="4" w:space="0" w:color="auto"/>
              <w:bottom w:val="single" w:sz="4" w:space="0" w:color="auto"/>
              <w:right w:val="single" w:sz="4" w:space="0" w:color="auto"/>
            </w:tcBorders>
            <w:vAlign w:val="center"/>
          </w:tcPr>
          <w:p w14:paraId="085A6E2E" w14:textId="23C922B6" w:rsidR="00295C7D" w:rsidRPr="00C22BA5" w:rsidRDefault="00295C7D" w:rsidP="00295C7D">
            <w:pPr>
              <w:spacing w:after="160" w:line="259" w:lineRule="auto"/>
              <w:ind w:firstLine="0"/>
              <w:jc w:val="center"/>
              <w:rPr>
                <w:rFonts w:eastAsia="Calibri"/>
                <w:sz w:val="22"/>
                <w:szCs w:val="22"/>
                <w:lang w:eastAsia="en-US"/>
              </w:rPr>
            </w:pPr>
            <w:r>
              <w:rPr>
                <w:sz w:val="22"/>
                <w:szCs w:val="22"/>
              </w:rPr>
              <w:t>4</w:t>
            </w:r>
            <w:r w:rsidRPr="00836479">
              <w:rPr>
                <w:sz w:val="22"/>
                <w:szCs w:val="22"/>
                <w:lang w:val="en-US"/>
              </w:rPr>
              <w:t>/</w:t>
            </w:r>
            <w:r>
              <w:rPr>
                <w:sz w:val="22"/>
                <w:szCs w:val="22"/>
              </w:rPr>
              <w:t>2</w:t>
            </w:r>
          </w:p>
        </w:tc>
        <w:tc>
          <w:tcPr>
            <w:tcW w:w="767" w:type="pct"/>
            <w:tcBorders>
              <w:top w:val="single" w:sz="4" w:space="0" w:color="auto"/>
              <w:left w:val="single" w:sz="4" w:space="0" w:color="auto"/>
              <w:bottom w:val="single" w:sz="4" w:space="0" w:color="auto"/>
              <w:right w:val="single" w:sz="4" w:space="0" w:color="auto"/>
            </w:tcBorders>
            <w:vAlign w:val="center"/>
          </w:tcPr>
          <w:p w14:paraId="10419409" w14:textId="5C9F0026" w:rsidR="00295C7D" w:rsidRPr="00C22BA5" w:rsidRDefault="00295C7D" w:rsidP="00295C7D">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Pr="00836479">
              <w:rPr>
                <w:rFonts w:eastAsia="Arial Unicode MS"/>
                <w:color w:val="000000"/>
                <w:sz w:val="22"/>
                <w:szCs w:val="22"/>
                <w:u w:color="000000"/>
                <w:bdr w:val="nil"/>
              </w:rPr>
              <w:t>/</w:t>
            </w:r>
            <w:r>
              <w:rPr>
                <w:rFonts w:eastAsia="Arial Unicode MS"/>
                <w:color w:val="000000"/>
                <w:sz w:val="22"/>
                <w:szCs w:val="22"/>
                <w:u w:color="000000"/>
                <w:bdr w:val="nil"/>
              </w:rPr>
              <w:t>1</w:t>
            </w:r>
          </w:p>
        </w:tc>
        <w:tc>
          <w:tcPr>
            <w:tcW w:w="666" w:type="pct"/>
            <w:tcBorders>
              <w:top w:val="single" w:sz="4" w:space="0" w:color="auto"/>
              <w:left w:val="single" w:sz="4" w:space="0" w:color="auto"/>
              <w:bottom w:val="single" w:sz="4" w:space="0" w:color="auto"/>
              <w:right w:val="single" w:sz="4" w:space="0" w:color="auto"/>
            </w:tcBorders>
            <w:vAlign w:val="center"/>
          </w:tcPr>
          <w:p w14:paraId="3ED8CF06" w14:textId="4E85FD2A" w:rsidR="00295C7D" w:rsidRPr="00C22BA5" w:rsidRDefault="00295C7D" w:rsidP="00295C7D">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Pr>
                <w:rFonts w:eastAsia="Arial Unicode MS"/>
                <w:color w:val="000000"/>
                <w:sz w:val="22"/>
                <w:szCs w:val="22"/>
                <w:u w:color="000000"/>
                <w:bdr w:val="nil"/>
              </w:rPr>
              <w:t>5</w:t>
            </w:r>
            <w:r w:rsidRPr="00836479">
              <w:rPr>
                <w:rFonts w:eastAsia="Arial Unicode MS"/>
                <w:color w:val="000000"/>
                <w:sz w:val="22"/>
                <w:szCs w:val="22"/>
                <w:u w:color="000000"/>
                <w:bdr w:val="nil"/>
              </w:rPr>
              <w:t>/21</w:t>
            </w:r>
          </w:p>
        </w:tc>
        <w:tc>
          <w:tcPr>
            <w:tcW w:w="737" w:type="pct"/>
            <w:vMerge/>
            <w:tcBorders>
              <w:left w:val="single" w:sz="4" w:space="0" w:color="auto"/>
              <w:right w:val="single" w:sz="6" w:space="0" w:color="auto"/>
            </w:tcBorders>
          </w:tcPr>
          <w:p w14:paraId="1E8AE409" w14:textId="491EEAB1" w:rsidR="00295C7D" w:rsidRPr="00C22BA5" w:rsidRDefault="00295C7D" w:rsidP="00295C7D">
            <w:pPr>
              <w:autoSpaceDE w:val="0"/>
              <w:autoSpaceDN w:val="0"/>
              <w:adjustRightInd w:val="0"/>
              <w:spacing w:line="240" w:lineRule="auto"/>
              <w:jc w:val="center"/>
              <w:rPr>
                <w:sz w:val="22"/>
                <w:szCs w:val="22"/>
              </w:rPr>
            </w:pPr>
          </w:p>
        </w:tc>
      </w:tr>
      <w:tr w:rsidR="00295C7D" w:rsidRPr="00C22BA5" w14:paraId="6FE11AB8" w14:textId="77777777" w:rsidTr="00295C7D">
        <w:trPr>
          <w:jc w:val="center"/>
        </w:trPr>
        <w:tc>
          <w:tcPr>
            <w:tcW w:w="226" w:type="pct"/>
            <w:tcBorders>
              <w:top w:val="single" w:sz="6" w:space="0" w:color="auto"/>
              <w:left w:val="single" w:sz="6" w:space="0" w:color="auto"/>
              <w:bottom w:val="single" w:sz="6" w:space="0" w:color="auto"/>
              <w:right w:val="single" w:sz="4" w:space="0" w:color="auto"/>
            </w:tcBorders>
          </w:tcPr>
          <w:p w14:paraId="291052AB" w14:textId="77777777" w:rsidR="00295C7D" w:rsidRPr="00C22BA5" w:rsidRDefault="00295C7D" w:rsidP="00295C7D">
            <w:pPr>
              <w:spacing w:after="160" w:line="259" w:lineRule="auto"/>
              <w:ind w:firstLine="0"/>
              <w:jc w:val="left"/>
              <w:rPr>
                <w:rFonts w:eastAsia="Calibri"/>
                <w:sz w:val="22"/>
                <w:szCs w:val="22"/>
                <w:lang w:eastAsia="en-US"/>
              </w:rPr>
            </w:pPr>
            <w:r w:rsidRPr="00C22BA5">
              <w:rPr>
                <w:rFonts w:eastAsia="Calibri"/>
                <w:sz w:val="22"/>
                <w:szCs w:val="22"/>
                <w:lang w:eastAsia="en-US"/>
              </w:rPr>
              <w:t>3</w:t>
            </w:r>
          </w:p>
        </w:tc>
        <w:tc>
          <w:tcPr>
            <w:tcW w:w="587" w:type="pct"/>
            <w:tcBorders>
              <w:top w:val="single" w:sz="4" w:space="0" w:color="auto"/>
              <w:bottom w:val="single" w:sz="4" w:space="0" w:color="auto"/>
              <w:right w:val="single" w:sz="4" w:space="0" w:color="auto"/>
            </w:tcBorders>
            <w:vAlign w:val="center"/>
          </w:tcPr>
          <w:p w14:paraId="72403A24" w14:textId="7BACF702" w:rsidR="00295C7D" w:rsidRPr="00C22BA5" w:rsidRDefault="00295C7D" w:rsidP="00295C7D">
            <w:pPr>
              <w:spacing w:line="240" w:lineRule="auto"/>
              <w:ind w:left="-31" w:firstLine="0"/>
              <w:rPr>
                <w:rFonts w:eastAsia="Calibri"/>
                <w:sz w:val="22"/>
                <w:szCs w:val="22"/>
                <w:lang w:eastAsia="en-US"/>
              </w:rPr>
            </w:pPr>
            <w:r w:rsidRPr="00F9675F">
              <w:rPr>
                <w:sz w:val="22"/>
                <w:szCs w:val="22"/>
              </w:rPr>
              <w:t xml:space="preserve">Тема </w:t>
            </w:r>
            <w:r>
              <w:rPr>
                <w:sz w:val="22"/>
                <w:szCs w:val="22"/>
              </w:rPr>
              <w:t>3</w:t>
            </w:r>
            <w:r w:rsidRPr="00F9675F">
              <w:rPr>
                <w:sz w:val="22"/>
                <w:szCs w:val="22"/>
              </w:rPr>
              <w:t xml:space="preserve">. </w:t>
            </w:r>
            <w:r w:rsidRPr="003E3B2B">
              <w:rPr>
                <w:sz w:val="22"/>
                <w:szCs w:val="22"/>
              </w:rPr>
              <w:t xml:space="preserve">Решение </w:t>
            </w:r>
            <w:r w:rsidRPr="003E3B2B">
              <w:rPr>
                <w:sz w:val="22"/>
                <w:szCs w:val="22"/>
              </w:rPr>
              <w:lastRenderedPageBreak/>
              <w:t>игр в смешанных стратегиях</w:t>
            </w:r>
          </w:p>
        </w:tc>
        <w:tc>
          <w:tcPr>
            <w:tcW w:w="517" w:type="pct"/>
            <w:tcBorders>
              <w:top w:val="single" w:sz="4" w:space="0" w:color="auto"/>
              <w:bottom w:val="single" w:sz="4" w:space="0" w:color="auto"/>
              <w:right w:val="single" w:sz="4" w:space="0" w:color="auto"/>
            </w:tcBorders>
            <w:vAlign w:val="center"/>
          </w:tcPr>
          <w:p w14:paraId="250376FC" w14:textId="1D7172EA" w:rsidR="00295C7D" w:rsidRPr="00C22BA5" w:rsidRDefault="00295C7D" w:rsidP="00295C7D">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lastRenderedPageBreak/>
              <w:t>2</w:t>
            </w:r>
            <w:r>
              <w:rPr>
                <w:rFonts w:eastAsia="Arial Unicode MS"/>
                <w:color w:val="000000"/>
                <w:sz w:val="22"/>
                <w:szCs w:val="22"/>
                <w:u w:color="000000"/>
                <w:bdr w:val="nil"/>
              </w:rPr>
              <w:t>1</w:t>
            </w:r>
            <w:r w:rsidRPr="00836479">
              <w:rPr>
                <w:rFonts w:eastAsia="Arial Unicode MS"/>
                <w:color w:val="000000"/>
                <w:sz w:val="22"/>
                <w:szCs w:val="22"/>
                <w:u w:color="000000"/>
                <w:bdr w:val="nil"/>
              </w:rPr>
              <w:t>/21</w:t>
            </w:r>
          </w:p>
        </w:tc>
        <w:tc>
          <w:tcPr>
            <w:tcW w:w="448" w:type="pct"/>
            <w:tcBorders>
              <w:top w:val="single" w:sz="4" w:space="0" w:color="auto"/>
              <w:left w:val="single" w:sz="4" w:space="0" w:color="auto"/>
              <w:bottom w:val="single" w:sz="4" w:space="0" w:color="auto"/>
              <w:right w:val="single" w:sz="4" w:space="0" w:color="auto"/>
            </w:tcBorders>
            <w:vAlign w:val="center"/>
          </w:tcPr>
          <w:p w14:paraId="10F8576C" w14:textId="004C9708" w:rsidR="00295C7D" w:rsidRPr="00C22BA5" w:rsidRDefault="00295C7D" w:rsidP="00295C7D">
            <w:pPr>
              <w:autoSpaceDE w:val="0"/>
              <w:autoSpaceDN w:val="0"/>
              <w:adjustRightInd w:val="0"/>
              <w:spacing w:line="240" w:lineRule="auto"/>
              <w:ind w:firstLine="0"/>
              <w:jc w:val="center"/>
              <w:rPr>
                <w:sz w:val="22"/>
                <w:szCs w:val="22"/>
              </w:rPr>
            </w:pPr>
            <w:r>
              <w:rPr>
                <w:rFonts w:eastAsia="Arial Unicode MS"/>
                <w:color w:val="000000"/>
                <w:sz w:val="22"/>
                <w:szCs w:val="22"/>
                <w:u w:color="000000"/>
                <w:bdr w:val="nil"/>
              </w:rPr>
              <w:t>6</w:t>
            </w:r>
            <w:r w:rsidRPr="00836479">
              <w:rPr>
                <w:rFonts w:eastAsia="Arial Unicode MS"/>
                <w:color w:val="000000"/>
                <w:sz w:val="22"/>
                <w:szCs w:val="22"/>
                <w:u w:color="000000"/>
                <w:bdr w:val="nil"/>
              </w:rPr>
              <w:t>/3</w:t>
            </w:r>
          </w:p>
        </w:tc>
        <w:tc>
          <w:tcPr>
            <w:tcW w:w="442" w:type="pct"/>
            <w:tcBorders>
              <w:top w:val="single" w:sz="4" w:space="0" w:color="auto"/>
              <w:left w:val="single" w:sz="4" w:space="0" w:color="auto"/>
              <w:bottom w:val="single" w:sz="4" w:space="0" w:color="auto"/>
              <w:right w:val="single" w:sz="4" w:space="0" w:color="auto"/>
            </w:tcBorders>
            <w:vAlign w:val="center"/>
          </w:tcPr>
          <w:p w14:paraId="223E94B7" w14:textId="716ACCF1" w:rsidR="00295C7D" w:rsidRPr="00C22BA5" w:rsidRDefault="00295C7D" w:rsidP="00295C7D">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Pr="00836479">
              <w:rPr>
                <w:rFonts w:eastAsia="Arial Unicode MS"/>
                <w:color w:val="000000"/>
                <w:sz w:val="22"/>
                <w:szCs w:val="22"/>
                <w:u w:color="000000"/>
                <w:bdr w:val="nil"/>
              </w:rPr>
              <w:t>/1</w:t>
            </w:r>
          </w:p>
        </w:tc>
        <w:tc>
          <w:tcPr>
            <w:tcW w:w="610" w:type="pct"/>
            <w:tcBorders>
              <w:top w:val="single" w:sz="4" w:space="0" w:color="auto"/>
              <w:left w:val="single" w:sz="4" w:space="0" w:color="auto"/>
              <w:bottom w:val="single" w:sz="4" w:space="0" w:color="auto"/>
              <w:right w:val="single" w:sz="4" w:space="0" w:color="auto"/>
            </w:tcBorders>
            <w:vAlign w:val="center"/>
          </w:tcPr>
          <w:p w14:paraId="55DBF916" w14:textId="5F96BCE7" w:rsidR="00295C7D" w:rsidRPr="00C22BA5" w:rsidRDefault="00295C7D" w:rsidP="00295C7D">
            <w:pPr>
              <w:spacing w:after="160" w:line="259" w:lineRule="auto"/>
              <w:ind w:firstLine="0"/>
              <w:jc w:val="center"/>
              <w:rPr>
                <w:rFonts w:eastAsia="Calibri"/>
                <w:sz w:val="22"/>
                <w:szCs w:val="22"/>
                <w:lang w:val="en-US" w:eastAsia="en-US"/>
              </w:rPr>
            </w:pPr>
            <w:r>
              <w:rPr>
                <w:sz w:val="22"/>
                <w:szCs w:val="22"/>
              </w:rPr>
              <w:t>4</w:t>
            </w:r>
            <w:r w:rsidRPr="00836479">
              <w:rPr>
                <w:sz w:val="22"/>
                <w:szCs w:val="22"/>
                <w:lang w:val="en-US"/>
              </w:rPr>
              <w:t>/</w:t>
            </w:r>
            <w:r w:rsidRPr="00836479">
              <w:rPr>
                <w:sz w:val="22"/>
                <w:szCs w:val="22"/>
              </w:rPr>
              <w:t>2</w:t>
            </w:r>
          </w:p>
        </w:tc>
        <w:tc>
          <w:tcPr>
            <w:tcW w:w="767" w:type="pct"/>
            <w:tcBorders>
              <w:top w:val="single" w:sz="4" w:space="0" w:color="auto"/>
              <w:left w:val="single" w:sz="4" w:space="0" w:color="auto"/>
              <w:bottom w:val="single" w:sz="4" w:space="0" w:color="auto"/>
              <w:right w:val="single" w:sz="4" w:space="0" w:color="auto"/>
            </w:tcBorders>
            <w:vAlign w:val="center"/>
          </w:tcPr>
          <w:p w14:paraId="72EF9B34" w14:textId="25B2A78D" w:rsidR="00295C7D" w:rsidRPr="00C22BA5" w:rsidRDefault="00295C7D" w:rsidP="00295C7D">
            <w:pPr>
              <w:spacing w:after="160" w:line="259" w:lineRule="auto"/>
              <w:ind w:firstLine="0"/>
              <w:jc w:val="center"/>
              <w:rPr>
                <w:rFonts w:eastAsia="Calibri"/>
                <w:sz w:val="22"/>
                <w:szCs w:val="22"/>
                <w:lang w:val="en-US" w:eastAsia="en-US"/>
              </w:rPr>
            </w:pPr>
            <w:r>
              <w:rPr>
                <w:rFonts w:eastAsia="Arial Unicode MS"/>
                <w:color w:val="000000"/>
                <w:sz w:val="22"/>
                <w:szCs w:val="22"/>
                <w:u w:color="000000"/>
                <w:bdr w:val="nil"/>
              </w:rPr>
              <w:t>2</w:t>
            </w:r>
            <w:r w:rsidRPr="00836479">
              <w:rPr>
                <w:rFonts w:eastAsia="Arial Unicode MS"/>
                <w:color w:val="000000"/>
                <w:sz w:val="22"/>
                <w:szCs w:val="22"/>
                <w:u w:color="000000"/>
                <w:bdr w:val="nil"/>
              </w:rPr>
              <w:t>/1</w:t>
            </w:r>
          </w:p>
        </w:tc>
        <w:tc>
          <w:tcPr>
            <w:tcW w:w="666" w:type="pct"/>
            <w:tcBorders>
              <w:top w:val="single" w:sz="4" w:space="0" w:color="auto"/>
              <w:left w:val="single" w:sz="4" w:space="0" w:color="auto"/>
              <w:bottom w:val="single" w:sz="4" w:space="0" w:color="auto"/>
              <w:right w:val="single" w:sz="4" w:space="0" w:color="auto"/>
            </w:tcBorders>
            <w:vAlign w:val="center"/>
          </w:tcPr>
          <w:p w14:paraId="6D220E67" w14:textId="14349F4C" w:rsidR="00295C7D" w:rsidRPr="00C22BA5" w:rsidRDefault="00295C7D" w:rsidP="00295C7D">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Pr>
                <w:rFonts w:eastAsia="Arial Unicode MS"/>
                <w:color w:val="000000"/>
                <w:sz w:val="22"/>
                <w:szCs w:val="22"/>
                <w:u w:color="000000"/>
                <w:bdr w:val="nil"/>
              </w:rPr>
              <w:t>5</w:t>
            </w:r>
            <w:r w:rsidRPr="00836479">
              <w:rPr>
                <w:rFonts w:eastAsia="Arial Unicode MS"/>
                <w:color w:val="000000"/>
                <w:sz w:val="22"/>
                <w:szCs w:val="22"/>
                <w:u w:color="000000"/>
                <w:bdr w:val="nil"/>
              </w:rPr>
              <w:t>/18</w:t>
            </w:r>
          </w:p>
        </w:tc>
        <w:tc>
          <w:tcPr>
            <w:tcW w:w="737" w:type="pct"/>
            <w:vMerge/>
            <w:tcBorders>
              <w:left w:val="single" w:sz="4" w:space="0" w:color="auto"/>
              <w:right w:val="single" w:sz="6" w:space="0" w:color="auto"/>
            </w:tcBorders>
          </w:tcPr>
          <w:p w14:paraId="4E8F70A4" w14:textId="1FCE8F5F" w:rsidR="00295C7D" w:rsidRPr="00C22BA5" w:rsidRDefault="00295C7D" w:rsidP="00295C7D">
            <w:pPr>
              <w:autoSpaceDE w:val="0"/>
              <w:autoSpaceDN w:val="0"/>
              <w:adjustRightInd w:val="0"/>
              <w:spacing w:line="240" w:lineRule="auto"/>
              <w:jc w:val="center"/>
              <w:rPr>
                <w:sz w:val="22"/>
                <w:szCs w:val="22"/>
              </w:rPr>
            </w:pPr>
          </w:p>
        </w:tc>
      </w:tr>
      <w:tr w:rsidR="00295C7D" w:rsidRPr="00C22BA5" w14:paraId="1D517E59" w14:textId="77777777" w:rsidTr="00295C7D">
        <w:trPr>
          <w:jc w:val="center"/>
        </w:trPr>
        <w:tc>
          <w:tcPr>
            <w:tcW w:w="226" w:type="pct"/>
            <w:tcBorders>
              <w:top w:val="single" w:sz="6" w:space="0" w:color="auto"/>
              <w:left w:val="single" w:sz="6" w:space="0" w:color="auto"/>
              <w:bottom w:val="single" w:sz="6" w:space="0" w:color="auto"/>
              <w:right w:val="single" w:sz="4" w:space="0" w:color="auto"/>
            </w:tcBorders>
          </w:tcPr>
          <w:p w14:paraId="29CAE833" w14:textId="77777777" w:rsidR="00295C7D" w:rsidRPr="00C22BA5" w:rsidRDefault="00295C7D" w:rsidP="00295C7D">
            <w:pPr>
              <w:spacing w:after="160" w:line="259" w:lineRule="auto"/>
              <w:ind w:firstLine="0"/>
              <w:jc w:val="left"/>
              <w:rPr>
                <w:rFonts w:eastAsia="Calibri"/>
                <w:sz w:val="22"/>
                <w:szCs w:val="22"/>
                <w:lang w:eastAsia="en-US"/>
              </w:rPr>
            </w:pPr>
          </w:p>
          <w:p w14:paraId="683AC0F8" w14:textId="77777777" w:rsidR="00295C7D" w:rsidRPr="00C22BA5" w:rsidRDefault="00295C7D" w:rsidP="00295C7D">
            <w:pPr>
              <w:spacing w:after="160" w:line="259" w:lineRule="auto"/>
              <w:ind w:firstLine="0"/>
              <w:jc w:val="left"/>
              <w:rPr>
                <w:rFonts w:eastAsia="Calibri"/>
                <w:sz w:val="22"/>
                <w:szCs w:val="22"/>
                <w:lang w:val="en-US" w:eastAsia="en-US"/>
              </w:rPr>
            </w:pPr>
            <w:r w:rsidRPr="00C22BA5">
              <w:rPr>
                <w:rFonts w:eastAsia="Calibri"/>
                <w:sz w:val="22"/>
                <w:szCs w:val="22"/>
                <w:lang w:eastAsia="en-US"/>
              </w:rPr>
              <w:t>4</w:t>
            </w:r>
          </w:p>
        </w:tc>
        <w:tc>
          <w:tcPr>
            <w:tcW w:w="587" w:type="pct"/>
            <w:tcBorders>
              <w:top w:val="single" w:sz="4" w:space="0" w:color="auto"/>
              <w:bottom w:val="single" w:sz="4" w:space="0" w:color="auto"/>
              <w:right w:val="single" w:sz="4" w:space="0" w:color="auto"/>
            </w:tcBorders>
            <w:vAlign w:val="center"/>
          </w:tcPr>
          <w:p w14:paraId="3109DF22" w14:textId="289D0E4B" w:rsidR="00295C7D" w:rsidRPr="00C22BA5" w:rsidRDefault="00295C7D" w:rsidP="00295C7D">
            <w:pPr>
              <w:spacing w:line="240" w:lineRule="auto"/>
              <w:ind w:left="-31" w:firstLine="0"/>
              <w:rPr>
                <w:rFonts w:eastAsia="Calibri"/>
                <w:sz w:val="22"/>
                <w:szCs w:val="22"/>
                <w:lang w:eastAsia="en-US"/>
              </w:rPr>
            </w:pPr>
            <w:r w:rsidRPr="00F9675F">
              <w:rPr>
                <w:rFonts w:eastAsia="Arial Unicode MS"/>
                <w:color w:val="000000"/>
                <w:sz w:val="22"/>
                <w:szCs w:val="22"/>
                <w:u w:color="000000"/>
                <w:bdr w:val="nil"/>
              </w:rPr>
              <w:t xml:space="preserve">Тема </w:t>
            </w:r>
            <w:r>
              <w:rPr>
                <w:rFonts w:eastAsia="Arial Unicode MS"/>
                <w:color w:val="000000"/>
                <w:sz w:val="22"/>
                <w:szCs w:val="22"/>
                <w:u w:color="000000"/>
                <w:bdr w:val="nil"/>
              </w:rPr>
              <w:t>4</w:t>
            </w:r>
            <w:r w:rsidRPr="00F9675F">
              <w:rPr>
                <w:rFonts w:eastAsia="Arial Unicode MS"/>
                <w:color w:val="000000"/>
                <w:sz w:val="22"/>
                <w:szCs w:val="22"/>
                <w:u w:color="000000"/>
                <w:bdr w:val="nil"/>
              </w:rPr>
              <w:t xml:space="preserve">. </w:t>
            </w:r>
            <w:r w:rsidRPr="003E3B2B">
              <w:rPr>
                <w:rFonts w:eastAsia="Arial Unicode MS"/>
                <w:color w:val="000000"/>
                <w:sz w:val="22"/>
                <w:szCs w:val="22"/>
                <w:u w:color="000000"/>
                <w:bdr w:val="nil"/>
              </w:rPr>
              <w:t>Взаимосвязь матричных игр и задач линейного программирования</w:t>
            </w:r>
          </w:p>
        </w:tc>
        <w:tc>
          <w:tcPr>
            <w:tcW w:w="517" w:type="pct"/>
            <w:tcBorders>
              <w:top w:val="single" w:sz="4" w:space="0" w:color="auto"/>
              <w:bottom w:val="single" w:sz="4" w:space="0" w:color="auto"/>
              <w:right w:val="single" w:sz="4" w:space="0" w:color="auto"/>
            </w:tcBorders>
            <w:vAlign w:val="center"/>
          </w:tcPr>
          <w:p w14:paraId="62C1EA8D" w14:textId="5DF6EF46" w:rsidR="00295C7D" w:rsidRPr="00C22BA5" w:rsidRDefault="00295C7D" w:rsidP="00295C7D">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2</w:t>
            </w:r>
            <w:r>
              <w:rPr>
                <w:rFonts w:eastAsia="Arial Unicode MS"/>
                <w:color w:val="000000"/>
                <w:sz w:val="22"/>
                <w:szCs w:val="22"/>
                <w:u w:color="000000"/>
                <w:bdr w:val="nil"/>
              </w:rPr>
              <w:t>1</w:t>
            </w:r>
            <w:r w:rsidRPr="00836479">
              <w:rPr>
                <w:rFonts w:eastAsia="Arial Unicode MS"/>
                <w:color w:val="000000"/>
                <w:sz w:val="22"/>
                <w:szCs w:val="22"/>
                <w:u w:color="000000"/>
                <w:bdr w:val="nil"/>
              </w:rPr>
              <w:t>/21</w:t>
            </w:r>
          </w:p>
        </w:tc>
        <w:tc>
          <w:tcPr>
            <w:tcW w:w="448" w:type="pct"/>
            <w:tcBorders>
              <w:top w:val="single" w:sz="4" w:space="0" w:color="auto"/>
              <w:left w:val="single" w:sz="4" w:space="0" w:color="auto"/>
              <w:bottom w:val="single" w:sz="4" w:space="0" w:color="auto"/>
              <w:right w:val="single" w:sz="4" w:space="0" w:color="auto"/>
            </w:tcBorders>
            <w:vAlign w:val="center"/>
          </w:tcPr>
          <w:p w14:paraId="444FFCD6" w14:textId="53A49EA3" w:rsidR="00295C7D" w:rsidRPr="00C22BA5" w:rsidRDefault="00295C7D" w:rsidP="00295C7D">
            <w:pPr>
              <w:autoSpaceDE w:val="0"/>
              <w:autoSpaceDN w:val="0"/>
              <w:adjustRightInd w:val="0"/>
              <w:spacing w:line="240" w:lineRule="auto"/>
              <w:ind w:firstLine="0"/>
              <w:jc w:val="center"/>
              <w:rPr>
                <w:sz w:val="22"/>
                <w:szCs w:val="22"/>
              </w:rPr>
            </w:pPr>
            <w:r>
              <w:rPr>
                <w:rFonts w:eastAsia="Arial Unicode MS"/>
                <w:color w:val="000000"/>
                <w:sz w:val="22"/>
                <w:szCs w:val="22"/>
                <w:u w:color="000000"/>
                <w:bdr w:val="nil"/>
              </w:rPr>
              <w:t>6</w:t>
            </w:r>
            <w:r w:rsidRPr="00836479">
              <w:rPr>
                <w:rFonts w:eastAsia="Arial Unicode MS"/>
                <w:color w:val="000000"/>
                <w:sz w:val="22"/>
                <w:szCs w:val="22"/>
                <w:u w:color="000000"/>
                <w:bdr w:val="nil"/>
              </w:rPr>
              <w:t>/3</w:t>
            </w:r>
          </w:p>
        </w:tc>
        <w:tc>
          <w:tcPr>
            <w:tcW w:w="442" w:type="pct"/>
            <w:tcBorders>
              <w:top w:val="single" w:sz="4" w:space="0" w:color="auto"/>
              <w:left w:val="single" w:sz="4" w:space="0" w:color="auto"/>
              <w:bottom w:val="single" w:sz="4" w:space="0" w:color="auto"/>
              <w:right w:val="single" w:sz="4" w:space="0" w:color="auto"/>
            </w:tcBorders>
            <w:vAlign w:val="center"/>
          </w:tcPr>
          <w:p w14:paraId="4BA380DF" w14:textId="1917CC18" w:rsidR="00295C7D" w:rsidRPr="00C22BA5" w:rsidRDefault="00295C7D" w:rsidP="00295C7D">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Pr="00836479">
              <w:rPr>
                <w:rFonts w:eastAsia="Arial Unicode MS"/>
                <w:color w:val="000000"/>
                <w:sz w:val="22"/>
                <w:szCs w:val="22"/>
                <w:u w:color="000000"/>
                <w:bdr w:val="nil"/>
              </w:rPr>
              <w:t>/</w:t>
            </w:r>
            <w:r>
              <w:rPr>
                <w:rFonts w:eastAsia="Arial Unicode MS"/>
                <w:color w:val="000000"/>
                <w:sz w:val="22"/>
                <w:szCs w:val="22"/>
                <w:u w:color="000000"/>
                <w:bdr w:val="nil"/>
              </w:rPr>
              <w:t>1</w:t>
            </w:r>
          </w:p>
        </w:tc>
        <w:tc>
          <w:tcPr>
            <w:tcW w:w="610" w:type="pct"/>
            <w:tcBorders>
              <w:top w:val="single" w:sz="4" w:space="0" w:color="auto"/>
              <w:left w:val="single" w:sz="4" w:space="0" w:color="auto"/>
              <w:bottom w:val="single" w:sz="4" w:space="0" w:color="auto"/>
              <w:right w:val="single" w:sz="4" w:space="0" w:color="auto"/>
            </w:tcBorders>
            <w:vAlign w:val="center"/>
          </w:tcPr>
          <w:p w14:paraId="5A93D0C3" w14:textId="567BC1D9" w:rsidR="00295C7D" w:rsidRPr="00C22BA5" w:rsidRDefault="00295C7D" w:rsidP="00295C7D">
            <w:pPr>
              <w:spacing w:after="160" w:line="259" w:lineRule="auto"/>
              <w:ind w:firstLine="0"/>
              <w:jc w:val="center"/>
              <w:rPr>
                <w:rFonts w:eastAsia="Calibri"/>
                <w:sz w:val="22"/>
                <w:szCs w:val="22"/>
                <w:lang w:val="en-US" w:eastAsia="en-US"/>
              </w:rPr>
            </w:pPr>
            <w:r>
              <w:rPr>
                <w:sz w:val="22"/>
                <w:szCs w:val="22"/>
              </w:rPr>
              <w:t>4</w:t>
            </w:r>
            <w:r w:rsidRPr="00DA6FD2">
              <w:rPr>
                <w:sz w:val="22"/>
                <w:szCs w:val="22"/>
              </w:rPr>
              <w:t>/</w:t>
            </w:r>
            <w:r w:rsidRPr="00836479">
              <w:rPr>
                <w:sz w:val="22"/>
                <w:szCs w:val="22"/>
              </w:rPr>
              <w:t>2</w:t>
            </w:r>
          </w:p>
        </w:tc>
        <w:tc>
          <w:tcPr>
            <w:tcW w:w="767" w:type="pct"/>
            <w:tcBorders>
              <w:top w:val="single" w:sz="4" w:space="0" w:color="auto"/>
              <w:left w:val="single" w:sz="4" w:space="0" w:color="auto"/>
              <w:bottom w:val="single" w:sz="4" w:space="0" w:color="auto"/>
              <w:right w:val="single" w:sz="4" w:space="0" w:color="auto"/>
            </w:tcBorders>
            <w:vAlign w:val="center"/>
          </w:tcPr>
          <w:p w14:paraId="73BCBC4D" w14:textId="7E6A970B" w:rsidR="00295C7D" w:rsidRPr="00C22BA5" w:rsidRDefault="00295C7D" w:rsidP="00295C7D">
            <w:pPr>
              <w:spacing w:after="160" w:line="259" w:lineRule="auto"/>
              <w:ind w:firstLine="0"/>
              <w:jc w:val="center"/>
              <w:rPr>
                <w:rFonts w:eastAsia="Calibri"/>
                <w:sz w:val="22"/>
                <w:szCs w:val="22"/>
                <w:lang w:val="en-US" w:eastAsia="en-US"/>
              </w:rPr>
            </w:pPr>
            <w:r>
              <w:rPr>
                <w:rFonts w:eastAsia="Arial Unicode MS"/>
                <w:color w:val="000000"/>
                <w:sz w:val="22"/>
                <w:szCs w:val="22"/>
                <w:u w:color="000000"/>
                <w:bdr w:val="nil"/>
              </w:rPr>
              <w:t>2</w:t>
            </w:r>
            <w:r w:rsidRPr="00836479">
              <w:rPr>
                <w:rFonts w:eastAsia="Arial Unicode MS"/>
                <w:color w:val="000000"/>
                <w:sz w:val="22"/>
                <w:szCs w:val="22"/>
                <w:u w:color="000000"/>
                <w:bdr w:val="nil"/>
              </w:rPr>
              <w:t>/</w:t>
            </w:r>
            <w:r>
              <w:rPr>
                <w:rFonts w:eastAsia="Arial Unicode MS"/>
                <w:color w:val="000000"/>
                <w:sz w:val="22"/>
                <w:szCs w:val="22"/>
                <w:u w:color="000000"/>
                <w:bdr w:val="nil"/>
              </w:rPr>
              <w:t>1</w:t>
            </w:r>
          </w:p>
        </w:tc>
        <w:tc>
          <w:tcPr>
            <w:tcW w:w="666" w:type="pct"/>
            <w:tcBorders>
              <w:top w:val="single" w:sz="4" w:space="0" w:color="auto"/>
              <w:left w:val="single" w:sz="4" w:space="0" w:color="auto"/>
              <w:bottom w:val="single" w:sz="4" w:space="0" w:color="auto"/>
              <w:right w:val="single" w:sz="4" w:space="0" w:color="auto"/>
            </w:tcBorders>
            <w:vAlign w:val="center"/>
          </w:tcPr>
          <w:p w14:paraId="2A90D2A8" w14:textId="385E9177" w:rsidR="00295C7D" w:rsidRPr="00C22BA5" w:rsidRDefault="00295C7D" w:rsidP="00295C7D">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Pr>
                <w:rFonts w:eastAsia="Arial Unicode MS"/>
                <w:color w:val="000000"/>
                <w:sz w:val="22"/>
                <w:szCs w:val="22"/>
                <w:u w:color="000000"/>
                <w:bdr w:val="nil"/>
              </w:rPr>
              <w:t>5</w:t>
            </w:r>
            <w:r w:rsidRPr="00836479">
              <w:rPr>
                <w:rFonts w:eastAsia="Arial Unicode MS"/>
                <w:color w:val="000000"/>
                <w:sz w:val="22"/>
                <w:szCs w:val="22"/>
                <w:u w:color="000000"/>
                <w:bdr w:val="nil"/>
              </w:rPr>
              <w:t>/18</w:t>
            </w:r>
          </w:p>
        </w:tc>
        <w:tc>
          <w:tcPr>
            <w:tcW w:w="737" w:type="pct"/>
            <w:vMerge/>
            <w:tcBorders>
              <w:left w:val="single" w:sz="4" w:space="0" w:color="auto"/>
              <w:right w:val="single" w:sz="6" w:space="0" w:color="auto"/>
            </w:tcBorders>
          </w:tcPr>
          <w:p w14:paraId="10EE341A" w14:textId="60816C9B" w:rsidR="00295C7D" w:rsidRPr="00C22BA5" w:rsidRDefault="00295C7D" w:rsidP="00295C7D">
            <w:pPr>
              <w:autoSpaceDE w:val="0"/>
              <w:autoSpaceDN w:val="0"/>
              <w:adjustRightInd w:val="0"/>
              <w:spacing w:line="240" w:lineRule="auto"/>
              <w:ind w:firstLine="0"/>
              <w:jc w:val="center"/>
              <w:rPr>
                <w:sz w:val="22"/>
                <w:szCs w:val="22"/>
              </w:rPr>
            </w:pPr>
          </w:p>
        </w:tc>
      </w:tr>
      <w:tr w:rsidR="00295C7D" w:rsidRPr="00C22BA5" w14:paraId="159DDAC9" w14:textId="77777777" w:rsidTr="00295C7D">
        <w:trPr>
          <w:jc w:val="center"/>
        </w:trPr>
        <w:tc>
          <w:tcPr>
            <w:tcW w:w="226" w:type="pct"/>
            <w:tcBorders>
              <w:top w:val="single" w:sz="6" w:space="0" w:color="auto"/>
              <w:left w:val="single" w:sz="6" w:space="0" w:color="auto"/>
              <w:bottom w:val="single" w:sz="6" w:space="0" w:color="auto"/>
              <w:right w:val="single" w:sz="4" w:space="0" w:color="auto"/>
            </w:tcBorders>
          </w:tcPr>
          <w:p w14:paraId="60FAF0DF" w14:textId="63DF0EC2" w:rsidR="00295C7D" w:rsidRPr="00C22BA5" w:rsidRDefault="00295C7D" w:rsidP="00295C7D">
            <w:pPr>
              <w:spacing w:after="160" w:line="259" w:lineRule="auto"/>
              <w:ind w:firstLine="0"/>
              <w:jc w:val="left"/>
              <w:rPr>
                <w:rFonts w:eastAsia="Calibri"/>
                <w:sz w:val="22"/>
                <w:szCs w:val="22"/>
                <w:lang w:eastAsia="en-US"/>
              </w:rPr>
            </w:pPr>
            <w:r w:rsidRPr="00C22BA5">
              <w:rPr>
                <w:rFonts w:eastAsia="Calibri"/>
                <w:sz w:val="22"/>
                <w:szCs w:val="22"/>
                <w:lang w:eastAsia="en-US"/>
              </w:rPr>
              <w:t>5</w:t>
            </w:r>
          </w:p>
        </w:tc>
        <w:tc>
          <w:tcPr>
            <w:tcW w:w="587" w:type="pct"/>
            <w:tcBorders>
              <w:top w:val="single" w:sz="4" w:space="0" w:color="auto"/>
              <w:bottom w:val="single" w:sz="4" w:space="0" w:color="auto"/>
              <w:right w:val="single" w:sz="4" w:space="0" w:color="auto"/>
            </w:tcBorders>
            <w:vAlign w:val="center"/>
          </w:tcPr>
          <w:p w14:paraId="15F772E8" w14:textId="391D6304" w:rsidR="00295C7D" w:rsidRPr="00F9675F" w:rsidRDefault="00295C7D" w:rsidP="00295C7D">
            <w:pPr>
              <w:spacing w:line="240" w:lineRule="auto"/>
              <w:ind w:left="-31" w:firstLine="0"/>
              <w:rPr>
                <w:rFonts w:eastAsia="Calibri"/>
                <w:sz w:val="22"/>
                <w:szCs w:val="22"/>
                <w:lang w:eastAsia="en-US"/>
              </w:rPr>
            </w:pPr>
            <w:r w:rsidRPr="00F9675F">
              <w:rPr>
                <w:sz w:val="22"/>
                <w:szCs w:val="22"/>
              </w:rPr>
              <w:t xml:space="preserve">Тема </w:t>
            </w:r>
            <w:r>
              <w:rPr>
                <w:sz w:val="22"/>
                <w:szCs w:val="22"/>
              </w:rPr>
              <w:t>5</w:t>
            </w:r>
            <w:r w:rsidRPr="00F9675F">
              <w:rPr>
                <w:sz w:val="22"/>
                <w:szCs w:val="22"/>
              </w:rPr>
              <w:t xml:space="preserve">. </w:t>
            </w:r>
            <w:r w:rsidRPr="003E3B2B">
              <w:rPr>
                <w:sz w:val="22"/>
                <w:szCs w:val="22"/>
              </w:rPr>
              <w:t>Игры с природой</w:t>
            </w:r>
          </w:p>
        </w:tc>
        <w:tc>
          <w:tcPr>
            <w:tcW w:w="517" w:type="pct"/>
            <w:tcBorders>
              <w:top w:val="single" w:sz="4" w:space="0" w:color="auto"/>
              <w:bottom w:val="single" w:sz="4" w:space="0" w:color="auto"/>
              <w:right w:val="single" w:sz="4" w:space="0" w:color="auto"/>
            </w:tcBorders>
            <w:vAlign w:val="center"/>
          </w:tcPr>
          <w:p w14:paraId="50FFE43B" w14:textId="43906653" w:rsidR="00295C7D" w:rsidRPr="00836479" w:rsidRDefault="00295C7D" w:rsidP="00295C7D">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20</w:t>
            </w:r>
            <w:r w:rsidRPr="00836479">
              <w:rPr>
                <w:rFonts w:eastAsia="Arial Unicode MS"/>
                <w:color w:val="000000"/>
                <w:sz w:val="22"/>
                <w:szCs w:val="22"/>
                <w:u w:color="000000"/>
                <w:bdr w:val="nil"/>
              </w:rPr>
              <w:t>/</w:t>
            </w:r>
            <w:r>
              <w:rPr>
                <w:rFonts w:eastAsia="Arial Unicode MS"/>
                <w:color w:val="000000"/>
                <w:sz w:val="22"/>
                <w:szCs w:val="22"/>
                <w:u w:color="000000"/>
                <w:bdr w:val="nil"/>
              </w:rPr>
              <w:t>19</w:t>
            </w:r>
          </w:p>
        </w:tc>
        <w:tc>
          <w:tcPr>
            <w:tcW w:w="448" w:type="pct"/>
            <w:tcBorders>
              <w:top w:val="single" w:sz="4" w:space="0" w:color="auto"/>
              <w:left w:val="single" w:sz="4" w:space="0" w:color="auto"/>
              <w:bottom w:val="single" w:sz="4" w:space="0" w:color="auto"/>
              <w:right w:val="single" w:sz="4" w:space="0" w:color="auto"/>
            </w:tcBorders>
            <w:vAlign w:val="center"/>
          </w:tcPr>
          <w:p w14:paraId="03E37CE2" w14:textId="77F48547" w:rsidR="00295C7D" w:rsidRPr="00836479" w:rsidRDefault="00295C7D" w:rsidP="00295C7D">
            <w:pPr>
              <w:autoSpaceDE w:val="0"/>
              <w:autoSpaceDN w:val="0"/>
              <w:adjustRightInd w:val="0"/>
              <w:spacing w:line="240" w:lineRule="auto"/>
              <w:ind w:firstLine="0"/>
              <w:jc w:val="center"/>
              <w:rPr>
                <w:sz w:val="22"/>
                <w:szCs w:val="22"/>
              </w:rPr>
            </w:pPr>
            <w:r>
              <w:rPr>
                <w:rFonts w:eastAsia="Arial Unicode MS"/>
                <w:color w:val="000000"/>
                <w:sz w:val="22"/>
                <w:szCs w:val="22"/>
                <w:u w:color="000000"/>
                <w:bdr w:val="nil"/>
              </w:rPr>
              <w:t>6</w:t>
            </w:r>
            <w:r w:rsidRPr="00836479">
              <w:rPr>
                <w:rFonts w:eastAsia="Arial Unicode MS"/>
                <w:color w:val="000000"/>
                <w:sz w:val="22"/>
                <w:szCs w:val="22"/>
                <w:u w:color="000000"/>
                <w:bdr w:val="nil"/>
              </w:rPr>
              <w:t>/</w:t>
            </w:r>
            <w:r>
              <w:rPr>
                <w:rFonts w:eastAsia="Arial Unicode MS"/>
                <w:color w:val="000000"/>
                <w:sz w:val="22"/>
                <w:szCs w:val="22"/>
                <w:u w:color="000000"/>
                <w:bdr w:val="nil"/>
              </w:rPr>
              <w:t>2</w:t>
            </w:r>
          </w:p>
        </w:tc>
        <w:tc>
          <w:tcPr>
            <w:tcW w:w="442" w:type="pct"/>
            <w:tcBorders>
              <w:top w:val="single" w:sz="4" w:space="0" w:color="auto"/>
              <w:left w:val="single" w:sz="4" w:space="0" w:color="auto"/>
              <w:bottom w:val="single" w:sz="4" w:space="0" w:color="auto"/>
              <w:right w:val="single" w:sz="4" w:space="0" w:color="auto"/>
            </w:tcBorders>
            <w:vAlign w:val="center"/>
          </w:tcPr>
          <w:p w14:paraId="493AAE96" w14:textId="614EB8AA" w:rsidR="00295C7D" w:rsidRPr="00836479" w:rsidRDefault="00295C7D" w:rsidP="00295C7D">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4</w:t>
            </w:r>
            <w:r w:rsidRPr="00836479">
              <w:rPr>
                <w:rFonts w:eastAsia="Arial Unicode MS"/>
                <w:color w:val="000000"/>
                <w:sz w:val="22"/>
                <w:szCs w:val="22"/>
                <w:u w:color="000000"/>
                <w:bdr w:val="nil"/>
              </w:rPr>
              <w:t>/</w:t>
            </w:r>
            <w:r>
              <w:rPr>
                <w:rFonts w:eastAsia="Arial Unicode MS"/>
                <w:color w:val="000000"/>
                <w:sz w:val="22"/>
                <w:szCs w:val="22"/>
                <w:u w:color="000000"/>
                <w:bdr w:val="nil"/>
              </w:rPr>
              <w:t>2</w:t>
            </w:r>
          </w:p>
        </w:tc>
        <w:tc>
          <w:tcPr>
            <w:tcW w:w="610" w:type="pct"/>
            <w:tcBorders>
              <w:top w:val="single" w:sz="4" w:space="0" w:color="auto"/>
              <w:left w:val="single" w:sz="4" w:space="0" w:color="auto"/>
              <w:bottom w:val="single" w:sz="4" w:space="0" w:color="auto"/>
              <w:right w:val="single" w:sz="4" w:space="0" w:color="auto"/>
            </w:tcBorders>
            <w:vAlign w:val="center"/>
          </w:tcPr>
          <w:p w14:paraId="6B488B14" w14:textId="79D6A6E6" w:rsidR="00295C7D" w:rsidRPr="00836479" w:rsidRDefault="00295C7D" w:rsidP="00295C7D">
            <w:pPr>
              <w:spacing w:after="160" w:line="259" w:lineRule="auto"/>
              <w:ind w:firstLine="0"/>
              <w:jc w:val="center"/>
              <w:rPr>
                <w:rFonts w:eastAsia="Calibri"/>
                <w:sz w:val="22"/>
                <w:szCs w:val="22"/>
                <w:lang w:eastAsia="en-US"/>
              </w:rPr>
            </w:pPr>
            <w:r>
              <w:rPr>
                <w:sz w:val="22"/>
                <w:szCs w:val="22"/>
              </w:rPr>
              <w:t>2</w:t>
            </w:r>
            <w:r w:rsidRPr="00DA6FD2">
              <w:rPr>
                <w:sz w:val="22"/>
                <w:szCs w:val="22"/>
              </w:rPr>
              <w:t>/</w:t>
            </w:r>
            <w:r w:rsidRPr="00836479">
              <w:rPr>
                <w:sz w:val="22"/>
                <w:szCs w:val="22"/>
              </w:rPr>
              <w:t>0</w:t>
            </w:r>
          </w:p>
        </w:tc>
        <w:tc>
          <w:tcPr>
            <w:tcW w:w="767" w:type="pct"/>
            <w:tcBorders>
              <w:top w:val="single" w:sz="4" w:space="0" w:color="auto"/>
              <w:left w:val="single" w:sz="4" w:space="0" w:color="auto"/>
              <w:bottom w:val="single" w:sz="4" w:space="0" w:color="auto"/>
              <w:right w:val="single" w:sz="4" w:space="0" w:color="auto"/>
            </w:tcBorders>
            <w:vAlign w:val="center"/>
          </w:tcPr>
          <w:p w14:paraId="590C6F42" w14:textId="0339B474" w:rsidR="00295C7D" w:rsidRPr="00836479" w:rsidRDefault="00295C7D" w:rsidP="00295C7D">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1</w:t>
            </w:r>
            <w:r w:rsidRPr="00836479">
              <w:rPr>
                <w:rFonts w:eastAsia="Arial Unicode MS"/>
                <w:color w:val="000000"/>
                <w:sz w:val="22"/>
                <w:szCs w:val="22"/>
                <w:u w:color="000000"/>
                <w:bdr w:val="nil"/>
              </w:rPr>
              <w:t>/0</w:t>
            </w:r>
          </w:p>
        </w:tc>
        <w:tc>
          <w:tcPr>
            <w:tcW w:w="666" w:type="pct"/>
            <w:tcBorders>
              <w:top w:val="single" w:sz="4" w:space="0" w:color="auto"/>
              <w:left w:val="single" w:sz="4" w:space="0" w:color="auto"/>
              <w:bottom w:val="single" w:sz="4" w:space="0" w:color="auto"/>
              <w:right w:val="single" w:sz="4" w:space="0" w:color="auto"/>
            </w:tcBorders>
            <w:vAlign w:val="center"/>
          </w:tcPr>
          <w:p w14:paraId="4D150D85" w14:textId="57A7F37F" w:rsidR="00295C7D" w:rsidRPr="00836479" w:rsidRDefault="00295C7D" w:rsidP="00295C7D">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Pr>
                <w:rFonts w:eastAsia="Arial Unicode MS"/>
                <w:color w:val="000000"/>
                <w:sz w:val="22"/>
                <w:szCs w:val="22"/>
                <w:u w:color="000000"/>
                <w:bdr w:val="nil"/>
              </w:rPr>
              <w:t>4</w:t>
            </w:r>
            <w:r w:rsidRPr="00836479">
              <w:rPr>
                <w:rFonts w:eastAsia="Arial Unicode MS"/>
                <w:color w:val="000000"/>
                <w:sz w:val="22"/>
                <w:szCs w:val="22"/>
                <w:u w:color="000000"/>
                <w:bdr w:val="nil"/>
              </w:rPr>
              <w:t>/</w:t>
            </w:r>
            <w:r>
              <w:rPr>
                <w:rFonts w:eastAsia="Arial Unicode MS"/>
                <w:color w:val="000000"/>
                <w:sz w:val="22"/>
                <w:szCs w:val="22"/>
                <w:u w:color="000000"/>
                <w:bdr w:val="nil"/>
              </w:rPr>
              <w:t>17</w:t>
            </w:r>
          </w:p>
        </w:tc>
        <w:tc>
          <w:tcPr>
            <w:tcW w:w="737" w:type="pct"/>
            <w:vMerge/>
            <w:tcBorders>
              <w:left w:val="single" w:sz="4" w:space="0" w:color="auto"/>
              <w:bottom w:val="single" w:sz="6" w:space="0" w:color="auto"/>
              <w:right w:val="single" w:sz="6" w:space="0" w:color="auto"/>
            </w:tcBorders>
          </w:tcPr>
          <w:p w14:paraId="3BB4794A" w14:textId="77777777" w:rsidR="00295C7D" w:rsidRPr="00C22BA5" w:rsidRDefault="00295C7D" w:rsidP="00295C7D">
            <w:pPr>
              <w:autoSpaceDE w:val="0"/>
              <w:autoSpaceDN w:val="0"/>
              <w:adjustRightInd w:val="0"/>
              <w:spacing w:line="240" w:lineRule="auto"/>
              <w:ind w:firstLine="0"/>
              <w:jc w:val="center"/>
              <w:rPr>
                <w:sz w:val="22"/>
                <w:szCs w:val="22"/>
              </w:rPr>
            </w:pPr>
          </w:p>
        </w:tc>
      </w:tr>
      <w:tr w:rsidR="00295C7D" w:rsidRPr="00C22BA5" w14:paraId="059326D4" w14:textId="77777777" w:rsidTr="00391D0E">
        <w:trPr>
          <w:jc w:val="center"/>
        </w:trPr>
        <w:tc>
          <w:tcPr>
            <w:tcW w:w="813" w:type="pct"/>
            <w:gridSpan w:val="2"/>
            <w:shd w:val="clear" w:color="auto" w:fill="auto"/>
          </w:tcPr>
          <w:p w14:paraId="0357BA19" w14:textId="370CB44C" w:rsidR="00295C7D" w:rsidRPr="00C22BA5" w:rsidRDefault="00295C7D" w:rsidP="00295C7D">
            <w:pPr>
              <w:widowControl w:val="0"/>
              <w:tabs>
                <w:tab w:val="right" w:pos="851"/>
              </w:tabs>
              <w:autoSpaceDE w:val="0"/>
              <w:autoSpaceDN w:val="0"/>
              <w:adjustRightInd w:val="0"/>
              <w:spacing w:line="240" w:lineRule="auto"/>
              <w:ind w:firstLine="0"/>
              <w:jc w:val="center"/>
              <w:rPr>
                <w:sz w:val="22"/>
                <w:szCs w:val="22"/>
              </w:rPr>
            </w:pPr>
            <w:r w:rsidRPr="00C22BA5">
              <w:rPr>
                <w:sz w:val="22"/>
                <w:szCs w:val="22"/>
              </w:rPr>
              <w:t>В целом по дисциплине</w:t>
            </w:r>
          </w:p>
        </w:tc>
        <w:tc>
          <w:tcPr>
            <w:tcW w:w="517" w:type="pct"/>
            <w:shd w:val="clear" w:color="auto" w:fill="auto"/>
            <w:vAlign w:val="center"/>
          </w:tcPr>
          <w:p w14:paraId="50E824EC" w14:textId="77777777" w:rsidR="00295C7D" w:rsidRDefault="00295C7D" w:rsidP="00295C7D">
            <w:pPr>
              <w:widowControl w:val="0"/>
              <w:tabs>
                <w:tab w:val="right" w:pos="851"/>
              </w:tabs>
              <w:autoSpaceDE w:val="0"/>
              <w:autoSpaceDN w:val="0"/>
              <w:adjustRightInd w:val="0"/>
              <w:spacing w:line="240" w:lineRule="auto"/>
              <w:ind w:firstLine="0"/>
              <w:jc w:val="center"/>
              <w:rPr>
                <w:sz w:val="22"/>
                <w:szCs w:val="22"/>
              </w:rPr>
            </w:pPr>
            <w:r>
              <w:rPr>
                <w:sz w:val="22"/>
                <w:szCs w:val="22"/>
              </w:rPr>
              <w:t>108/</w:t>
            </w:r>
          </w:p>
          <w:p w14:paraId="578B0010" w14:textId="74DD5935" w:rsidR="00295C7D" w:rsidRPr="00C22BA5" w:rsidRDefault="00295C7D" w:rsidP="00295C7D">
            <w:pPr>
              <w:widowControl w:val="0"/>
              <w:tabs>
                <w:tab w:val="right" w:pos="851"/>
              </w:tabs>
              <w:autoSpaceDE w:val="0"/>
              <w:autoSpaceDN w:val="0"/>
              <w:adjustRightInd w:val="0"/>
              <w:spacing w:line="240" w:lineRule="auto"/>
              <w:ind w:firstLine="0"/>
              <w:jc w:val="center"/>
              <w:rPr>
                <w:sz w:val="22"/>
                <w:szCs w:val="22"/>
              </w:rPr>
            </w:pPr>
            <w:r>
              <w:rPr>
                <w:sz w:val="22"/>
                <w:szCs w:val="22"/>
              </w:rPr>
              <w:t>108</w:t>
            </w:r>
          </w:p>
        </w:tc>
        <w:tc>
          <w:tcPr>
            <w:tcW w:w="448" w:type="pct"/>
            <w:shd w:val="clear" w:color="auto" w:fill="auto"/>
            <w:vAlign w:val="center"/>
          </w:tcPr>
          <w:p w14:paraId="201CB265" w14:textId="77777777" w:rsidR="00295C7D" w:rsidRDefault="00295C7D" w:rsidP="00295C7D">
            <w:pPr>
              <w:widowControl w:val="0"/>
              <w:tabs>
                <w:tab w:val="right" w:pos="851"/>
              </w:tabs>
              <w:autoSpaceDE w:val="0"/>
              <w:autoSpaceDN w:val="0"/>
              <w:adjustRightInd w:val="0"/>
              <w:spacing w:line="240" w:lineRule="auto"/>
              <w:ind w:firstLine="0"/>
              <w:jc w:val="center"/>
              <w:rPr>
                <w:sz w:val="22"/>
                <w:szCs w:val="22"/>
              </w:rPr>
            </w:pPr>
            <w:r>
              <w:rPr>
                <w:sz w:val="22"/>
                <w:szCs w:val="22"/>
              </w:rPr>
              <w:t>34/</w:t>
            </w:r>
          </w:p>
          <w:p w14:paraId="07F49261" w14:textId="77777777" w:rsidR="00295C7D" w:rsidRPr="00C22BA5" w:rsidRDefault="00295C7D" w:rsidP="00295C7D">
            <w:pPr>
              <w:widowControl w:val="0"/>
              <w:tabs>
                <w:tab w:val="right" w:pos="851"/>
              </w:tabs>
              <w:autoSpaceDE w:val="0"/>
              <w:autoSpaceDN w:val="0"/>
              <w:adjustRightInd w:val="0"/>
              <w:spacing w:line="240" w:lineRule="auto"/>
              <w:ind w:firstLine="0"/>
              <w:jc w:val="center"/>
              <w:rPr>
                <w:sz w:val="22"/>
                <w:szCs w:val="22"/>
              </w:rPr>
            </w:pPr>
            <w:r>
              <w:rPr>
                <w:sz w:val="22"/>
                <w:szCs w:val="22"/>
              </w:rPr>
              <w:t>16</w:t>
            </w:r>
          </w:p>
          <w:p w14:paraId="0A8E3B62" w14:textId="6AB44089" w:rsidR="00295C7D" w:rsidRPr="00C22BA5" w:rsidRDefault="00295C7D" w:rsidP="00295C7D">
            <w:pPr>
              <w:widowControl w:val="0"/>
              <w:tabs>
                <w:tab w:val="right" w:pos="851"/>
              </w:tabs>
              <w:autoSpaceDE w:val="0"/>
              <w:autoSpaceDN w:val="0"/>
              <w:adjustRightInd w:val="0"/>
              <w:spacing w:line="240" w:lineRule="auto"/>
              <w:ind w:firstLine="0"/>
              <w:jc w:val="center"/>
              <w:rPr>
                <w:sz w:val="22"/>
                <w:szCs w:val="22"/>
              </w:rPr>
            </w:pPr>
          </w:p>
        </w:tc>
        <w:tc>
          <w:tcPr>
            <w:tcW w:w="442" w:type="pct"/>
            <w:shd w:val="clear" w:color="auto" w:fill="auto"/>
            <w:vAlign w:val="center"/>
          </w:tcPr>
          <w:p w14:paraId="0D88E2B7" w14:textId="3B587111" w:rsidR="00295C7D" w:rsidRPr="00C22BA5" w:rsidRDefault="00295C7D" w:rsidP="00295C7D">
            <w:pPr>
              <w:widowControl w:val="0"/>
              <w:tabs>
                <w:tab w:val="right" w:pos="851"/>
              </w:tabs>
              <w:autoSpaceDE w:val="0"/>
              <w:autoSpaceDN w:val="0"/>
              <w:adjustRightInd w:val="0"/>
              <w:spacing w:line="240" w:lineRule="auto"/>
              <w:ind w:firstLine="0"/>
              <w:jc w:val="center"/>
              <w:rPr>
                <w:sz w:val="22"/>
                <w:szCs w:val="22"/>
              </w:rPr>
            </w:pPr>
            <w:r>
              <w:rPr>
                <w:sz w:val="22"/>
                <w:szCs w:val="22"/>
              </w:rPr>
              <w:t>16/8</w:t>
            </w:r>
          </w:p>
        </w:tc>
        <w:tc>
          <w:tcPr>
            <w:tcW w:w="610" w:type="pct"/>
            <w:shd w:val="clear" w:color="auto" w:fill="auto"/>
            <w:vAlign w:val="center"/>
          </w:tcPr>
          <w:p w14:paraId="576E3E3A" w14:textId="6C0EAD78" w:rsidR="00295C7D" w:rsidRPr="00C22BA5" w:rsidRDefault="00295C7D" w:rsidP="00295C7D">
            <w:pPr>
              <w:widowControl w:val="0"/>
              <w:tabs>
                <w:tab w:val="right" w:pos="851"/>
              </w:tabs>
              <w:autoSpaceDE w:val="0"/>
              <w:autoSpaceDN w:val="0"/>
              <w:adjustRightInd w:val="0"/>
              <w:spacing w:line="240" w:lineRule="auto"/>
              <w:ind w:firstLine="0"/>
              <w:jc w:val="center"/>
              <w:rPr>
                <w:sz w:val="22"/>
                <w:szCs w:val="22"/>
              </w:rPr>
            </w:pPr>
            <w:r>
              <w:rPr>
                <w:sz w:val="22"/>
                <w:szCs w:val="22"/>
              </w:rPr>
              <w:t>18/8</w:t>
            </w:r>
          </w:p>
        </w:tc>
        <w:tc>
          <w:tcPr>
            <w:tcW w:w="767" w:type="pct"/>
            <w:vAlign w:val="center"/>
          </w:tcPr>
          <w:p w14:paraId="3B56164E" w14:textId="49DFE20D" w:rsidR="00295C7D" w:rsidRPr="00C22BA5" w:rsidRDefault="00295C7D" w:rsidP="00295C7D">
            <w:pPr>
              <w:widowControl w:val="0"/>
              <w:tabs>
                <w:tab w:val="right" w:pos="851"/>
              </w:tabs>
              <w:autoSpaceDE w:val="0"/>
              <w:autoSpaceDN w:val="0"/>
              <w:adjustRightInd w:val="0"/>
              <w:spacing w:line="240" w:lineRule="auto"/>
              <w:ind w:firstLine="0"/>
              <w:jc w:val="center"/>
              <w:rPr>
                <w:sz w:val="22"/>
                <w:szCs w:val="22"/>
              </w:rPr>
            </w:pPr>
            <w:r>
              <w:rPr>
                <w:sz w:val="22"/>
                <w:szCs w:val="22"/>
              </w:rPr>
              <w:t>9/4</w:t>
            </w:r>
          </w:p>
        </w:tc>
        <w:tc>
          <w:tcPr>
            <w:tcW w:w="666" w:type="pct"/>
            <w:shd w:val="clear" w:color="auto" w:fill="auto"/>
            <w:vAlign w:val="center"/>
          </w:tcPr>
          <w:p w14:paraId="70A28301" w14:textId="0D5B323C" w:rsidR="00295C7D" w:rsidRPr="00C22BA5" w:rsidRDefault="00295C7D" w:rsidP="00295C7D">
            <w:pPr>
              <w:widowControl w:val="0"/>
              <w:tabs>
                <w:tab w:val="right" w:pos="851"/>
              </w:tabs>
              <w:autoSpaceDE w:val="0"/>
              <w:autoSpaceDN w:val="0"/>
              <w:adjustRightInd w:val="0"/>
              <w:spacing w:line="240" w:lineRule="auto"/>
              <w:ind w:firstLine="0"/>
              <w:jc w:val="center"/>
              <w:rPr>
                <w:sz w:val="22"/>
                <w:szCs w:val="22"/>
              </w:rPr>
            </w:pPr>
            <w:r>
              <w:rPr>
                <w:sz w:val="22"/>
                <w:szCs w:val="22"/>
              </w:rPr>
              <w:t>74/92</w:t>
            </w:r>
          </w:p>
        </w:tc>
        <w:tc>
          <w:tcPr>
            <w:tcW w:w="737" w:type="pct"/>
            <w:shd w:val="clear" w:color="auto" w:fill="auto"/>
          </w:tcPr>
          <w:p w14:paraId="2588A0F2" w14:textId="0B1BA3F7" w:rsidR="00295C7D" w:rsidRPr="00C22BA5" w:rsidRDefault="00295C7D" w:rsidP="00295C7D">
            <w:pPr>
              <w:widowControl w:val="0"/>
              <w:tabs>
                <w:tab w:val="right" w:pos="851"/>
              </w:tabs>
              <w:autoSpaceDE w:val="0"/>
              <w:autoSpaceDN w:val="0"/>
              <w:adjustRightInd w:val="0"/>
              <w:spacing w:line="240" w:lineRule="auto"/>
              <w:ind w:firstLine="0"/>
              <w:jc w:val="left"/>
              <w:rPr>
                <w:sz w:val="22"/>
                <w:szCs w:val="22"/>
              </w:rPr>
            </w:pPr>
            <w:r>
              <w:rPr>
                <w:rFonts w:eastAsia="Calibri"/>
                <w:sz w:val="22"/>
                <w:szCs w:val="22"/>
                <w:lang w:eastAsia="en-US"/>
              </w:rPr>
              <w:t xml:space="preserve">контрольная работа / контрольная работа / </w:t>
            </w:r>
            <w:r w:rsidRPr="005347EE">
              <w:rPr>
                <w:rFonts w:eastAsia="Calibri"/>
                <w:sz w:val="22"/>
                <w:szCs w:val="22"/>
                <w:lang w:eastAsia="en-US"/>
              </w:rPr>
              <w:t>контрольная работа</w:t>
            </w:r>
          </w:p>
        </w:tc>
      </w:tr>
      <w:tr w:rsidR="00295C7D" w:rsidRPr="00C22BA5" w14:paraId="3E681E1A" w14:textId="77777777" w:rsidTr="00391D0E">
        <w:trPr>
          <w:jc w:val="center"/>
        </w:trPr>
        <w:tc>
          <w:tcPr>
            <w:tcW w:w="813" w:type="pct"/>
            <w:gridSpan w:val="2"/>
            <w:shd w:val="clear" w:color="auto" w:fill="auto"/>
          </w:tcPr>
          <w:p w14:paraId="72DBF3DD" w14:textId="0A1B09B3" w:rsidR="00295C7D" w:rsidRPr="00C22BA5" w:rsidRDefault="00295C7D" w:rsidP="00295C7D">
            <w:pPr>
              <w:widowControl w:val="0"/>
              <w:tabs>
                <w:tab w:val="right" w:pos="851"/>
              </w:tabs>
              <w:autoSpaceDE w:val="0"/>
              <w:autoSpaceDN w:val="0"/>
              <w:adjustRightInd w:val="0"/>
              <w:spacing w:line="240" w:lineRule="auto"/>
              <w:ind w:firstLine="0"/>
              <w:jc w:val="left"/>
              <w:rPr>
                <w:sz w:val="22"/>
                <w:szCs w:val="22"/>
              </w:rPr>
            </w:pPr>
            <w:r w:rsidRPr="00C22BA5">
              <w:rPr>
                <w:sz w:val="22"/>
                <w:szCs w:val="22"/>
              </w:rPr>
              <w:t>Итого в %</w:t>
            </w:r>
          </w:p>
        </w:tc>
        <w:tc>
          <w:tcPr>
            <w:tcW w:w="517" w:type="pct"/>
            <w:shd w:val="clear" w:color="auto" w:fill="auto"/>
            <w:vAlign w:val="center"/>
          </w:tcPr>
          <w:p w14:paraId="7B275A65" w14:textId="77777777" w:rsidR="00295C7D" w:rsidRPr="00C22BA5" w:rsidRDefault="00295C7D" w:rsidP="00295C7D">
            <w:pPr>
              <w:widowControl w:val="0"/>
              <w:tabs>
                <w:tab w:val="right" w:pos="851"/>
              </w:tabs>
              <w:autoSpaceDE w:val="0"/>
              <w:autoSpaceDN w:val="0"/>
              <w:adjustRightInd w:val="0"/>
              <w:spacing w:line="240" w:lineRule="auto"/>
              <w:ind w:firstLine="0"/>
              <w:jc w:val="center"/>
              <w:rPr>
                <w:sz w:val="22"/>
                <w:szCs w:val="22"/>
              </w:rPr>
            </w:pPr>
          </w:p>
        </w:tc>
        <w:tc>
          <w:tcPr>
            <w:tcW w:w="448" w:type="pct"/>
            <w:shd w:val="clear" w:color="auto" w:fill="auto"/>
            <w:vAlign w:val="center"/>
          </w:tcPr>
          <w:p w14:paraId="2FC3D14C" w14:textId="77777777" w:rsidR="00295C7D" w:rsidRPr="00C22BA5" w:rsidRDefault="00295C7D" w:rsidP="00295C7D">
            <w:pPr>
              <w:widowControl w:val="0"/>
              <w:tabs>
                <w:tab w:val="right" w:pos="851"/>
              </w:tabs>
              <w:autoSpaceDE w:val="0"/>
              <w:autoSpaceDN w:val="0"/>
              <w:adjustRightInd w:val="0"/>
              <w:spacing w:line="240" w:lineRule="auto"/>
              <w:ind w:firstLine="0"/>
              <w:jc w:val="center"/>
              <w:rPr>
                <w:sz w:val="22"/>
                <w:szCs w:val="22"/>
              </w:rPr>
            </w:pPr>
          </w:p>
        </w:tc>
        <w:tc>
          <w:tcPr>
            <w:tcW w:w="442" w:type="pct"/>
            <w:shd w:val="clear" w:color="auto" w:fill="auto"/>
            <w:vAlign w:val="center"/>
          </w:tcPr>
          <w:p w14:paraId="06412D26" w14:textId="77777777" w:rsidR="00295C7D" w:rsidRPr="00C22BA5" w:rsidRDefault="00295C7D" w:rsidP="00295C7D">
            <w:pPr>
              <w:widowControl w:val="0"/>
              <w:tabs>
                <w:tab w:val="right" w:pos="851"/>
              </w:tabs>
              <w:autoSpaceDE w:val="0"/>
              <w:autoSpaceDN w:val="0"/>
              <w:adjustRightInd w:val="0"/>
              <w:spacing w:line="240" w:lineRule="auto"/>
              <w:ind w:firstLine="0"/>
              <w:jc w:val="center"/>
              <w:rPr>
                <w:sz w:val="22"/>
                <w:szCs w:val="22"/>
              </w:rPr>
            </w:pPr>
          </w:p>
        </w:tc>
        <w:tc>
          <w:tcPr>
            <w:tcW w:w="610" w:type="pct"/>
            <w:shd w:val="clear" w:color="auto" w:fill="auto"/>
            <w:vAlign w:val="center"/>
          </w:tcPr>
          <w:p w14:paraId="0D6DCACC" w14:textId="77777777" w:rsidR="00295C7D" w:rsidRPr="00C22BA5" w:rsidRDefault="00295C7D" w:rsidP="00295C7D">
            <w:pPr>
              <w:widowControl w:val="0"/>
              <w:tabs>
                <w:tab w:val="right" w:pos="851"/>
              </w:tabs>
              <w:autoSpaceDE w:val="0"/>
              <w:autoSpaceDN w:val="0"/>
              <w:adjustRightInd w:val="0"/>
              <w:spacing w:line="240" w:lineRule="auto"/>
              <w:ind w:firstLine="0"/>
              <w:jc w:val="center"/>
              <w:rPr>
                <w:sz w:val="22"/>
                <w:szCs w:val="22"/>
              </w:rPr>
            </w:pPr>
          </w:p>
        </w:tc>
        <w:tc>
          <w:tcPr>
            <w:tcW w:w="767" w:type="pct"/>
            <w:vAlign w:val="center"/>
          </w:tcPr>
          <w:p w14:paraId="4809AC3B" w14:textId="7EA2D965" w:rsidR="00295C7D" w:rsidRPr="00482D42" w:rsidRDefault="00295C7D" w:rsidP="00295C7D">
            <w:pPr>
              <w:widowControl w:val="0"/>
              <w:tabs>
                <w:tab w:val="right" w:pos="851"/>
              </w:tabs>
              <w:autoSpaceDE w:val="0"/>
              <w:autoSpaceDN w:val="0"/>
              <w:adjustRightInd w:val="0"/>
              <w:spacing w:line="240" w:lineRule="auto"/>
              <w:ind w:firstLine="0"/>
              <w:jc w:val="center"/>
              <w:rPr>
                <w:sz w:val="22"/>
                <w:szCs w:val="22"/>
              </w:rPr>
            </w:pPr>
            <w:r>
              <w:rPr>
                <w:sz w:val="22"/>
                <w:szCs w:val="22"/>
              </w:rPr>
              <w:t>50</w:t>
            </w:r>
            <w:r w:rsidRPr="00C22BA5">
              <w:rPr>
                <w:sz w:val="22"/>
                <w:szCs w:val="22"/>
                <w:lang w:val="en-US"/>
              </w:rPr>
              <w:t>%</w:t>
            </w:r>
            <w:r>
              <w:rPr>
                <w:sz w:val="22"/>
                <w:szCs w:val="22"/>
              </w:rPr>
              <w:t>/50%</w:t>
            </w:r>
          </w:p>
        </w:tc>
        <w:tc>
          <w:tcPr>
            <w:tcW w:w="666" w:type="pct"/>
            <w:shd w:val="clear" w:color="auto" w:fill="auto"/>
            <w:vAlign w:val="center"/>
          </w:tcPr>
          <w:p w14:paraId="36212F26" w14:textId="77777777" w:rsidR="00295C7D" w:rsidRPr="00C22BA5" w:rsidRDefault="00295C7D" w:rsidP="00295C7D">
            <w:pPr>
              <w:widowControl w:val="0"/>
              <w:tabs>
                <w:tab w:val="right" w:pos="851"/>
              </w:tabs>
              <w:autoSpaceDE w:val="0"/>
              <w:autoSpaceDN w:val="0"/>
              <w:adjustRightInd w:val="0"/>
              <w:spacing w:line="240" w:lineRule="auto"/>
              <w:ind w:firstLine="0"/>
              <w:jc w:val="center"/>
              <w:rPr>
                <w:sz w:val="22"/>
                <w:szCs w:val="22"/>
              </w:rPr>
            </w:pPr>
          </w:p>
        </w:tc>
        <w:tc>
          <w:tcPr>
            <w:tcW w:w="737" w:type="pct"/>
            <w:shd w:val="clear" w:color="auto" w:fill="auto"/>
          </w:tcPr>
          <w:p w14:paraId="321A84DF" w14:textId="77777777" w:rsidR="00295C7D" w:rsidRPr="00C22BA5" w:rsidRDefault="00295C7D" w:rsidP="00295C7D">
            <w:pPr>
              <w:widowControl w:val="0"/>
              <w:tabs>
                <w:tab w:val="right" w:pos="851"/>
              </w:tabs>
              <w:autoSpaceDE w:val="0"/>
              <w:autoSpaceDN w:val="0"/>
              <w:adjustRightInd w:val="0"/>
              <w:spacing w:line="240" w:lineRule="auto"/>
              <w:ind w:firstLine="0"/>
              <w:jc w:val="left"/>
              <w:rPr>
                <w:sz w:val="22"/>
                <w:szCs w:val="22"/>
              </w:rPr>
            </w:pPr>
          </w:p>
        </w:tc>
      </w:tr>
    </w:tbl>
    <w:p w14:paraId="465E2755" w14:textId="77777777" w:rsidR="004B6C04" w:rsidRDefault="004B6C04" w:rsidP="009016D3">
      <w:pPr>
        <w:pStyle w:val="a7"/>
        <w:ind w:firstLine="709"/>
        <w:jc w:val="both"/>
        <w:rPr>
          <w:snapToGrid w:val="0"/>
          <w:sz w:val="28"/>
          <w:szCs w:val="28"/>
        </w:rPr>
      </w:pPr>
    </w:p>
    <w:bookmarkStart w:id="19" w:name="_Toc392184070" w:displacedByCustomXml="next"/>
    <w:bookmarkStart w:id="20" w:name="_Toc290648009" w:displacedByCustomXml="next"/>
    <w:bookmarkStart w:id="21" w:name="_Toc31059162" w:displacedByCustomXml="next"/>
    <w:sdt>
      <w:sdtPr>
        <w:rPr>
          <w:rFonts w:eastAsia="MS Mincho"/>
          <w:bCs/>
          <w:kern w:val="32"/>
          <w:sz w:val="28"/>
          <w:szCs w:val="28"/>
          <w:u w:color="000000"/>
          <w:lang w:eastAsia="ja-JP"/>
        </w:rPr>
        <w:id w:val="1917205472"/>
        <w:lock w:val="sdtContentLocked"/>
        <w:placeholder>
          <w:docPart w:val="DefaultPlaceholder_1082065158"/>
        </w:placeholder>
        <w:group/>
      </w:sdtPr>
      <w:sdtEndPr/>
      <w:sdtContent>
        <w:p w14:paraId="6B7D0701" w14:textId="02A96F67" w:rsidR="00A576F8" w:rsidRDefault="00C53407" w:rsidP="009016D3">
          <w:pPr>
            <w:pStyle w:val="1"/>
            <w:keepLines w:val="0"/>
            <w:numPr>
              <w:ilvl w:val="1"/>
              <w:numId w:val="1"/>
            </w:numPr>
            <w:spacing w:before="240" w:after="120" w:line="240" w:lineRule="auto"/>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Содержание </w:t>
          </w:r>
          <w:r w:rsidR="00727B47" w:rsidRPr="004B6C04">
            <w:rPr>
              <w:rFonts w:eastAsia="MS Mincho"/>
              <w:bCs/>
              <w:kern w:val="32"/>
              <w:sz w:val="28"/>
              <w:szCs w:val="28"/>
              <w:u w:color="000000"/>
              <w:lang w:eastAsia="ja-JP"/>
            </w:rPr>
            <w:t>семинаров, практических</w:t>
          </w:r>
          <w:r w:rsidR="00F02A2B" w:rsidRPr="004B6C04">
            <w:rPr>
              <w:rFonts w:eastAsia="MS Mincho"/>
              <w:bCs/>
              <w:kern w:val="32"/>
              <w:sz w:val="28"/>
              <w:szCs w:val="28"/>
              <w:u w:color="000000"/>
              <w:lang w:eastAsia="ja-JP"/>
            </w:rPr>
            <w:t xml:space="preserve"> </w:t>
          </w:r>
          <w:r w:rsidR="00877094" w:rsidRPr="004B6C04">
            <w:rPr>
              <w:rFonts w:eastAsia="MS Mincho"/>
              <w:bCs/>
              <w:kern w:val="32"/>
              <w:sz w:val="28"/>
              <w:szCs w:val="28"/>
              <w:u w:color="000000"/>
              <w:lang w:eastAsia="ja-JP"/>
            </w:rPr>
            <w:t>заняти</w:t>
          </w:r>
          <w:bookmarkEnd w:id="20"/>
          <w:bookmarkEnd w:id="19"/>
          <w:r w:rsidRPr="004B6C04">
            <w:rPr>
              <w:rFonts w:eastAsia="MS Mincho"/>
              <w:bCs/>
              <w:kern w:val="32"/>
              <w:sz w:val="28"/>
              <w:szCs w:val="28"/>
              <w:u w:color="000000"/>
              <w:lang w:eastAsia="ja-JP"/>
            </w:rPr>
            <w:t>й</w:t>
          </w:r>
        </w:p>
      </w:sdtContent>
    </w:sdt>
    <w:bookmarkEnd w:id="21" w:displacedByCustomXml="prev"/>
    <w:p w14:paraId="1053239F" w14:textId="77777777" w:rsidR="004B6C04" w:rsidRPr="004B6C04" w:rsidRDefault="004B6C04" w:rsidP="009016D3">
      <w:pPr>
        <w:pStyle w:val="a7"/>
        <w:ind w:firstLine="709"/>
        <w:jc w:val="both"/>
        <w:rPr>
          <w:snapToGrid w:val="0"/>
          <w:sz w:val="28"/>
          <w:szCs w:val="28"/>
        </w:rPr>
      </w:pPr>
    </w:p>
    <w:p w14:paraId="608A4428" w14:textId="436FC7E5" w:rsidR="004B6C04" w:rsidRDefault="00F157E4" w:rsidP="00F157E4">
      <w:pPr>
        <w:pStyle w:val="a7"/>
        <w:jc w:val="right"/>
        <w:rPr>
          <w:snapToGrid w:val="0"/>
          <w:sz w:val="28"/>
          <w:szCs w:val="28"/>
        </w:rPr>
      </w:pPr>
      <w:r>
        <w:rPr>
          <w:snapToGrid w:val="0"/>
          <w:sz w:val="28"/>
          <w:szCs w:val="28"/>
        </w:rPr>
        <w:t>Таблица 3</w:t>
      </w:r>
    </w:p>
    <w:tbl>
      <w:tblPr>
        <w:tblStyle w:val="af2"/>
        <w:tblW w:w="0" w:type="auto"/>
        <w:tblLook w:val="04A0" w:firstRow="1" w:lastRow="0" w:firstColumn="1" w:lastColumn="0" w:noHBand="0" w:noVBand="1"/>
      </w:tblPr>
      <w:tblGrid>
        <w:gridCol w:w="2062"/>
        <w:gridCol w:w="4553"/>
        <w:gridCol w:w="3238"/>
      </w:tblGrid>
      <w:tr w:rsidR="00F157E4" w14:paraId="57BED44A" w14:textId="77777777" w:rsidTr="00FC5AEC">
        <w:tc>
          <w:tcPr>
            <w:tcW w:w="2062" w:type="dxa"/>
          </w:tcPr>
          <w:p w14:paraId="00C1208D" w14:textId="1E5B2F87" w:rsidR="00F157E4" w:rsidRPr="00435040" w:rsidRDefault="00435040" w:rsidP="00F157E4">
            <w:pPr>
              <w:pStyle w:val="a7"/>
              <w:jc w:val="center"/>
              <w:rPr>
                <w:b/>
                <w:snapToGrid w:val="0"/>
                <w:szCs w:val="24"/>
              </w:rPr>
            </w:pPr>
            <w:r>
              <w:rPr>
                <w:b/>
                <w:snapToGrid w:val="0"/>
                <w:szCs w:val="24"/>
              </w:rPr>
              <w:t>Наименование тем (разделов) дисциплины</w:t>
            </w:r>
          </w:p>
        </w:tc>
        <w:tc>
          <w:tcPr>
            <w:tcW w:w="4553" w:type="dxa"/>
          </w:tcPr>
          <w:p w14:paraId="0C0A71B4" w14:textId="5C688BA7" w:rsidR="00F157E4" w:rsidRPr="00435040" w:rsidRDefault="00435040" w:rsidP="00950D10">
            <w:pPr>
              <w:pStyle w:val="a7"/>
              <w:jc w:val="center"/>
              <w:rPr>
                <w:b/>
                <w:snapToGrid w:val="0"/>
                <w:szCs w:val="24"/>
              </w:rPr>
            </w:pPr>
            <w:r>
              <w:rPr>
                <w:b/>
                <w:snapToGrid w:val="0"/>
                <w:szCs w:val="24"/>
              </w:rPr>
              <w:t xml:space="preserve">Перечень вопросов для обсуждения на семинарских, практических занятиях, рекомендуемые источники из разделов 8, 9 </w:t>
            </w:r>
          </w:p>
        </w:tc>
        <w:tc>
          <w:tcPr>
            <w:tcW w:w="3238" w:type="dxa"/>
          </w:tcPr>
          <w:p w14:paraId="07B8CDE1" w14:textId="2B3B008C" w:rsidR="00F157E4" w:rsidRPr="00435040" w:rsidRDefault="00435040" w:rsidP="00F157E4">
            <w:pPr>
              <w:pStyle w:val="a7"/>
              <w:jc w:val="center"/>
              <w:rPr>
                <w:b/>
                <w:snapToGrid w:val="0"/>
                <w:szCs w:val="24"/>
              </w:rPr>
            </w:pPr>
            <w:r>
              <w:rPr>
                <w:b/>
                <w:snapToGrid w:val="0"/>
                <w:szCs w:val="24"/>
              </w:rPr>
              <w:t>Формы проведения занятий</w:t>
            </w:r>
          </w:p>
        </w:tc>
      </w:tr>
      <w:tr w:rsidR="00FC5AEC" w14:paraId="23B8C5D2" w14:textId="77777777" w:rsidTr="00FC5AEC">
        <w:tc>
          <w:tcPr>
            <w:tcW w:w="2062" w:type="dxa"/>
            <w:vAlign w:val="center"/>
          </w:tcPr>
          <w:p w14:paraId="4EE30F22" w14:textId="6726877E" w:rsidR="00FC5AEC" w:rsidRPr="00435040" w:rsidRDefault="00FC5AEC" w:rsidP="003F5394">
            <w:pPr>
              <w:pStyle w:val="a7"/>
              <w:jc w:val="both"/>
              <w:rPr>
                <w:snapToGrid w:val="0"/>
                <w:szCs w:val="24"/>
              </w:rPr>
            </w:pPr>
            <w:r>
              <w:rPr>
                <w:sz w:val="22"/>
                <w:szCs w:val="22"/>
              </w:rPr>
              <w:t xml:space="preserve">Тема 1. </w:t>
            </w:r>
            <w:r w:rsidRPr="003E3B2B">
              <w:rPr>
                <w:sz w:val="22"/>
                <w:szCs w:val="22"/>
              </w:rPr>
              <w:t>Введение в теорию игр</w:t>
            </w:r>
          </w:p>
        </w:tc>
        <w:tc>
          <w:tcPr>
            <w:tcW w:w="4553" w:type="dxa"/>
          </w:tcPr>
          <w:p w14:paraId="792B6305" w14:textId="72B6174B" w:rsidR="00FC5AEC" w:rsidRPr="00411086" w:rsidRDefault="00FC5AEC" w:rsidP="00FC5AEC">
            <w:pPr>
              <w:spacing w:line="240" w:lineRule="auto"/>
              <w:ind w:hanging="1"/>
              <w:rPr>
                <w:sz w:val="24"/>
                <w:szCs w:val="24"/>
              </w:rPr>
            </w:pPr>
            <w:r w:rsidRPr="00411086">
              <w:rPr>
                <w:sz w:val="24"/>
                <w:szCs w:val="24"/>
              </w:rPr>
              <w:t xml:space="preserve">Принятие решений  в условиях риска и неопределенности. </w:t>
            </w:r>
          </w:p>
          <w:p w14:paraId="1082C050" w14:textId="77777777" w:rsidR="00FC5AEC" w:rsidRPr="00411086" w:rsidRDefault="00FC5AEC" w:rsidP="00FC5AEC">
            <w:pPr>
              <w:spacing w:line="240" w:lineRule="auto"/>
              <w:ind w:hanging="1"/>
              <w:rPr>
                <w:sz w:val="24"/>
                <w:szCs w:val="24"/>
              </w:rPr>
            </w:pPr>
            <w:r w:rsidRPr="00411086">
              <w:rPr>
                <w:sz w:val="24"/>
                <w:szCs w:val="24"/>
              </w:rPr>
              <w:t>Основные понятия и определения теории игр. Классификация игр.</w:t>
            </w:r>
          </w:p>
          <w:p w14:paraId="03187C88" w14:textId="77777777" w:rsidR="00FC5AEC" w:rsidRPr="00411086" w:rsidRDefault="00FC5AEC" w:rsidP="00FC5AEC">
            <w:pPr>
              <w:autoSpaceDE w:val="0"/>
              <w:autoSpaceDN w:val="0"/>
              <w:adjustRightInd w:val="0"/>
              <w:spacing w:line="240" w:lineRule="auto"/>
              <w:ind w:hanging="1"/>
              <w:rPr>
                <w:b/>
                <w:sz w:val="24"/>
                <w:szCs w:val="24"/>
              </w:rPr>
            </w:pPr>
            <w:r w:rsidRPr="00411086">
              <w:rPr>
                <w:sz w:val="24"/>
                <w:szCs w:val="24"/>
              </w:rPr>
              <w:t>Применение теории игр в различных областях науки и практики.</w:t>
            </w:r>
          </w:p>
          <w:p w14:paraId="25D46CC3" w14:textId="77777777" w:rsidR="00FC5AEC" w:rsidRPr="00411086" w:rsidRDefault="00FC5AEC" w:rsidP="00FC5AEC">
            <w:pPr>
              <w:autoSpaceDE w:val="0"/>
              <w:autoSpaceDN w:val="0"/>
              <w:adjustRightInd w:val="0"/>
              <w:spacing w:line="240" w:lineRule="auto"/>
              <w:rPr>
                <w:b/>
                <w:sz w:val="24"/>
                <w:szCs w:val="24"/>
              </w:rPr>
            </w:pPr>
            <w:r w:rsidRPr="00411086">
              <w:rPr>
                <w:b/>
                <w:sz w:val="24"/>
                <w:szCs w:val="24"/>
              </w:rPr>
              <w:t>Вопросы для самостоятельной работы студентов:</w:t>
            </w:r>
          </w:p>
          <w:p w14:paraId="615D3893" w14:textId="77777777" w:rsidR="00FC5AEC" w:rsidRPr="00411086" w:rsidRDefault="00FC5AEC" w:rsidP="00FC5AEC">
            <w:pPr>
              <w:autoSpaceDE w:val="0"/>
              <w:autoSpaceDN w:val="0"/>
              <w:adjustRightInd w:val="0"/>
              <w:spacing w:line="240" w:lineRule="auto"/>
              <w:rPr>
                <w:sz w:val="24"/>
                <w:szCs w:val="24"/>
              </w:rPr>
            </w:pPr>
            <w:r w:rsidRPr="00411086">
              <w:rPr>
                <w:sz w:val="24"/>
                <w:szCs w:val="24"/>
              </w:rPr>
              <w:t>1. В чем состоит различие между реальным конфликтом и игрой?</w:t>
            </w:r>
          </w:p>
          <w:p w14:paraId="50504109" w14:textId="77777777" w:rsidR="00FC5AEC" w:rsidRPr="00411086" w:rsidRDefault="00FC5AEC" w:rsidP="00FC5AEC">
            <w:pPr>
              <w:autoSpaceDE w:val="0"/>
              <w:autoSpaceDN w:val="0"/>
              <w:adjustRightInd w:val="0"/>
              <w:spacing w:line="240" w:lineRule="auto"/>
              <w:rPr>
                <w:sz w:val="24"/>
                <w:szCs w:val="24"/>
              </w:rPr>
            </w:pPr>
            <w:r w:rsidRPr="00411086">
              <w:rPr>
                <w:sz w:val="24"/>
                <w:szCs w:val="24"/>
              </w:rPr>
              <w:t>2. Что общего и в чем различие понятий: риск и неопределенность?</w:t>
            </w:r>
          </w:p>
          <w:p w14:paraId="31DBC3BF" w14:textId="77777777" w:rsidR="00FC5AEC" w:rsidRPr="00411086" w:rsidRDefault="00FC5AEC" w:rsidP="00FC5AEC">
            <w:pPr>
              <w:autoSpaceDE w:val="0"/>
              <w:autoSpaceDN w:val="0"/>
              <w:adjustRightInd w:val="0"/>
              <w:spacing w:line="240" w:lineRule="auto"/>
              <w:rPr>
                <w:sz w:val="24"/>
                <w:szCs w:val="24"/>
              </w:rPr>
            </w:pPr>
            <w:r w:rsidRPr="00411086">
              <w:rPr>
                <w:sz w:val="24"/>
                <w:szCs w:val="24"/>
              </w:rPr>
              <w:t>3. Сделайте предположение о том, что может представлять собой математическая модель игры.</w:t>
            </w:r>
          </w:p>
          <w:p w14:paraId="77C87140" w14:textId="27E05C3A" w:rsidR="00FC5AEC" w:rsidRPr="00833685" w:rsidRDefault="00FC5AEC" w:rsidP="00833685">
            <w:pPr>
              <w:pStyle w:val="a7"/>
              <w:jc w:val="both"/>
              <w:rPr>
                <w:snapToGrid w:val="0"/>
                <w:szCs w:val="24"/>
              </w:rPr>
            </w:pPr>
            <w:r w:rsidRPr="00411086">
              <w:rPr>
                <w:b/>
                <w:szCs w:val="24"/>
              </w:rPr>
              <w:t xml:space="preserve">Рекомендуемые источники: </w:t>
            </w:r>
            <w:r w:rsidRPr="00411086">
              <w:rPr>
                <w:szCs w:val="24"/>
              </w:rPr>
              <w:t>[8.1], [8.2],</w:t>
            </w:r>
            <w:r w:rsidRPr="00411086">
              <w:rPr>
                <w:b/>
                <w:szCs w:val="24"/>
              </w:rPr>
              <w:t xml:space="preserve"> </w:t>
            </w:r>
            <w:r w:rsidRPr="00411086">
              <w:rPr>
                <w:szCs w:val="24"/>
              </w:rPr>
              <w:t>[8.</w:t>
            </w:r>
            <w:r w:rsidR="00833685">
              <w:rPr>
                <w:szCs w:val="24"/>
              </w:rPr>
              <w:t>4</w:t>
            </w:r>
            <w:r w:rsidRPr="00411086">
              <w:rPr>
                <w:szCs w:val="24"/>
              </w:rPr>
              <w:t>]</w:t>
            </w:r>
            <w:r w:rsidR="00833685">
              <w:rPr>
                <w:szCs w:val="24"/>
              </w:rPr>
              <w:t xml:space="preserve">, </w:t>
            </w:r>
            <w:r w:rsidR="00833685">
              <w:rPr>
                <w:szCs w:val="24"/>
                <w:lang w:val="en-US"/>
              </w:rPr>
              <w:t>[</w:t>
            </w:r>
            <w:r w:rsidR="00833685">
              <w:rPr>
                <w:szCs w:val="24"/>
              </w:rPr>
              <w:t>8.5</w:t>
            </w:r>
            <w:r w:rsidR="00833685">
              <w:rPr>
                <w:szCs w:val="24"/>
                <w:lang w:val="en-US"/>
              </w:rPr>
              <w:t>]</w:t>
            </w:r>
          </w:p>
        </w:tc>
        <w:tc>
          <w:tcPr>
            <w:tcW w:w="3238" w:type="dxa"/>
          </w:tcPr>
          <w:p w14:paraId="2646737E" w14:textId="77777777" w:rsidR="00FC5AEC" w:rsidRPr="00411086" w:rsidRDefault="00FC5AEC" w:rsidP="00FC5AEC">
            <w:pPr>
              <w:autoSpaceDE w:val="0"/>
              <w:autoSpaceDN w:val="0"/>
              <w:adjustRightInd w:val="0"/>
              <w:spacing w:line="240" w:lineRule="auto"/>
              <w:rPr>
                <w:sz w:val="24"/>
                <w:szCs w:val="24"/>
              </w:rPr>
            </w:pPr>
            <w:r w:rsidRPr="00411086">
              <w:rPr>
                <w:b/>
                <w:sz w:val="24"/>
                <w:szCs w:val="24"/>
              </w:rPr>
              <w:t>Форма занятия</w:t>
            </w:r>
            <w:r w:rsidRPr="00411086">
              <w:rPr>
                <w:sz w:val="24"/>
                <w:szCs w:val="24"/>
              </w:rPr>
              <w:t>: доклады, групповое обсуждение, дискуссия.</w:t>
            </w:r>
          </w:p>
          <w:p w14:paraId="77C975DF" w14:textId="77777777" w:rsidR="00FC5AEC" w:rsidRPr="00411086" w:rsidRDefault="00FC5AEC" w:rsidP="00FC5AEC">
            <w:pPr>
              <w:autoSpaceDE w:val="0"/>
              <w:autoSpaceDN w:val="0"/>
              <w:adjustRightInd w:val="0"/>
              <w:spacing w:line="240" w:lineRule="auto"/>
              <w:rPr>
                <w:sz w:val="24"/>
                <w:szCs w:val="24"/>
              </w:rPr>
            </w:pPr>
            <w:r w:rsidRPr="00411086">
              <w:rPr>
                <w:b/>
                <w:sz w:val="24"/>
                <w:szCs w:val="24"/>
              </w:rPr>
              <w:t xml:space="preserve">Интерактив – </w:t>
            </w:r>
            <w:r w:rsidRPr="00411086">
              <w:rPr>
                <w:sz w:val="24"/>
                <w:szCs w:val="24"/>
              </w:rPr>
              <w:t>50%/0% от трудоемкости семинарского занятия:</w:t>
            </w:r>
            <w:r w:rsidRPr="00411086">
              <w:rPr>
                <w:b/>
                <w:sz w:val="24"/>
                <w:szCs w:val="24"/>
              </w:rPr>
              <w:t xml:space="preserve"> </w:t>
            </w:r>
            <w:r w:rsidRPr="00411086">
              <w:rPr>
                <w:sz w:val="24"/>
                <w:szCs w:val="24"/>
              </w:rPr>
              <w:t>доклады студентов по результатам проектной деятельности по темам:</w:t>
            </w:r>
          </w:p>
          <w:p w14:paraId="06BBE8B2" w14:textId="77777777" w:rsidR="00FC5AEC" w:rsidRPr="00411086" w:rsidRDefault="00FC5AEC" w:rsidP="00FC5AEC">
            <w:pPr>
              <w:pStyle w:val="aff"/>
              <w:numPr>
                <w:ilvl w:val="0"/>
                <w:numId w:val="17"/>
              </w:numPr>
              <w:autoSpaceDE w:val="0"/>
              <w:autoSpaceDN w:val="0"/>
              <w:adjustRightInd w:val="0"/>
              <w:spacing w:line="240" w:lineRule="auto"/>
              <w:rPr>
                <w:sz w:val="24"/>
                <w:szCs w:val="24"/>
              </w:rPr>
            </w:pPr>
            <w:r w:rsidRPr="00411086">
              <w:rPr>
                <w:sz w:val="24"/>
                <w:szCs w:val="24"/>
              </w:rPr>
              <w:t>История зарождения и развития теории игр.</w:t>
            </w:r>
          </w:p>
          <w:p w14:paraId="71DAB1BA" w14:textId="77777777" w:rsidR="00FC5AEC" w:rsidRPr="00411086" w:rsidRDefault="00FC5AEC" w:rsidP="00FC5AEC">
            <w:pPr>
              <w:pStyle w:val="aff"/>
              <w:numPr>
                <w:ilvl w:val="0"/>
                <w:numId w:val="17"/>
              </w:numPr>
              <w:autoSpaceDE w:val="0"/>
              <w:autoSpaceDN w:val="0"/>
              <w:adjustRightInd w:val="0"/>
              <w:spacing w:line="240" w:lineRule="auto"/>
              <w:rPr>
                <w:sz w:val="24"/>
                <w:szCs w:val="24"/>
              </w:rPr>
            </w:pPr>
            <w:r w:rsidRPr="00411086">
              <w:rPr>
                <w:sz w:val="24"/>
                <w:szCs w:val="24"/>
              </w:rPr>
              <w:t>Основные понятия и определения теории игр. Классификация игр.</w:t>
            </w:r>
          </w:p>
          <w:p w14:paraId="6DE12E32" w14:textId="77777777" w:rsidR="00FC5AEC" w:rsidRPr="00411086" w:rsidRDefault="00FC5AEC" w:rsidP="00FC5AEC">
            <w:pPr>
              <w:pStyle w:val="aff"/>
              <w:numPr>
                <w:ilvl w:val="0"/>
                <w:numId w:val="17"/>
              </w:numPr>
              <w:autoSpaceDE w:val="0"/>
              <w:autoSpaceDN w:val="0"/>
              <w:adjustRightInd w:val="0"/>
              <w:spacing w:line="240" w:lineRule="auto"/>
              <w:rPr>
                <w:sz w:val="24"/>
                <w:szCs w:val="24"/>
              </w:rPr>
            </w:pPr>
            <w:r w:rsidRPr="00411086">
              <w:rPr>
                <w:sz w:val="24"/>
                <w:szCs w:val="24"/>
              </w:rPr>
              <w:t>Применение теории игр в различных областях науки и практики.</w:t>
            </w:r>
          </w:p>
          <w:p w14:paraId="5FADA5A6" w14:textId="478DCEE1" w:rsidR="00FC5AEC" w:rsidRPr="00435040" w:rsidRDefault="00FC5AEC" w:rsidP="00F157E4">
            <w:pPr>
              <w:pStyle w:val="a7"/>
              <w:jc w:val="center"/>
              <w:rPr>
                <w:snapToGrid w:val="0"/>
                <w:szCs w:val="24"/>
              </w:rPr>
            </w:pPr>
          </w:p>
        </w:tc>
      </w:tr>
      <w:tr w:rsidR="00FC5AEC" w14:paraId="3DBF8158" w14:textId="77777777" w:rsidTr="00FC5AEC">
        <w:tc>
          <w:tcPr>
            <w:tcW w:w="2062" w:type="dxa"/>
            <w:vAlign w:val="center"/>
          </w:tcPr>
          <w:p w14:paraId="0289CE14" w14:textId="53AE82D4" w:rsidR="00FC5AEC" w:rsidRPr="00435040" w:rsidRDefault="00FC5AEC" w:rsidP="003F5394">
            <w:pPr>
              <w:pStyle w:val="a7"/>
              <w:jc w:val="both"/>
              <w:rPr>
                <w:snapToGrid w:val="0"/>
                <w:szCs w:val="24"/>
              </w:rPr>
            </w:pPr>
            <w:r w:rsidRPr="00F9675F">
              <w:rPr>
                <w:sz w:val="22"/>
                <w:szCs w:val="22"/>
              </w:rPr>
              <w:t xml:space="preserve">Тема </w:t>
            </w:r>
            <w:r>
              <w:rPr>
                <w:sz w:val="22"/>
                <w:szCs w:val="22"/>
              </w:rPr>
              <w:t>2</w:t>
            </w:r>
            <w:r w:rsidRPr="00F9675F">
              <w:rPr>
                <w:sz w:val="22"/>
                <w:szCs w:val="22"/>
              </w:rPr>
              <w:t xml:space="preserve">. </w:t>
            </w:r>
            <w:r w:rsidRPr="003E3B2B">
              <w:rPr>
                <w:sz w:val="22"/>
                <w:szCs w:val="22"/>
              </w:rPr>
              <w:lastRenderedPageBreak/>
              <w:t>Антагонистические игры. Решение игр в чистых стратегиях</w:t>
            </w:r>
          </w:p>
        </w:tc>
        <w:tc>
          <w:tcPr>
            <w:tcW w:w="4553" w:type="dxa"/>
          </w:tcPr>
          <w:p w14:paraId="3159A9AD" w14:textId="77777777" w:rsidR="00FC5AEC" w:rsidRPr="00411086" w:rsidRDefault="00FC5AEC" w:rsidP="00FC5AEC">
            <w:pPr>
              <w:spacing w:line="240" w:lineRule="auto"/>
              <w:ind w:hanging="1"/>
              <w:rPr>
                <w:sz w:val="24"/>
                <w:szCs w:val="24"/>
              </w:rPr>
            </w:pPr>
            <w:r w:rsidRPr="00411086">
              <w:rPr>
                <w:sz w:val="24"/>
                <w:szCs w:val="24"/>
              </w:rPr>
              <w:lastRenderedPageBreak/>
              <w:t xml:space="preserve">Матрица выигрышей (платежная </w:t>
            </w:r>
            <w:r w:rsidRPr="00411086">
              <w:rPr>
                <w:sz w:val="24"/>
                <w:szCs w:val="24"/>
              </w:rPr>
              <w:lastRenderedPageBreak/>
              <w:t xml:space="preserve">матрица, матрица игры). Мажорирование (доминирование, дублирование) стратегий, аффинное преобразование матрицы выигрышей. </w:t>
            </w:r>
          </w:p>
          <w:p w14:paraId="57CF1AD4" w14:textId="77777777" w:rsidR="00FC5AEC" w:rsidRPr="00411086" w:rsidRDefault="00FC5AEC" w:rsidP="00FC5AEC">
            <w:pPr>
              <w:spacing w:line="240" w:lineRule="auto"/>
              <w:ind w:hanging="1"/>
              <w:rPr>
                <w:sz w:val="24"/>
                <w:szCs w:val="24"/>
              </w:rPr>
            </w:pPr>
            <w:r w:rsidRPr="00411086">
              <w:rPr>
                <w:sz w:val="24"/>
                <w:szCs w:val="24"/>
              </w:rPr>
              <w:t xml:space="preserve">Нижняя и верхняя цена игры. Максиминные и минимаксные стратегии. Чистые стратегии игроков. Седловая точка игры. Цена игры в чистых стратегиях. </w:t>
            </w:r>
          </w:p>
          <w:p w14:paraId="4358186A" w14:textId="77777777" w:rsidR="00FC5AEC" w:rsidRPr="00411086" w:rsidRDefault="00FC5AEC" w:rsidP="00FC5AEC">
            <w:pPr>
              <w:autoSpaceDE w:val="0"/>
              <w:autoSpaceDN w:val="0"/>
              <w:adjustRightInd w:val="0"/>
              <w:spacing w:line="240" w:lineRule="auto"/>
              <w:rPr>
                <w:b/>
                <w:sz w:val="24"/>
                <w:szCs w:val="24"/>
              </w:rPr>
            </w:pPr>
            <w:r w:rsidRPr="00411086">
              <w:rPr>
                <w:b/>
                <w:sz w:val="24"/>
                <w:szCs w:val="24"/>
              </w:rPr>
              <w:t>Вопросы для самостоятельной работы студентов:</w:t>
            </w:r>
          </w:p>
          <w:p w14:paraId="25AD7F5D"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1. Почему в матричной игре в качестве платежной матрицы принимается матрица выигрышей игрока </w:t>
            </w:r>
            <w:r w:rsidRPr="00411086">
              <w:rPr>
                <w:iCs/>
                <w:color w:val="000000"/>
                <w:sz w:val="24"/>
                <w:szCs w:val="24"/>
              </w:rPr>
              <w:t>А</w:t>
            </w:r>
            <w:r w:rsidRPr="00411086">
              <w:rPr>
                <w:color w:val="000000"/>
                <w:sz w:val="24"/>
                <w:szCs w:val="24"/>
              </w:rPr>
              <w:t xml:space="preserve">? </w:t>
            </w:r>
          </w:p>
          <w:p w14:paraId="0BFBD8FF"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3. В чем состоит суть максиминного принципа оптимальности и как называется выигрыш, полученный в соответствии с этим принципом? </w:t>
            </w:r>
          </w:p>
          <w:p w14:paraId="57C069AE"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4.  В чем состоит польза свойства равнозначности седловых точек при их нахождении?</w:t>
            </w:r>
          </w:p>
          <w:p w14:paraId="0BA31726"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5. Как связаны между собой цена игры и существование седловых </w:t>
            </w:r>
          </w:p>
          <w:p w14:paraId="0ABBC59B" w14:textId="77777777" w:rsidR="00FC5AEC" w:rsidRPr="00411086" w:rsidRDefault="00FC5AEC" w:rsidP="00FC5AEC">
            <w:pPr>
              <w:autoSpaceDE w:val="0"/>
              <w:autoSpaceDN w:val="0"/>
              <w:adjustRightInd w:val="0"/>
              <w:spacing w:line="240" w:lineRule="auto"/>
              <w:rPr>
                <w:b/>
                <w:sz w:val="24"/>
                <w:szCs w:val="24"/>
              </w:rPr>
            </w:pPr>
            <w:r w:rsidRPr="00411086">
              <w:rPr>
                <w:color w:val="000000"/>
                <w:sz w:val="24"/>
                <w:szCs w:val="24"/>
              </w:rPr>
              <w:t>точек?</w:t>
            </w:r>
          </w:p>
          <w:p w14:paraId="7BB37EFF" w14:textId="70D8F167" w:rsidR="00FC5AEC" w:rsidRPr="00435040" w:rsidRDefault="00FC5AEC" w:rsidP="00E16BAD">
            <w:pPr>
              <w:pStyle w:val="a7"/>
              <w:jc w:val="both"/>
              <w:rPr>
                <w:snapToGrid w:val="0"/>
                <w:szCs w:val="24"/>
              </w:rPr>
            </w:pPr>
            <w:r w:rsidRPr="00411086">
              <w:rPr>
                <w:b/>
                <w:szCs w:val="24"/>
              </w:rPr>
              <w:t xml:space="preserve">Рекомендуемые источники: </w:t>
            </w:r>
            <w:r w:rsidRPr="00411086">
              <w:rPr>
                <w:szCs w:val="24"/>
              </w:rPr>
              <w:t>[8.1], [8.2],</w:t>
            </w:r>
            <w:r w:rsidRPr="00411086">
              <w:rPr>
                <w:b/>
                <w:szCs w:val="24"/>
              </w:rPr>
              <w:t xml:space="preserve"> </w:t>
            </w:r>
            <w:r w:rsidRPr="00411086">
              <w:rPr>
                <w:szCs w:val="24"/>
              </w:rPr>
              <w:t>[8.</w:t>
            </w:r>
            <w:r w:rsidR="00E16BAD">
              <w:rPr>
                <w:szCs w:val="24"/>
              </w:rPr>
              <w:t>4</w:t>
            </w:r>
            <w:r w:rsidRPr="00411086">
              <w:rPr>
                <w:szCs w:val="24"/>
                <w:lang w:val="en-US"/>
              </w:rPr>
              <w:t>],</w:t>
            </w:r>
            <w:r w:rsidRPr="00411086">
              <w:rPr>
                <w:b/>
                <w:szCs w:val="24"/>
                <w:lang w:val="en-US"/>
              </w:rPr>
              <w:t xml:space="preserve"> </w:t>
            </w:r>
            <w:r w:rsidRPr="00411086">
              <w:rPr>
                <w:szCs w:val="24"/>
              </w:rPr>
              <w:t>[8.5]</w:t>
            </w:r>
          </w:p>
        </w:tc>
        <w:tc>
          <w:tcPr>
            <w:tcW w:w="3238" w:type="dxa"/>
          </w:tcPr>
          <w:p w14:paraId="42237744" w14:textId="77777777" w:rsidR="00FC5AEC" w:rsidRPr="00411086" w:rsidRDefault="00FC5AEC" w:rsidP="00FC5AEC">
            <w:pPr>
              <w:autoSpaceDE w:val="0"/>
              <w:autoSpaceDN w:val="0"/>
              <w:adjustRightInd w:val="0"/>
              <w:spacing w:line="240" w:lineRule="auto"/>
              <w:rPr>
                <w:b/>
                <w:sz w:val="24"/>
                <w:szCs w:val="24"/>
              </w:rPr>
            </w:pPr>
            <w:r w:rsidRPr="00411086">
              <w:rPr>
                <w:b/>
                <w:sz w:val="24"/>
                <w:szCs w:val="24"/>
              </w:rPr>
              <w:lastRenderedPageBreak/>
              <w:t xml:space="preserve">Форма занятия: </w:t>
            </w:r>
            <w:r w:rsidRPr="00411086">
              <w:rPr>
                <w:sz w:val="24"/>
                <w:szCs w:val="24"/>
              </w:rPr>
              <w:lastRenderedPageBreak/>
              <w:t>решение задач, разбор конкретных ситуаций.</w:t>
            </w:r>
          </w:p>
          <w:p w14:paraId="65A33834" w14:textId="77777777" w:rsidR="00FC5AEC" w:rsidRPr="00411086" w:rsidRDefault="00FC5AEC" w:rsidP="00FC5AEC">
            <w:pPr>
              <w:autoSpaceDE w:val="0"/>
              <w:autoSpaceDN w:val="0"/>
              <w:adjustRightInd w:val="0"/>
              <w:spacing w:line="240" w:lineRule="auto"/>
              <w:rPr>
                <w:b/>
                <w:sz w:val="24"/>
                <w:szCs w:val="24"/>
              </w:rPr>
            </w:pPr>
            <w:r w:rsidRPr="00411086">
              <w:rPr>
                <w:b/>
                <w:sz w:val="24"/>
                <w:szCs w:val="24"/>
              </w:rPr>
              <w:t xml:space="preserve">Интерактив  – </w:t>
            </w:r>
            <w:r w:rsidRPr="00411086">
              <w:rPr>
                <w:sz w:val="24"/>
                <w:szCs w:val="24"/>
              </w:rPr>
              <w:t>50%/50% от трудоемкости семинарского занятия: разбор конкретных ситуаций.</w:t>
            </w:r>
          </w:p>
          <w:p w14:paraId="301C0383" w14:textId="280AD1E8" w:rsidR="00FC5AEC" w:rsidRPr="00435040" w:rsidRDefault="00FC5AEC" w:rsidP="00F157E4">
            <w:pPr>
              <w:pStyle w:val="a7"/>
              <w:jc w:val="center"/>
              <w:rPr>
                <w:snapToGrid w:val="0"/>
                <w:szCs w:val="24"/>
              </w:rPr>
            </w:pPr>
          </w:p>
        </w:tc>
      </w:tr>
      <w:tr w:rsidR="00FC5AEC" w14:paraId="0B282C52" w14:textId="77777777" w:rsidTr="00FC5AEC">
        <w:tc>
          <w:tcPr>
            <w:tcW w:w="2062" w:type="dxa"/>
            <w:vAlign w:val="center"/>
          </w:tcPr>
          <w:p w14:paraId="76D1F51E" w14:textId="207C2AC0" w:rsidR="00FC5AEC" w:rsidRPr="00435040" w:rsidRDefault="00FC5AEC" w:rsidP="003F5394">
            <w:pPr>
              <w:pStyle w:val="a7"/>
              <w:jc w:val="both"/>
              <w:rPr>
                <w:snapToGrid w:val="0"/>
                <w:szCs w:val="24"/>
              </w:rPr>
            </w:pPr>
            <w:r w:rsidRPr="00F9675F">
              <w:rPr>
                <w:sz w:val="22"/>
                <w:szCs w:val="22"/>
              </w:rPr>
              <w:lastRenderedPageBreak/>
              <w:t xml:space="preserve">Тема </w:t>
            </w:r>
            <w:r>
              <w:rPr>
                <w:sz w:val="22"/>
                <w:szCs w:val="22"/>
              </w:rPr>
              <w:t>3</w:t>
            </w:r>
            <w:r w:rsidRPr="00F9675F">
              <w:rPr>
                <w:sz w:val="22"/>
                <w:szCs w:val="22"/>
              </w:rPr>
              <w:t xml:space="preserve">. </w:t>
            </w:r>
            <w:r w:rsidRPr="003E3B2B">
              <w:rPr>
                <w:sz w:val="22"/>
                <w:szCs w:val="22"/>
              </w:rPr>
              <w:t>Решение игр в смешанных стратегиях</w:t>
            </w:r>
          </w:p>
        </w:tc>
        <w:tc>
          <w:tcPr>
            <w:tcW w:w="4553" w:type="dxa"/>
          </w:tcPr>
          <w:p w14:paraId="7F927B66" w14:textId="41B00E30" w:rsidR="00FC5AEC" w:rsidRPr="0069359B" w:rsidRDefault="00FC5AEC" w:rsidP="00FC5AEC">
            <w:pPr>
              <w:spacing w:line="240" w:lineRule="auto"/>
              <w:ind w:hanging="1"/>
              <w:rPr>
                <w:sz w:val="24"/>
                <w:szCs w:val="24"/>
              </w:rPr>
            </w:pPr>
            <w:r w:rsidRPr="0069359B">
              <w:rPr>
                <w:sz w:val="24"/>
                <w:szCs w:val="24"/>
              </w:rPr>
              <w:t>Смешанные стратегии. Нижняя и верхняя цена игры в смешанных стратегиях. Основная теорема теории игр Дж. Фон Неймана.</w:t>
            </w:r>
          </w:p>
          <w:p w14:paraId="3194FCAE" w14:textId="77777777" w:rsidR="00FC5AEC" w:rsidRPr="0069359B" w:rsidRDefault="00FC5AEC" w:rsidP="00FC5AEC">
            <w:pPr>
              <w:spacing w:line="240" w:lineRule="auto"/>
              <w:ind w:hanging="1"/>
              <w:rPr>
                <w:sz w:val="24"/>
                <w:szCs w:val="24"/>
              </w:rPr>
            </w:pPr>
            <w:r w:rsidRPr="0069359B">
              <w:rPr>
                <w:sz w:val="24"/>
                <w:szCs w:val="24"/>
              </w:rPr>
              <w:t xml:space="preserve">Геометрическая интерпретация множества смешанных стратегий.  Активные стратегии. Определение функции выигрыша в смешанных стратегиях и формулы ее представления. </w:t>
            </w:r>
          </w:p>
          <w:p w14:paraId="3BAE662B" w14:textId="77777777" w:rsidR="00FC5AEC" w:rsidRPr="0069359B" w:rsidRDefault="00FC5AEC" w:rsidP="00FC5AEC">
            <w:pPr>
              <w:spacing w:line="240" w:lineRule="auto"/>
              <w:ind w:hanging="1"/>
              <w:rPr>
                <w:sz w:val="24"/>
                <w:szCs w:val="24"/>
              </w:rPr>
            </w:pPr>
            <w:r w:rsidRPr="0069359B">
              <w:rPr>
                <w:sz w:val="24"/>
                <w:szCs w:val="24"/>
              </w:rPr>
              <w:t>Аналитическое и геометрическое решение игр 2</w:t>
            </w:r>
            <w:r w:rsidRPr="0069359B">
              <w:rPr>
                <w:sz w:val="24"/>
                <w:szCs w:val="24"/>
              </w:rPr>
              <w:sym w:font="Symbol" w:char="00B4"/>
            </w:r>
            <w:r w:rsidRPr="0069359B">
              <w:rPr>
                <w:sz w:val="24"/>
                <w:szCs w:val="24"/>
              </w:rPr>
              <w:t>2, 2</w:t>
            </w:r>
            <w:r w:rsidRPr="0069359B">
              <w:rPr>
                <w:sz w:val="24"/>
                <w:szCs w:val="24"/>
              </w:rPr>
              <w:sym w:font="Symbol" w:char="00B4"/>
            </w:r>
            <w:r w:rsidRPr="0069359B">
              <w:rPr>
                <w:i/>
                <w:sz w:val="24"/>
                <w:szCs w:val="24"/>
              </w:rPr>
              <w:t>n</w:t>
            </w:r>
            <w:r w:rsidRPr="0069359B">
              <w:rPr>
                <w:sz w:val="24"/>
                <w:szCs w:val="24"/>
              </w:rPr>
              <w:t xml:space="preserve">, </w:t>
            </w:r>
            <w:r w:rsidRPr="0069359B">
              <w:rPr>
                <w:i/>
                <w:sz w:val="24"/>
                <w:szCs w:val="24"/>
              </w:rPr>
              <w:t>m</w:t>
            </w:r>
            <w:r w:rsidRPr="0069359B">
              <w:rPr>
                <w:sz w:val="24"/>
                <w:szCs w:val="24"/>
              </w:rPr>
              <w:sym w:font="Symbol" w:char="00B4"/>
            </w:r>
            <w:r w:rsidRPr="0069359B">
              <w:rPr>
                <w:sz w:val="24"/>
                <w:szCs w:val="24"/>
              </w:rPr>
              <w:t>2. Алгоритмы решений.</w:t>
            </w:r>
          </w:p>
          <w:p w14:paraId="71BFCDC1" w14:textId="77777777" w:rsidR="00FC5AEC" w:rsidRPr="00411086" w:rsidRDefault="00FC5AEC" w:rsidP="00FC5AEC">
            <w:pPr>
              <w:autoSpaceDE w:val="0"/>
              <w:autoSpaceDN w:val="0"/>
              <w:adjustRightInd w:val="0"/>
              <w:spacing w:line="240" w:lineRule="auto"/>
              <w:rPr>
                <w:b/>
                <w:sz w:val="24"/>
                <w:szCs w:val="24"/>
              </w:rPr>
            </w:pPr>
            <w:r w:rsidRPr="00411086">
              <w:rPr>
                <w:b/>
                <w:sz w:val="24"/>
                <w:szCs w:val="24"/>
              </w:rPr>
              <w:t>Вопросы для самостоятельной работы студентов:</w:t>
            </w:r>
          </w:p>
          <w:p w14:paraId="66455C52"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1. Почему сумма вероятностей применения игроком чистых стратегий в смешанной стратегии равна единице? </w:t>
            </w:r>
          </w:p>
          <w:p w14:paraId="0DF3B5B2"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2. Дайте геометрическую интерпретацию множества всех смешанных стратегий для случаев: </w:t>
            </w:r>
            <w:r w:rsidRPr="00411086">
              <w:rPr>
                <w:i/>
                <w:iCs/>
                <w:color w:val="000000"/>
                <w:sz w:val="24"/>
                <w:szCs w:val="24"/>
              </w:rPr>
              <w:t xml:space="preserve">m </w:t>
            </w:r>
            <w:r w:rsidRPr="00411086">
              <w:rPr>
                <w:color w:val="000000"/>
                <w:sz w:val="24"/>
                <w:szCs w:val="24"/>
              </w:rPr>
              <w:t xml:space="preserve">=1; </w:t>
            </w:r>
            <w:r w:rsidRPr="00411086">
              <w:rPr>
                <w:i/>
                <w:iCs/>
                <w:color w:val="000000"/>
                <w:sz w:val="24"/>
                <w:szCs w:val="24"/>
              </w:rPr>
              <w:t xml:space="preserve">m </w:t>
            </w:r>
            <w:r w:rsidRPr="00411086">
              <w:rPr>
                <w:color w:val="000000"/>
                <w:sz w:val="24"/>
                <w:szCs w:val="24"/>
              </w:rPr>
              <w:t xml:space="preserve">= 2; </w:t>
            </w:r>
            <w:r w:rsidRPr="00411086">
              <w:rPr>
                <w:i/>
                <w:iCs/>
                <w:color w:val="000000"/>
                <w:sz w:val="24"/>
                <w:szCs w:val="24"/>
              </w:rPr>
              <w:t xml:space="preserve">m </w:t>
            </w:r>
            <w:r w:rsidRPr="00411086">
              <w:rPr>
                <w:color w:val="000000"/>
                <w:sz w:val="24"/>
                <w:szCs w:val="24"/>
              </w:rPr>
              <w:t xml:space="preserve">= 3. </w:t>
            </w:r>
          </w:p>
          <w:p w14:paraId="598E2376"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3.Почему игра в смешанных стратегиях называется смешанным расширением игры в чистых стратегиях? </w:t>
            </w:r>
          </w:p>
          <w:p w14:paraId="3CF34FBE"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lastRenderedPageBreak/>
              <w:t>4. Какова связь между ценами игры в чистых и в смешанных стратегиях?</w:t>
            </w:r>
          </w:p>
          <w:p w14:paraId="5D46F8C0" w14:textId="77777777" w:rsidR="00FC5AEC" w:rsidRPr="00411086" w:rsidRDefault="00FC5AEC" w:rsidP="00FC5AEC">
            <w:pPr>
              <w:autoSpaceDE w:val="0"/>
              <w:autoSpaceDN w:val="0"/>
              <w:adjustRightInd w:val="0"/>
              <w:spacing w:line="240" w:lineRule="auto"/>
              <w:rPr>
                <w:b/>
                <w:sz w:val="24"/>
                <w:szCs w:val="24"/>
              </w:rPr>
            </w:pPr>
            <w:r w:rsidRPr="00411086">
              <w:rPr>
                <w:color w:val="000000"/>
                <w:sz w:val="24"/>
                <w:szCs w:val="24"/>
              </w:rPr>
              <w:t>5. Каковы физические механизмы применения смешанных стратегий?</w:t>
            </w:r>
          </w:p>
          <w:p w14:paraId="6FB56C2B" w14:textId="11924186" w:rsidR="00FC5AEC" w:rsidRPr="00435040" w:rsidRDefault="00FC5AEC" w:rsidP="00E16BAD">
            <w:pPr>
              <w:pStyle w:val="a7"/>
              <w:jc w:val="both"/>
              <w:rPr>
                <w:snapToGrid w:val="0"/>
                <w:szCs w:val="24"/>
              </w:rPr>
            </w:pPr>
            <w:r w:rsidRPr="00411086">
              <w:rPr>
                <w:b/>
                <w:szCs w:val="24"/>
              </w:rPr>
              <w:t>Рекомендуемые источники:</w:t>
            </w:r>
            <w:r w:rsidRPr="00411086">
              <w:rPr>
                <w:szCs w:val="24"/>
              </w:rPr>
              <w:t xml:space="preserve"> </w:t>
            </w:r>
            <w:r w:rsidR="00833685" w:rsidRPr="00411086">
              <w:rPr>
                <w:szCs w:val="24"/>
              </w:rPr>
              <w:t>[8.</w:t>
            </w:r>
            <w:r w:rsidR="00833685">
              <w:rPr>
                <w:szCs w:val="24"/>
              </w:rPr>
              <w:t>1</w:t>
            </w:r>
            <w:r w:rsidR="00833685" w:rsidRPr="00411086">
              <w:rPr>
                <w:szCs w:val="24"/>
              </w:rPr>
              <w:t xml:space="preserve">], </w:t>
            </w:r>
            <w:r w:rsidRPr="00411086">
              <w:rPr>
                <w:szCs w:val="24"/>
              </w:rPr>
              <w:t>[8.2],</w:t>
            </w:r>
            <w:r w:rsidRPr="00411086">
              <w:rPr>
                <w:b/>
                <w:szCs w:val="24"/>
              </w:rPr>
              <w:t xml:space="preserve"> </w:t>
            </w:r>
            <w:r w:rsidRPr="00411086">
              <w:rPr>
                <w:szCs w:val="24"/>
              </w:rPr>
              <w:t>[8.</w:t>
            </w:r>
            <w:r w:rsidR="00E16BAD">
              <w:rPr>
                <w:szCs w:val="24"/>
              </w:rPr>
              <w:t>4</w:t>
            </w:r>
            <w:r w:rsidRPr="00411086">
              <w:rPr>
                <w:szCs w:val="24"/>
                <w:lang w:val="en-US"/>
              </w:rPr>
              <w:t>],</w:t>
            </w:r>
            <w:r w:rsidRPr="00411086">
              <w:rPr>
                <w:b/>
                <w:szCs w:val="24"/>
                <w:lang w:val="en-US"/>
              </w:rPr>
              <w:t xml:space="preserve"> </w:t>
            </w:r>
            <w:r w:rsidRPr="00411086">
              <w:rPr>
                <w:szCs w:val="24"/>
              </w:rPr>
              <w:t>[8.5]</w:t>
            </w:r>
          </w:p>
        </w:tc>
        <w:tc>
          <w:tcPr>
            <w:tcW w:w="3238" w:type="dxa"/>
          </w:tcPr>
          <w:p w14:paraId="21CA6AD0" w14:textId="77777777" w:rsidR="00FC5AEC" w:rsidRPr="00411086" w:rsidRDefault="00FC5AEC" w:rsidP="00FC5AEC">
            <w:pPr>
              <w:autoSpaceDE w:val="0"/>
              <w:autoSpaceDN w:val="0"/>
              <w:adjustRightInd w:val="0"/>
              <w:spacing w:line="240" w:lineRule="auto"/>
              <w:rPr>
                <w:b/>
                <w:sz w:val="24"/>
                <w:szCs w:val="24"/>
              </w:rPr>
            </w:pPr>
            <w:r w:rsidRPr="00411086">
              <w:rPr>
                <w:b/>
                <w:sz w:val="24"/>
                <w:szCs w:val="24"/>
              </w:rPr>
              <w:lastRenderedPageBreak/>
              <w:t xml:space="preserve">Форма занятия: </w:t>
            </w:r>
            <w:r w:rsidRPr="00411086">
              <w:rPr>
                <w:sz w:val="24"/>
                <w:szCs w:val="24"/>
              </w:rPr>
              <w:t>решение задач, разбор конкретных ситуаций.</w:t>
            </w:r>
          </w:p>
          <w:p w14:paraId="6D7079E9" w14:textId="77777777" w:rsidR="00FC5AEC" w:rsidRPr="00411086" w:rsidRDefault="00FC5AEC" w:rsidP="00FC5AEC">
            <w:pPr>
              <w:autoSpaceDE w:val="0"/>
              <w:autoSpaceDN w:val="0"/>
              <w:adjustRightInd w:val="0"/>
              <w:spacing w:line="240" w:lineRule="auto"/>
              <w:rPr>
                <w:b/>
                <w:sz w:val="24"/>
                <w:szCs w:val="24"/>
              </w:rPr>
            </w:pPr>
            <w:r w:rsidRPr="00411086">
              <w:rPr>
                <w:b/>
                <w:sz w:val="24"/>
                <w:szCs w:val="24"/>
              </w:rPr>
              <w:t xml:space="preserve">Интерактив  – </w:t>
            </w:r>
            <w:r w:rsidRPr="00411086">
              <w:rPr>
                <w:sz w:val="24"/>
                <w:szCs w:val="24"/>
              </w:rPr>
              <w:t>50%/50% от трудоемкости семинарского занятия: разбор конкретных ситуаций.</w:t>
            </w:r>
          </w:p>
          <w:p w14:paraId="1E039998" w14:textId="7EC9E105" w:rsidR="00FC5AEC" w:rsidRPr="00435040" w:rsidRDefault="00FC5AEC" w:rsidP="00F157E4">
            <w:pPr>
              <w:pStyle w:val="a7"/>
              <w:jc w:val="center"/>
              <w:rPr>
                <w:snapToGrid w:val="0"/>
                <w:szCs w:val="24"/>
              </w:rPr>
            </w:pPr>
          </w:p>
        </w:tc>
      </w:tr>
      <w:tr w:rsidR="00FC5AEC" w14:paraId="3D9B1BFA" w14:textId="77777777" w:rsidTr="00FC5AEC">
        <w:tc>
          <w:tcPr>
            <w:tcW w:w="2062" w:type="dxa"/>
            <w:vAlign w:val="center"/>
          </w:tcPr>
          <w:p w14:paraId="1F38FFF0" w14:textId="28A8F78C" w:rsidR="00FC5AEC" w:rsidRPr="00435040" w:rsidRDefault="00FC5AEC" w:rsidP="003F5394">
            <w:pPr>
              <w:pStyle w:val="a7"/>
              <w:jc w:val="both"/>
              <w:rPr>
                <w:snapToGrid w:val="0"/>
                <w:szCs w:val="24"/>
              </w:rPr>
            </w:pPr>
            <w:r w:rsidRPr="00F9675F">
              <w:rPr>
                <w:rFonts w:eastAsia="Arial Unicode MS"/>
                <w:color w:val="000000"/>
                <w:sz w:val="22"/>
                <w:szCs w:val="22"/>
                <w:u w:color="000000"/>
                <w:bdr w:val="nil"/>
              </w:rPr>
              <w:t xml:space="preserve">Тема </w:t>
            </w:r>
            <w:r>
              <w:rPr>
                <w:rFonts w:eastAsia="Arial Unicode MS"/>
                <w:color w:val="000000"/>
                <w:sz w:val="22"/>
                <w:szCs w:val="22"/>
                <w:u w:color="000000"/>
                <w:bdr w:val="nil"/>
              </w:rPr>
              <w:t>4</w:t>
            </w:r>
            <w:r w:rsidRPr="00F9675F">
              <w:rPr>
                <w:rFonts w:eastAsia="Arial Unicode MS"/>
                <w:color w:val="000000"/>
                <w:sz w:val="22"/>
                <w:szCs w:val="22"/>
                <w:u w:color="000000"/>
                <w:bdr w:val="nil"/>
              </w:rPr>
              <w:t xml:space="preserve">. </w:t>
            </w:r>
            <w:r w:rsidRPr="003E3B2B">
              <w:rPr>
                <w:rFonts w:eastAsia="Arial Unicode MS"/>
                <w:color w:val="000000"/>
                <w:sz w:val="22"/>
                <w:szCs w:val="22"/>
                <w:u w:color="000000"/>
                <w:bdr w:val="nil"/>
              </w:rPr>
              <w:t>Взаимосвязь матричных игр и задач линейного программирования</w:t>
            </w:r>
          </w:p>
        </w:tc>
        <w:tc>
          <w:tcPr>
            <w:tcW w:w="4553" w:type="dxa"/>
          </w:tcPr>
          <w:p w14:paraId="15212D6F" w14:textId="0F01E35F" w:rsidR="00FC5AEC" w:rsidRPr="00411086" w:rsidRDefault="00FC5AEC" w:rsidP="00FC5AEC">
            <w:pPr>
              <w:spacing w:line="240" w:lineRule="auto"/>
              <w:ind w:hanging="1"/>
              <w:rPr>
                <w:sz w:val="24"/>
                <w:szCs w:val="24"/>
              </w:rPr>
            </w:pPr>
            <w:r w:rsidRPr="00411086">
              <w:rPr>
                <w:sz w:val="24"/>
                <w:szCs w:val="24"/>
              </w:rPr>
              <w:t>Приведение антагонистической игры к паре взаимно двойственных стандартных задач линейного программирования. Формулы перехода от решения взаимно двойственных задач линейного программирования к цене игры и смешанным стратегиям игроков.</w:t>
            </w:r>
          </w:p>
          <w:p w14:paraId="34D8C98D" w14:textId="77777777" w:rsidR="00FC5AEC" w:rsidRPr="00411086" w:rsidRDefault="00FC5AEC" w:rsidP="00FC5AEC">
            <w:pPr>
              <w:spacing w:line="240" w:lineRule="auto"/>
              <w:ind w:hanging="1"/>
              <w:rPr>
                <w:sz w:val="24"/>
                <w:szCs w:val="24"/>
              </w:rPr>
            </w:pPr>
            <w:r w:rsidRPr="00411086">
              <w:rPr>
                <w:sz w:val="24"/>
                <w:szCs w:val="24"/>
              </w:rPr>
              <w:t xml:space="preserve">Решение антагонистических игр с помощью надстройки «Поиск решения» табличного процессора </w:t>
            </w:r>
            <w:r w:rsidRPr="00411086">
              <w:rPr>
                <w:sz w:val="24"/>
                <w:szCs w:val="24"/>
                <w:lang w:val="en-US"/>
              </w:rPr>
              <w:t>Excel</w:t>
            </w:r>
            <w:r w:rsidRPr="00411086">
              <w:rPr>
                <w:sz w:val="24"/>
                <w:szCs w:val="24"/>
              </w:rPr>
              <w:t xml:space="preserve">. </w:t>
            </w:r>
          </w:p>
          <w:p w14:paraId="6F5BA624" w14:textId="77777777" w:rsidR="00FC5AEC" w:rsidRPr="00411086" w:rsidRDefault="00FC5AEC" w:rsidP="00FC5AEC">
            <w:pPr>
              <w:autoSpaceDE w:val="0"/>
              <w:autoSpaceDN w:val="0"/>
              <w:adjustRightInd w:val="0"/>
              <w:spacing w:line="240" w:lineRule="auto"/>
              <w:rPr>
                <w:b/>
                <w:sz w:val="24"/>
                <w:szCs w:val="24"/>
              </w:rPr>
            </w:pPr>
            <w:r w:rsidRPr="00411086">
              <w:rPr>
                <w:b/>
                <w:sz w:val="24"/>
                <w:szCs w:val="24"/>
              </w:rPr>
              <w:t>Вопросы для самостоятельной работы студентов:</w:t>
            </w:r>
          </w:p>
          <w:p w14:paraId="2A019589"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1. Каким образом цена игры и оптимальные смешанные стратегии игроков определяются по оптимальным решениям пары двойственных друг другу стандартных задач линейного программирования? </w:t>
            </w:r>
          </w:p>
          <w:p w14:paraId="19D281B6" w14:textId="77777777" w:rsidR="00FC5AEC" w:rsidRPr="00411086" w:rsidRDefault="00FC5AEC" w:rsidP="00FC5AEC">
            <w:pPr>
              <w:autoSpaceDE w:val="0"/>
              <w:autoSpaceDN w:val="0"/>
              <w:adjustRightInd w:val="0"/>
              <w:spacing w:line="240" w:lineRule="auto"/>
              <w:rPr>
                <w:sz w:val="24"/>
                <w:szCs w:val="24"/>
              </w:rPr>
            </w:pPr>
            <w:r w:rsidRPr="00411086">
              <w:rPr>
                <w:color w:val="000000"/>
                <w:sz w:val="24"/>
                <w:szCs w:val="24"/>
              </w:rPr>
              <w:t>2. Каким образом по цене игры размера</w:t>
            </w:r>
            <w:r w:rsidRPr="00411086">
              <w:rPr>
                <w:sz w:val="24"/>
                <w:szCs w:val="24"/>
              </w:rPr>
              <w:t xml:space="preserve"> </w:t>
            </w:r>
            <w:r w:rsidRPr="00411086">
              <w:rPr>
                <w:color w:val="000000"/>
                <w:sz w:val="24"/>
                <w:szCs w:val="24"/>
              </w:rPr>
              <w:t xml:space="preserve">[m×n] и оптимальным смешанным стратегиям обоих игроков можно определить оптимальные </w:t>
            </w:r>
            <w:r w:rsidRPr="00411086">
              <w:rPr>
                <w:sz w:val="24"/>
                <w:szCs w:val="24"/>
              </w:rPr>
              <w:t>решения пары двойственных задач линейного программирования?</w:t>
            </w:r>
          </w:p>
          <w:p w14:paraId="3BC6EDE5" w14:textId="77777777" w:rsidR="00FC5AEC" w:rsidRPr="00411086" w:rsidRDefault="00FC5AEC" w:rsidP="00FC5AEC">
            <w:pPr>
              <w:autoSpaceDE w:val="0"/>
              <w:autoSpaceDN w:val="0"/>
              <w:adjustRightInd w:val="0"/>
              <w:spacing w:line="240" w:lineRule="auto"/>
              <w:rPr>
                <w:b/>
                <w:sz w:val="24"/>
                <w:szCs w:val="24"/>
              </w:rPr>
            </w:pPr>
            <w:r w:rsidRPr="00411086">
              <w:rPr>
                <w:color w:val="000000"/>
                <w:sz w:val="24"/>
                <w:szCs w:val="24"/>
              </w:rPr>
              <w:t>3. Как определяется риск неполучения максимального выигрыша при выборе смешенной стратегии?</w:t>
            </w:r>
          </w:p>
          <w:p w14:paraId="68BF4BDD" w14:textId="69D48350" w:rsidR="00FC5AEC" w:rsidRPr="00435040" w:rsidRDefault="00FC5AEC" w:rsidP="00E16BAD">
            <w:pPr>
              <w:pStyle w:val="a7"/>
              <w:jc w:val="both"/>
              <w:rPr>
                <w:snapToGrid w:val="0"/>
                <w:szCs w:val="24"/>
              </w:rPr>
            </w:pPr>
            <w:r w:rsidRPr="00411086">
              <w:rPr>
                <w:b/>
                <w:szCs w:val="24"/>
              </w:rPr>
              <w:t>Рекомендуемые источники:</w:t>
            </w:r>
            <w:r w:rsidR="00E16BAD" w:rsidRPr="00411086">
              <w:rPr>
                <w:szCs w:val="24"/>
              </w:rPr>
              <w:t xml:space="preserve"> [8.</w:t>
            </w:r>
            <w:r w:rsidR="00E16BAD">
              <w:rPr>
                <w:szCs w:val="24"/>
              </w:rPr>
              <w:t>1</w:t>
            </w:r>
            <w:r w:rsidR="00E16BAD" w:rsidRPr="00411086">
              <w:rPr>
                <w:szCs w:val="24"/>
              </w:rPr>
              <w:t xml:space="preserve">], </w:t>
            </w:r>
            <w:r w:rsidRPr="00411086">
              <w:rPr>
                <w:szCs w:val="24"/>
              </w:rPr>
              <w:t xml:space="preserve"> [8.2], [8.</w:t>
            </w:r>
            <w:r w:rsidR="00E16BAD">
              <w:rPr>
                <w:szCs w:val="24"/>
              </w:rPr>
              <w:t>4</w:t>
            </w:r>
            <w:r w:rsidRPr="00411086">
              <w:rPr>
                <w:szCs w:val="24"/>
              </w:rPr>
              <w:t>],</w:t>
            </w:r>
            <w:r w:rsidRPr="00411086">
              <w:rPr>
                <w:b/>
                <w:szCs w:val="24"/>
              </w:rPr>
              <w:t xml:space="preserve">  </w:t>
            </w:r>
            <w:r w:rsidRPr="00411086">
              <w:rPr>
                <w:szCs w:val="24"/>
              </w:rPr>
              <w:t>[8.5]</w:t>
            </w:r>
          </w:p>
        </w:tc>
        <w:tc>
          <w:tcPr>
            <w:tcW w:w="3238" w:type="dxa"/>
          </w:tcPr>
          <w:p w14:paraId="3F27389E" w14:textId="77777777" w:rsidR="00FC5AEC" w:rsidRPr="00411086" w:rsidRDefault="00FC5AEC" w:rsidP="00FC5AEC">
            <w:pPr>
              <w:autoSpaceDE w:val="0"/>
              <w:autoSpaceDN w:val="0"/>
              <w:adjustRightInd w:val="0"/>
              <w:spacing w:line="240" w:lineRule="auto"/>
              <w:rPr>
                <w:b/>
                <w:sz w:val="24"/>
                <w:szCs w:val="24"/>
              </w:rPr>
            </w:pPr>
            <w:r w:rsidRPr="00411086">
              <w:rPr>
                <w:b/>
                <w:sz w:val="24"/>
                <w:szCs w:val="24"/>
              </w:rPr>
              <w:t xml:space="preserve">Форма занятия: </w:t>
            </w:r>
            <w:r w:rsidRPr="00411086">
              <w:rPr>
                <w:sz w:val="24"/>
                <w:szCs w:val="24"/>
              </w:rPr>
              <w:t>решение задач, разбор конкретных ситуаций.</w:t>
            </w:r>
          </w:p>
          <w:p w14:paraId="5EB3DA4A" w14:textId="77777777" w:rsidR="00FC5AEC" w:rsidRPr="00411086" w:rsidRDefault="00FC5AEC" w:rsidP="00FC5AEC">
            <w:pPr>
              <w:autoSpaceDE w:val="0"/>
              <w:autoSpaceDN w:val="0"/>
              <w:adjustRightInd w:val="0"/>
              <w:spacing w:line="240" w:lineRule="auto"/>
              <w:rPr>
                <w:b/>
                <w:sz w:val="24"/>
                <w:szCs w:val="24"/>
              </w:rPr>
            </w:pPr>
            <w:r w:rsidRPr="00411086">
              <w:rPr>
                <w:b/>
                <w:sz w:val="24"/>
                <w:szCs w:val="24"/>
              </w:rPr>
              <w:t xml:space="preserve">Интерактив  – </w:t>
            </w:r>
            <w:r w:rsidRPr="00411086">
              <w:rPr>
                <w:sz w:val="24"/>
                <w:szCs w:val="24"/>
              </w:rPr>
              <w:t>50%/50% от трудоемкости семинарского занятия: разбор конкретных ситуаций.</w:t>
            </w:r>
          </w:p>
          <w:p w14:paraId="0DCE4789" w14:textId="0B00F798" w:rsidR="00FC5AEC" w:rsidRPr="00435040" w:rsidRDefault="00FC5AEC" w:rsidP="00F157E4">
            <w:pPr>
              <w:pStyle w:val="a7"/>
              <w:jc w:val="center"/>
              <w:rPr>
                <w:snapToGrid w:val="0"/>
                <w:szCs w:val="24"/>
              </w:rPr>
            </w:pPr>
          </w:p>
        </w:tc>
      </w:tr>
      <w:tr w:rsidR="00FC5AEC" w14:paraId="1CFBD138" w14:textId="77777777" w:rsidTr="00FC5AEC">
        <w:tc>
          <w:tcPr>
            <w:tcW w:w="2062" w:type="dxa"/>
            <w:vAlign w:val="center"/>
          </w:tcPr>
          <w:p w14:paraId="028D0B0F" w14:textId="6DE92EFA" w:rsidR="00FC5AEC" w:rsidRPr="00435040" w:rsidRDefault="00FC5AEC" w:rsidP="003F5394">
            <w:pPr>
              <w:pStyle w:val="a7"/>
              <w:jc w:val="both"/>
              <w:rPr>
                <w:snapToGrid w:val="0"/>
                <w:szCs w:val="24"/>
              </w:rPr>
            </w:pPr>
            <w:r w:rsidRPr="00F9675F">
              <w:rPr>
                <w:sz w:val="22"/>
                <w:szCs w:val="22"/>
              </w:rPr>
              <w:t xml:space="preserve">Тема </w:t>
            </w:r>
            <w:r>
              <w:rPr>
                <w:sz w:val="22"/>
                <w:szCs w:val="22"/>
              </w:rPr>
              <w:t>5</w:t>
            </w:r>
            <w:r w:rsidRPr="00F9675F">
              <w:rPr>
                <w:sz w:val="22"/>
                <w:szCs w:val="22"/>
              </w:rPr>
              <w:t xml:space="preserve">. </w:t>
            </w:r>
            <w:r w:rsidRPr="003E3B2B">
              <w:rPr>
                <w:sz w:val="22"/>
                <w:szCs w:val="22"/>
              </w:rPr>
              <w:t>Игры с природой</w:t>
            </w:r>
          </w:p>
        </w:tc>
        <w:tc>
          <w:tcPr>
            <w:tcW w:w="4553" w:type="dxa"/>
          </w:tcPr>
          <w:p w14:paraId="59B39BA1" w14:textId="34CA415E" w:rsidR="00FC5AEC" w:rsidRPr="00411086" w:rsidRDefault="00FC5AEC" w:rsidP="00FC5AEC">
            <w:pPr>
              <w:spacing w:line="240" w:lineRule="auto"/>
              <w:ind w:hanging="1"/>
              <w:rPr>
                <w:sz w:val="24"/>
                <w:szCs w:val="24"/>
              </w:rPr>
            </w:pPr>
            <w:r w:rsidRPr="00411086">
              <w:rPr>
                <w:sz w:val="24"/>
                <w:szCs w:val="24"/>
              </w:rPr>
              <w:t>Матрица выигрышей в игре с природой. Матрица рисков и ее свойства. Оптимальные стратегии по Парето.</w:t>
            </w:r>
          </w:p>
          <w:p w14:paraId="5A664C8C" w14:textId="77777777" w:rsidR="00FC5AEC" w:rsidRPr="00411086" w:rsidRDefault="00FC5AEC" w:rsidP="00FC5AEC">
            <w:pPr>
              <w:spacing w:line="240" w:lineRule="auto"/>
              <w:ind w:hanging="1"/>
              <w:rPr>
                <w:b/>
                <w:sz w:val="24"/>
                <w:szCs w:val="24"/>
              </w:rPr>
            </w:pPr>
            <w:r w:rsidRPr="00411086">
              <w:rPr>
                <w:sz w:val="24"/>
                <w:szCs w:val="24"/>
              </w:rPr>
              <w:t>Принятие решений в условиях неопределенности. Критерий Вальда, максимаксный критерий, критерий Гурвица, критерий Сэвиджа, критерий максимизации среднего ожидаемого дохода, критерий равновероятности Лапласа, критерий Байеса-Лапласа.</w:t>
            </w:r>
          </w:p>
          <w:p w14:paraId="7183C2F5" w14:textId="77777777" w:rsidR="00FC5AEC" w:rsidRPr="00411086" w:rsidRDefault="00FC5AEC" w:rsidP="00FC5AEC">
            <w:pPr>
              <w:autoSpaceDE w:val="0"/>
              <w:autoSpaceDN w:val="0"/>
              <w:adjustRightInd w:val="0"/>
              <w:spacing w:line="240" w:lineRule="auto"/>
              <w:rPr>
                <w:b/>
                <w:sz w:val="24"/>
                <w:szCs w:val="24"/>
              </w:rPr>
            </w:pPr>
            <w:r w:rsidRPr="00411086">
              <w:rPr>
                <w:b/>
                <w:sz w:val="24"/>
                <w:szCs w:val="24"/>
              </w:rPr>
              <w:t>Вопросы для самостоятельной работы студентов:</w:t>
            </w:r>
          </w:p>
          <w:p w14:paraId="66DB2524"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1. Чем характеризуется ситуация принятия решений, о которой говорят «принятие решений в условиях риска»? </w:t>
            </w:r>
          </w:p>
          <w:p w14:paraId="002CC4E7"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2. Перечислите черты, </w:t>
            </w:r>
            <w:r w:rsidRPr="00411086">
              <w:rPr>
                <w:color w:val="000000"/>
                <w:sz w:val="24"/>
                <w:szCs w:val="24"/>
              </w:rPr>
              <w:lastRenderedPageBreak/>
              <w:t xml:space="preserve">характеризующие игры с природой. </w:t>
            </w:r>
          </w:p>
          <w:p w14:paraId="508A77D5"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3. Что представляет собой область определения и множество значений выигрыш-функции в игре с природой? </w:t>
            </w:r>
          </w:p>
          <w:p w14:paraId="6B23FCC5"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4. Какого вида неопределенности могут встретиться при принятии решений? </w:t>
            </w:r>
          </w:p>
          <w:p w14:paraId="5EA50A59"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5. </w:t>
            </w:r>
            <w:r w:rsidRPr="00411086">
              <w:rPr>
                <w:sz w:val="24"/>
                <w:szCs w:val="24"/>
              </w:rPr>
              <w:t>Объясните, почему критерий Сэвиджа является крайне пессимистическим.</w:t>
            </w:r>
          </w:p>
          <w:p w14:paraId="77EDEBA1" w14:textId="09200F7F" w:rsidR="00FC5AEC" w:rsidRPr="00435040" w:rsidRDefault="00FC5AEC" w:rsidP="000C3DC8">
            <w:pPr>
              <w:pStyle w:val="a7"/>
              <w:jc w:val="both"/>
              <w:rPr>
                <w:snapToGrid w:val="0"/>
                <w:szCs w:val="24"/>
              </w:rPr>
            </w:pPr>
            <w:r w:rsidRPr="00411086">
              <w:rPr>
                <w:b/>
                <w:szCs w:val="24"/>
              </w:rPr>
              <w:t xml:space="preserve">Рекомендуемые источники: </w:t>
            </w:r>
            <w:r w:rsidRPr="00411086">
              <w:rPr>
                <w:szCs w:val="24"/>
                <w:lang w:val="en-US"/>
              </w:rPr>
              <w:t>[8.</w:t>
            </w:r>
            <w:r w:rsidR="000C3DC8">
              <w:rPr>
                <w:szCs w:val="24"/>
              </w:rPr>
              <w:t>3</w:t>
            </w:r>
            <w:r w:rsidRPr="00411086">
              <w:rPr>
                <w:szCs w:val="24"/>
                <w:lang w:val="en-US"/>
              </w:rPr>
              <w:t>]</w:t>
            </w:r>
            <w:r w:rsidRPr="00411086">
              <w:rPr>
                <w:szCs w:val="24"/>
              </w:rPr>
              <w:t>,  [8.</w:t>
            </w:r>
            <w:r w:rsidR="00833685">
              <w:rPr>
                <w:szCs w:val="24"/>
              </w:rPr>
              <w:t>5]</w:t>
            </w:r>
          </w:p>
        </w:tc>
        <w:tc>
          <w:tcPr>
            <w:tcW w:w="3238" w:type="dxa"/>
          </w:tcPr>
          <w:p w14:paraId="143895D4" w14:textId="77777777" w:rsidR="00FC5AEC" w:rsidRPr="00411086" w:rsidRDefault="00FC5AEC" w:rsidP="00FC5AEC">
            <w:pPr>
              <w:autoSpaceDE w:val="0"/>
              <w:autoSpaceDN w:val="0"/>
              <w:adjustRightInd w:val="0"/>
              <w:spacing w:line="240" w:lineRule="auto"/>
              <w:rPr>
                <w:b/>
                <w:sz w:val="24"/>
                <w:szCs w:val="24"/>
              </w:rPr>
            </w:pPr>
            <w:r w:rsidRPr="00411086">
              <w:rPr>
                <w:b/>
                <w:sz w:val="24"/>
                <w:szCs w:val="24"/>
              </w:rPr>
              <w:lastRenderedPageBreak/>
              <w:t xml:space="preserve">Форма занятия: </w:t>
            </w:r>
            <w:r w:rsidRPr="00411086">
              <w:rPr>
                <w:sz w:val="24"/>
                <w:szCs w:val="24"/>
              </w:rPr>
              <w:t>решение задач, разбор конкретных ситуаций.</w:t>
            </w:r>
          </w:p>
          <w:p w14:paraId="59D8A361" w14:textId="77777777" w:rsidR="00FC5AEC" w:rsidRPr="00411086" w:rsidRDefault="00FC5AEC" w:rsidP="00FC5AEC">
            <w:pPr>
              <w:autoSpaceDE w:val="0"/>
              <w:autoSpaceDN w:val="0"/>
              <w:adjustRightInd w:val="0"/>
              <w:spacing w:line="240" w:lineRule="auto"/>
              <w:rPr>
                <w:b/>
                <w:sz w:val="24"/>
                <w:szCs w:val="24"/>
              </w:rPr>
            </w:pPr>
            <w:r w:rsidRPr="00411086">
              <w:rPr>
                <w:b/>
                <w:sz w:val="24"/>
                <w:szCs w:val="24"/>
              </w:rPr>
              <w:t xml:space="preserve">Интерактив  – </w:t>
            </w:r>
            <w:r w:rsidRPr="00411086">
              <w:rPr>
                <w:sz w:val="24"/>
                <w:szCs w:val="24"/>
              </w:rPr>
              <w:t>50%/50% от трудоемкости семинарского занятия: разбор конкретных ситуаций.</w:t>
            </w:r>
          </w:p>
          <w:p w14:paraId="7D756DA2" w14:textId="78C76347" w:rsidR="00FC5AEC" w:rsidRPr="00435040" w:rsidRDefault="00FC5AEC" w:rsidP="00F157E4">
            <w:pPr>
              <w:pStyle w:val="a7"/>
              <w:jc w:val="center"/>
              <w:rPr>
                <w:snapToGrid w:val="0"/>
                <w:szCs w:val="24"/>
              </w:rPr>
            </w:pPr>
          </w:p>
        </w:tc>
      </w:tr>
    </w:tbl>
    <w:p w14:paraId="1748158F" w14:textId="77777777" w:rsidR="00F157E4" w:rsidRPr="004B6C04" w:rsidRDefault="00F157E4" w:rsidP="00F157E4">
      <w:pPr>
        <w:pStyle w:val="a7"/>
        <w:jc w:val="center"/>
        <w:rPr>
          <w:snapToGrid w:val="0"/>
          <w:sz w:val="28"/>
          <w:szCs w:val="28"/>
        </w:rPr>
      </w:pPr>
    </w:p>
    <w:bookmarkStart w:id="22" w:name="_Toc31059163" w:displacedByCustomXml="next"/>
    <w:sdt>
      <w:sdtPr>
        <w:rPr>
          <w:rFonts w:eastAsia="MS Mincho"/>
          <w:bCs/>
          <w:kern w:val="32"/>
          <w:sz w:val="28"/>
          <w:szCs w:val="28"/>
          <w:u w:color="000000"/>
          <w:lang w:eastAsia="ja-JP"/>
        </w:rPr>
        <w:id w:val="1637449856"/>
        <w:lock w:val="sdtContentLocked"/>
        <w:placeholder>
          <w:docPart w:val="DefaultPlaceholder_1082065158"/>
        </w:placeholder>
        <w:group/>
      </w:sdtPr>
      <w:sdtEndPr/>
      <w:sdtContent>
        <w:p w14:paraId="5C746578" w14:textId="36FD5C5B" w:rsidR="00A576F8" w:rsidRPr="004B6C04" w:rsidRDefault="00727B47"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у</w:t>
          </w:r>
          <w:r w:rsidR="00886645" w:rsidRPr="004B6C04">
            <w:rPr>
              <w:rFonts w:eastAsia="MS Mincho"/>
              <w:bCs/>
              <w:kern w:val="32"/>
              <w:sz w:val="28"/>
              <w:szCs w:val="28"/>
              <w:u w:color="000000"/>
              <w:lang w:eastAsia="ja-JP"/>
            </w:rPr>
            <w:t>чебно-методическо</w:t>
          </w:r>
          <w:r w:rsidRPr="004B6C04">
            <w:rPr>
              <w:rFonts w:eastAsia="MS Mincho"/>
              <w:bCs/>
              <w:kern w:val="32"/>
              <w:sz w:val="28"/>
              <w:szCs w:val="28"/>
              <w:u w:color="000000"/>
              <w:lang w:eastAsia="ja-JP"/>
            </w:rPr>
            <w:t>го</w:t>
          </w:r>
          <w:r w:rsidR="00886645" w:rsidRPr="004B6C04">
            <w:rPr>
              <w:rFonts w:eastAsia="MS Mincho"/>
              <w:bCs/>
              <w:kern w:val="32"/>
              <w:sz w:val="28"/>
              <w:szCs w:val="28"/>
              <w:u w:color="000000"/>
              <w:lang w:eastAsia="ja-JP"/>
            </w:rPr>
            <w:t xml:space="preserve"> обеспечени</w:t>
          </w:r>
          <w:r w:rsidRPr="004B6C04">
            <w:rPr>
              <w:rFonts w:eastAsia="MS Mincho"/>
              <w:bCs/>
              <w:kern w:val="32"/>
              <w:sz w:val="28"/>
              <w:szCs w:val="28"/>
              <w:u w:color="000000"/>
              <w:lang w:eastAsia="ja-JP"/>
            </w:rPr>
            <w:t>я</w:t>
          </w:r>
          <w:r w:rsidR="00886645" w:rsidRPr="004B6C04">
            <w:rPr>
              <w:rFonts w:eastAsia="MS Mincho"/>
              <w:bCs/>
              <w:kern w:val="32"/>
              <w:sz w:val="28"/>
              <w:szCs w:val="28"/>
              <w:u w:color="000000"/>
              <w:lang w:eastAsia="ja-JP"/>
            </w:rPr>
            <w:t xml:space="preserve"> для самостоятельной работы обучающихся по дисциплине</w:t>
          </w:r>
          <w:bookmarkEnd w:id="22"/>
        </w:p>
        <w:p w14:paraId="6F63677E" w14:textId="2E8171F4" w:rsidR="00E017DF" w:rsidRPr="004B6C04" w:rsidRDefault="00401948" w:rsidP="009016D3">
          <w:pPr>
            <w:pStyle w:val="1"/>
            <w:keepLines w:val="0"/>
            <w:spacing w:before="240" w:after="120" w:line="240" w:lineRule="auto"/>
            <w:ind w:left="360"/>
            <w:jc w:val="left"/>
            <w:rPr>
              <w:rFonts w:eastAsia="MS Mincho"/>
              <w:bCs/>
              <w:kern w:val="32"/>
              <w:sz w:val="28"/>
              <w:szCs w:val="28"/>
              <w:u w:color="000000"/>
              <w:lang w:eastAsia="ja-JP"/>
            </w:rPr>
          </w:pPr>
          <w:bookmarkStart w:id="23" w:name="_Toc31059164"/>
          <w:r w:rsidRPr="004B6C04">
            <w:rPr>
              <w:rFonts w:eastAsia="MS Mincho"/>
              <w:bCs/>
              <w:kern w:val="32"/>
              <w:sz w:val="28"/>
              <w:szCs w:val="28"/>
              <w:u w:color="000000"/>
              <w:lang w:eastAsia="ja-JP"/>
            </w:rPr>
            <w:t xml:space="preserve">6.1. </w:t>
          </w:r>
          <w:r w:rsidR="00727B47" w:rsidRPr="004B6C04">
            <w:rPr>
              <w:rFonts w:eastAsia="MS Mincho"/>
              <w:bCs/>
              <w:kern w:val="32"/>
              <w:sz w:val="28"/>
              <w:szCs w:val="28"/>
              <w:u w:color="000000"/>
              <w:lang w:eastAsia="ja-JP"/>
            </w:rPr>
            <w:t>Перечень вопросов, отводимых на самостоятельное освоение дисциплины, формы внеаудиторной самостоятельной работы</w:t>
          </w:r>
        </w:p>
      </w:sdtContent>
    </w:sdt>
    <w:bookmarkEnd w:id="23" w:displacedByCustomXml="prev"/>
    <w:p w14:paraId="58BA772C" w14:textId="77777777" w:rsidR="00B95D09" w:rsidRPr="004B6C04" w:rsidRDefault="00B95D09" w:rsidP="009016D3">
      <w:pPr>
        <w:pStyle w:val="a7"/>
        <w:ind w:firstLine="709"/>
        <w:jc w:val="both"/>
        <w:rPr>
          <w:snapToGrid w:val="0"/>
          <w:sz w:val="28"/>
          <w:szCs w:val="28"/>
        </w:rPr>
      </w:pPr>
    </w:p>
    <w:p w14:paraId="4C4F9E7A" w14:textId="77777777" w:rsidR="00F80BDC" w:rsidRPr="00F80BDC" w:rsidRDefault="00F80BDC" w:rsidP="00AF60DC">
      <w:pPr>
        <w:suppressAutoHyphens/>
        <w:spacing w:line="240" w:lineRule="auto"/>
        <w:ind w:firstLine="709"/>
        <w:rPr>
          <w:sz w:val="28"/>
          <w:szCs w:val="28"/>
        </w:rPr>
      </w:pPr>
      <w:r w:rsidRPr="00F80BDC">
        <w:rPr>
          <w:sz w:val="28"/>
          <w:szCs w:val="28"/>
        </w:rPr>
        <w:t>При изучении дисциплины «Теория игр» основными являются следующие формы самостоятельной работы:</w:t>
      </w:r>
    </w:p>
    <w:p w14:paraId="257F9101" w14:textId="106BF5ED" w:rsidR="00F80BDC" w:rsidRPr="00F80BDC" w:rsidRDefault="00F80BDC" w:rsidP="00AF60DC">
      <w:pPr>
        <w:suppressAutoHyphens/>
        <w:spacing w:line="240" w:lineRule="auto"/>
        <w:ind w:firstLine="0"/>
        <w:rPr>
          <w:sz w:val="28"/>
          <w:szCs w:val="28"/>
        </w:rPr>
      </w:pPr>
      <w:r>
        <w:rPr>
          <w:sz w:val="28"/>
          <w:szCs w:val="28"/>
        </w:rPr>
        <w:t xml:space="preserve">- </w:t>
      </w:r>
      <w:r w:rsidRPr="00F80BDC">
        <w:rPr>
          <w:sz w:val="28"/>
          <w:szCs w:val="28"/>
        </w:rPr>
        <w:t>разбор теоретического материала по пособиям и конспектам лекций;</w:t>
      </w:r>
    </w:p>
    <w:p w14:paraId="29EA8F4F" w14:textId="18C6367A" w:rsidR="00F80BDC" w:rsidRPr="00F80BDC" w:rsidRDefault="00F80BDC" w:rsidP="00AF60DC">
      <w:pPr>
        <w:suppressAutoHyphens/>
        <w:spacing w:line="240" w:lineRule="auto"/>
        <w:ind w:firstLine="0"/>
        <w:rPr>
          <w:sz w:val="28"/>
          <w:szCs w:val="28"/>
        </w:rPr>
      </w:pPr>
      <w:r>
        <w:rPr>
          <w:sz w:val="28"/>
          <w:szCs w:val="28"/>
        </w:rPr>
        <w:t xml:space="preserve">- </w:t>
      </w:r>
      <w:r w:rsidRPr="00F80BDC">
        <w:rPr>
          <w:sz w:val="28"/>
          <w:szCs w:val="28"/>
        </w:rPr>
        <w:t>самостоятельное изучение указанных теоретических вопросов;</w:t>
      </w:r>
    </w:p>
    <w:p w14:paraId="2688892A" w14:textId="0724B4B3" w:rsidR="00F80BDC" w:rsidRPr="00F80BDC" w:rsidRDefault="00F80BDC" w:rsidP="00AF60DC">
      <w:pPr>
        <w:suppressAutoHyphens/>
        <w:spacing w:line="240" w:lineRule="auto"/>
        <w:ind w:firstLine="0"/>
        <w:rPr>
          <w:sz w:val="28"/>
          <w:szCs w:val="28"/>
        </w:rPr>
      </w:pPr>
      <w:r>
        <w:rPr>
          <w:sz w:val="28"/>
          <w:szCs w:val="28"/>
        </w:rPr>
        <w:t xml:space="preserve">- </w:t>
      </w:r>
      <w:r w:rsidRPr="00F80BDC">
        <w:rPr>
          <w:sz w:val="28"/>
          <w:szCs w:val="28"/>
        </w:rPr>
        <w:t>решение задач по темам практических занятий;</w:t>
      </w:r>
    </w:p>
    <w:p w14:paraId="5F02E453" w14:textId="2634EA5B" w:rsidR="00F80BDC" w:rsidRPr="00F80BDC" w:rsidRDefault="00F80BDC" w:rsidP="00AF60DC">
      <w:pPr>
        <w:suppressAutoHyphens/>
        <w:spacing w:line="240" w:lineRule="auto"/>
        <w:ind w:firstLine="0"/>
        <w:rPr>
          <w:sz w:val="28"/>
          <w:szCs w:val="28"/>
        </w:rPr>
      </w:pPr>
      <w:r>
        <w:rPr>
          <w:sz w:val="28"/>
          <w:szCs w:val="28"/>
        </w:rPr>
        <w:t xml:space="preserve">- </w:t>
      </w:r>
      <w:r w:rsidRPr="00F80BDC">
        <w:rPr>
          <w:sz w:val="28"/>
          <w:szCs w:val="28"/>
        </w:rPr>
        <w:t>выполнение контрольной работы;</w:t>
      </w:r>
    </w:p>
    <w:p w14:paraId="0CFE3CB7" w14:textId="570F68CB" w:rsidR="00F80BDC" w:rsidRPr="00F80BDC" w:rsidRDefault="00F80BDC" w:rsidP="00AF60DC">
      <w:pPr>
        <w:suppressAutoHyphens/>
        <w:spacing w:line="240" w:lineRule="auto"/>
        <w:ind w:firstLine="0"/>
        <w:rPr>
          <w:sz w:val="28"/>
          <w:szCs w:val="28"/>
        </w:rPr>
      </w:pPr>
      <w:r>
        <w:rPr>
          <w:sz w:val="28"/>
          <w:szCs w:val="28"/>
        </w:rPr>
        <w:t xml:space="preserve">- </w:t>
      </w:r>
      <w:r w:rsidRPr="00F80BDC">
        <w:rPr>
          <w:sz w:val="28"/>
          <w:szCs w:val="28"/>
        </w:rPr>
        <w:t>подготовка к зачету.</w:t>
      </w:r>
    </w:p>
    <w:p w14:paraId="1CED2021" w14:textId="67AA2E01" w:rsidR="007147D6" w:rsidRDefault="007147D6" w:rsidP="007147D6">
      <w:pPr>
        <w:autoSpaceDE w:val="0"/>
        <w:autoSpaceDN w:val="0"/>
        <w:adjustRightInd w:val="0"/>
        <w:ind w:firstLine="709"/>
        <w:jc w:val="right"/>
        <w:rPr>
          <w:sz w:val="28"/>
          <w:szCs w:val="28"/>
          <w:u w:color="000000"/>
        </w:rPr>
      </w:pPr>
      <w:r w:rsidRPr="00543390">
        <w:rPr>
          <w:sz w:val="28"/>
          <w:szCs w:val="28"/>
          <w:u w:color="000000"/>
        </w:rPr>
        <w:t xml:space="preserve">Таблица </w:t>
      </w:r>
      <w:r>
        <w:rPr>
          <w:sz w:val="28"/>
          <w:szCs w:val="28"/>
          <w:u w:color="000000"/>
        </w:rPr>
        <w:t>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4"/>
        <w:gridCol w:w="3456"/>
        <w:gridCol w:w="3737"/>
      </w:tblGrid>
      <w:tr w:rsidR="007147D6" w:rsidRPr="00B51054" w14:paraId="2E2ADE1F" w14:textId="77777777" w:rsidTr="00622405">
        <w:trPr>
          <w:jc w:val="center"/>
        </w:trPr>
        <w:tc>
          <w:tcPr>
            <w:tcW w:w="1310" w:type="pct"/>
          </w:tcPr>
          <w:p w14:paraId="4FF64D08" w14:textId="4DDB1209" w:rsidR="007147D6" w:rsidRPr="00B51054" w:rsidRDefault="007147D6" w:rsidP="007147D6">
            <w:pPr>
              <w:keepNext/>
              <w:spacing w:line="240" w:lineRule="auto"/>
              <w:ind w:firstLine="0"/>
              <w:jc w:val="center"/>
              <w:rPr>
                <w:sz w:val="24"/>
                <w:szCs w:val="24"/>
              </w:rPr>
            </w:pPr>
            <w:r w:rsidRPr="00B51054">
              <w:rPr>
                <w:b/>
                <w:sz w:val="24"/>
                <w:szCs w:val="24"/>
              </w:rPr>
              <w:t xml:space="preserve">Наименование тем </w:t>
            </w:r>
            <w:r>
              <w:rPr>
                <w:b/>
                <w:sz w:val="24"/>
                <w:szCs w:val="24"/>
              </w:rPr>
              <w:t>(разделов)</w:t>
            </w:r>
            <w:r w:rsidRPr="00B51054">
              <w:rPr>
                <w:b/>
                <w:sz w:val="24"/>
                <w:szCs w:val="24"/>
              </w:rPr>
              <w:t xml:space="preserve"> дисциплин</w:t>
            </w:r>
            <w:r>
              <w:rPr>
                <w:b/>
                <w:sz w:val="24"/>
                <w:szCs w:val="24"/>
              </w:rPr>
              <w:t>ы</w:t>
            </w:r>
          </w:p>
        </w:tc>
        <w:tc>
          <w:tcPr>
            <w:tcW w:w="1773" w:type="pct"/>
          </w:tcPr>
          <w:p w14:paraId="36F60AD7" w14:textId="271C13C0" w:rsidR="007147D6" w:rsidRPr="007147D6" w:rsidRDefault="007147D6" w:rsidP="007147D6">
            <w:pPr>
              <w:keepNext/>
              <w:spacing w:line="240" w:lineRule="auto"/>
              <w:ind w:firstLine="0"/>
              <w:jc w:val="center"/>
              <w:rPr>
                <w:b/>
                <w:sz w:val="24"/>
                <w:szCs w:val="24"/>
              </w:rPr>
            </w:pPr>
            <w:r>
              <w:rPr>
                <w:b/>
                <w:sz w:val="24"/>
                <w:szCs w:val="24"/>
              </w:rPr>
              <w:t>Перечень вопросов</w:t>
            </w:r>
            <w:r w:rsidRPr="007147D6">
              <w:rPr>
                <w:b/>
                <w:sz w:val="24"/>
                <w:szCs w:val="24"/>
              </w:rPr>
              <w:t xml:space="preserve">, отводимых на самостоятельное освоение </w:t>
            </w:r>
          </w:p>
        </w:tc>
        <w:tc>
          <w:tcPr>
            <w:tcW w:w="1917" w:type="pct"/>
          </w:tcPr>
          <w:p w14:paraId="180AB944" w14:textId="37255778" w:rsidR="007147D6" w:rsidRPr="00B51054" w:rsidRDefault="007147D6" w:rsidP="007147D6">
            <w:pPr>
              <w:keepNext/>
              <w:spacing w:line="240" w:lineRule="auto"/>
              <w:ind w:firstLine="0"/>
              <w:jc w:val="center"/>
              <w:rPr>
                <w:b/>
                <w:sz w:val="24"/>
                <w:szCs w:val="24"/>
              </w:rPr>
            </w:pPr>
            <w:r w:rsidRPr="00B51054">
              <w:rPr>
                <w:b/>
                <w:sz w:val="24"/>
                <w:szCs w:val="24"/>
              </w:rPr>
              <w:t>Формы внеаудиторной самостоятельной работы</w:t>
            </w:r>
          </w:p>
        </w:tc>
      </w:tr>
      <w:tr w:rsidR="00622405" w:rsidRPr="00B51054" w14:paraId="2CB193CD" w14:textId="77777777" w:rsidTr="00622405">
        <w:trPr>
          <w:jc w:val="center"/>
        </w:trPr>
        <w:tc>
          <w:tcPr>
            <w:tcW w:w="1310" w:type="pct"/>
            <w:vAlign w:val="center"/>
          </w:tcPr>
          <w:p w14:paraId="3D980DB9" w14:textId="6DCC2B01" w:rsidR="00622405" w:rsidRPr="00B51054" w:rsidRDefault="00622405" w:rsidP="006F77A6">
            <w:pPr>
              <w:spacing w:line="288" w:lineRule="auto"/>
              <w:ind w:firstLine="0"/>
              <w:rPr>
                <w:sz w:val="24"/>
                <w:szCs w:val="24"/>
              </w:rPr>
            </w:pPr>
            <w:r w:rsidRPr="00B36218">
              <w:rPr>
                <w:sz w:val="24"/>
                <w:szCs w:val="24"/>
              </w:rPr>
              <w:t>Тема 1. Введение в теорию игр</w:t>
            </w:r>
          </w:p>
        </w:tc>
        <w:tc>
          <w:tcPr>
            <w:tcW w:w="1773" w:type="pct"/>
          </w:tcPr>
          <w:tbl>
            <w:tblPr>
              <w:tblW w:w="0" w:type="auto"/>
              <w:tblBorders>
                <w:top w:val="nil"/>
                <w:left w:val="nil"/>
                <w:bottom w:val="nil"/>
                <w:right w:val="nil"/>
              </w:tblBorders>
              <w:tblLook w:val="0000" w:firstRow="0" w:lastRow="0" w:firstColumn="0" w:lastColumn="0" w:noHBand="0" w:noVBand="0"/>
            </w:tblPr>
            <w:tblGrid>
              <w:gridCol w:w="3240"/>
            </w:tblGrid>
            <w:tr w:rsidR="00622405" w:rsidRPr="00622405" w14:paraId="2CF1E9F0" w14:textId="77777777" w:rsidTr="00854E4D">
              <w:trPr>
                <w:trHeight w:val="1075"/>
              </w:trPr>
              <w:tc>
                <w:tcPr>
                  <w:tcW w:w="0" w:type="auto"/>
                </w:tcPr>
                <w:p w14:paraId="67AE8359" w14:textId="77777777" w:rsidR="00622405" w:rsidRPr="00622405" w:rsidRDefault="00622405" w:rsidP="00622405">
                  <w:pPr>
                    <w:autoSpaceDE w:val="0"/>
                    <w:autoSpaceDN w:val="0"/>
                    <w:adjustRightInd w:val="0"/>
                    <w:spacing w:line="240" w:lineRule="auto"/>
                    <w:ind w:left="-120" w:firstLine="65"/>
                    <w:rPr>
                      <w:sz w:val="24"/>
                      <w:szCs w:val="24"/>
                    </w:rPr>
                  </w:pPr>
                  <w:r w:rsidRPr="00622405">
                    <w:rPr>
                      <w:sz w:val="24"/>
                      <w:szCs w:val="24"/>
                    </w:rPr>
                    <w:t xml:space="preserve">Ознакомление с системой Нобелевских премий. Лауреаты Нобелевских премий по экономике за исследования по теории игр и  ее применению в экономике. </w:t>
                  </w:r>
                </w:p>
              </w:tc>
            </w:tr>
          </w:tbl>
          <w:p w14:paraId="0D535078" w14:textId="75DAD872" w:rsidR="00622405" w:rsidRPr="00622405" w:rsidRDefault="00622405" w:rsidP="00622405">
            <w:pPr>
              <w:suppressAutoHyphens/>
              <w:spacing w:line="240" w:lineRule="auto"/>
              <w:ind w:firstLine="65"/>
              <w:rPr>
                <w:b/>
                <w:sz w:val="24"/>
                <w:szCs w:val="24"/>
              </w:rPr>
            </w:pPr>
          </w:p>
        </w:tc>
        <w:tc>
          <w:tcPr>
            <w:tcW w:w="1917" w:type="pct"/>
          </w:tcPr>
          <w:p w14:paraId="5042D266" w14:textId="061D8AD2" w:rsidR="00622405" w:rsidRPr="00B51054" w:rsidRDefault="00622405" w:rsidP="00622405">
            <w:pPr>
              <w:spacing w:line="240" w:lineRule="auto"/>
              <w:ind w:firstLine="0"/>
              <w:rPr>
                <w:sz w:val="24"/>
                <w:szCs w:val="24"/>
              </w:rPr>
            </w:pPr>
            <w:r w:rsidRPr="00B51054">
              <w:rPr>
                <w:sz w:val="24"/>
                <w:szCs w:val="24"/>
              </w:rPr>
              <w:t xml:space="preserve">Работа с учебной литературой. Разбор теоретических вопросов по теме занятия. </w:t>
            </w:r>
          </w:p>
        </w:tc>
      </w:tr>
      <w:tr w:rsidR="00622405" w:rsidRPr="00B51054" w14:paraId="192CAE0C" w14:textId="77777777" w:rsidTr="00622405">
        <w:trPr>
          <w:jc w:val="center"/>
        </w:trPr>
        <w:tc>
          <w:tcPr>
            <w:tcW w:w="1310" w:type="pct"/>
            <w:vAlign w:val="center"/>
          </w:tcPr>
          <w:p w14:paraId="337FDB44" w14:textId="653EA404" w:rsidR="00622405" w:rsidRPr="00B51054" w:rsidRDefault="00622405" w:rsidP="006F77A6">
            <w:pPr>
              <w:tabs>
                <w:tab w:val="right" w:pos="9356"/>
              </w:tabs>
              <w:spacing w:line="240" w:lineRule="auto"/>
              <w:ind w:firstLine="0"/>
              <w:jc w:val="left"/>
              <w:rPr>
                <w:sz w:val="24"/>
                <w:szCs w:val="24"/>
              </w:rPr>
            </w:pPr>
            <w:r w:rsidRPr="00B36218">
              <w:rPr>
                <w:sz w:val="24"/>
                <w:szCs w:val="24"/>
              </w:rPr>
              <w:t>Тема 2. Антагонистические игры. Решение игр в чистых стратегиях</w:t>
            </w:r>
          </w:p>
        </w:tc>
        <w:tc>
          <w:tcPr>
            <w:tcW w:w="1773" w:type="pct"/>
          </w:tcPr>
          <w:p w14:paraId="752957AF" w14:textId="77777777" w:rsidR="00622405" w:rsidRPr="00622405" w:rsidRDefault="00622405" w:rsidP="00622405">
            <w:pPr>
              <w:autoSpaceDE w:val="0"/>
              <w:autoSpaceDN w:val="0"/>
              <w:adjustRightInd w:val="0"/>
              <w:spacing w:line="240" w:lineRule="auto"/>
              <w:ind w:firstLine="65"/>
              <w:rPr>
                <w:sz w:val="24"/>
                <w:szCs w:val="24"/>
              </w:rPr>
            </w:pPr>
            <w:r w:rsidRPr="00622405">
              <w:rPr>
                <w:sz w:val="24"/>
                <w:szCs w:val="24"/>
              </w:rPr>
              <w:t>Принцип доминирования.</w:t>
            </w:r>
          </w:p>
          <w:p w14:paraId="4B0B9798" w14:textId="04C2488C" w:rsidR="00622405" w:rsidRPr="00622405" w:rsidRDefault="00622405" w:rsidP="00622405">
            <w:pPr>
              <w:autoSpaceDE w:val="0"/>
              <w:autoSpaceDN w:val="0"/>
              <w:adjustRightInd w:val="0"/>
              <w:spacing w:line="240" w:lineRule="auto"/>
              <w:ind w:firstLine="65"/>
              <w:rPr>
                <w:b/>
                <w:sz w:val="24"/>
                <w:szCs w:val="24"/>
              </w:rPr>
            </w:pPr>
            <w:r w:rsidRPr="00622405">
              <w:rPr>
                <w:sz w:val="24"/>
                <w:szCs w:val="24"/>
              </w:rPr>
              <w:t>Аффинное</w:t>
            </w:r>
            <w:r>
              <w:rPr>
                <w:sz w:val="24"/>
                <w:szCs w:val="24"/>
              </w:rPr>
              <w:t xml:space="preserve"> </w:t>
            </w:r>
            <w:r w:rsidRPr="00622405">
              <w:rPr>
                <w:sz w:val="24"/>
                <w:szCs w:val="24"/>
              </w:rPr>
              <w:t>преобразование матрицы игры.</w:t>
            </w:r>
          </w:p>
        </w:tc>
        <w:tc>
          <w:tcPr>
            <w:tcW w:w="1917" w:type="pct"/>
          </w:tcPr>
          <w:p w14:paraId="16C37E89" w14:textId="6EA2CCA9" w:rsidR="00622405" w:rsidRPr="00B51054" w:rsidRDefault="00622405" w:rsidP="003D6889">
            <w:pPr>
              <w:spacing w:line="240" w:lineRule="auto"/>
              <w:ind w:firstLine="0"/>
              <w:rPr>
                <w:sz w:val="24"/>
                <w:szCs w:val="24"/>
              </w:rPr>
            </w:pPr>
            <w:r w:rsidRPr="00B51054">
              <w:rPr>
                <w:sz w:val="24"/>
                <w:szCs w:val="24"/>
              </w:rPr>
              <w:t>Работа с учебной литературой. Решение типовых задач. Разбор теоретических вопросов по теме занятия. Выполнение домашних заданий.</w:t>
            </w:r>
          </w:p>
        </w:tc>
      </w:tr>
      <w:tr w:rsidR="00622405" w:rsidRPr="00B51054" w14:paraId="45DED101" w14:textId="77777777" w:rsidTr="00622405">
        <w:trPr>
          <w:jc w:val="center"/>
        </w:trPr>
        <w:tc>
          <w:tcPr>
            <w:tcW w:w="1310" w:type="pct"/>
            <w:vAlign w:val="center"/>
          </w:tcPr>
          <w:p w14:paraId="621DB695" w14:textId="07EDB2CF" w:rsidR="00622405" w:rsidRPr="00B51054" w:rsidRDefault="00622405" w:rsidP="006F77A6">
            <w:pPr>
              <w:spacing w:before="120" w:after="120" w:line="288" w:lineRule="auto"/>
              <w:ind w:firstLine="0"/>
              <w:rPr>
                <w:sz w:val="24"/>
                <w:szCs w:val="24"/>
              </w:rPr>
            </w:pPr>
            <w:r w:rsidRPr="00B36218">
              <w:rPr>
                <w:sz w:val="24"/>
                <w:szCs w:val="24"/>
              </w:rPr>
              <w:t>Тема 3. Решение игр в смешанных стратегиях</w:t>
            </w:r>
          </w:p>
        </w:tc>
        <w:tc>
          <w:tcPr>
            <w:tcW w:w="1773" w:type="pct"/>
          </w:tcPr>
          <w:p w14:paraId="28F2631F" w14:textId="20BB8336" w:rsidR="00622405" w:rsidRPr="00622405" w:rsidRDefault="00622405" w:rsidP="00622405">
            <w:pPr>
              <w:spacing w:line="240" w:lineRule="auto"/>
              <w:ind w:firstLine="65"/>
              <w:rPr>
                <w:sz w:val="24"/>
                <w:szCs w:val="24"/>
              </w:rPr>
            </w:pPr>
            <w:r w:rsidRPr="00622405">
              <w:rPr>
                <w:sz w:val="24"/>
                <w:szCs w:val="24"/>
              </w:rPr>
              <w:t>Геометрическая интерпретация множества смешанных стратегий.  Активные стратегии.</w:t>
            </w:r>
          </w:p>
        </w:tc>
        <w:tc>
          <w:tcPr>
            <w:tcW w:w="1917" w:type="pct"/>
          </w:tcPr>
          <w:p w14:paraId="75D172CD" w14:textId="680172A8" w:rsidR="00622405" w:rsidRPr="00B51054" w:rsidRDefault="00622405" w:rsidP="003D6889">
            <w:pPr>
              <w:spacing w:line="240" w:lineRule="auto"/>
              <w:ind w:firstLine="0"/>
              <w:rPr>
                <w:sz w:val="24"/>
                <w:szCs w:val="24"/>
                <w:lang w:val="en-US"/>
              </w:rPr>
            </w:pPr>
            <w:r w:rsidRPr="00B51054">
              <w:rPr>
                <w:sz w:val="24"/>
                <w:szCs w:val="24"/>
              </w:rPr>
              <w:t xml:space="preserve">Работа с учебной литературой. Решение типовых задач. Разбор теоретических вопросов по теме занятия. </w:t>
            </w:r>
            <w:r w:rsidRPr="00EF0DEA">
              <w:rPr>
                <w:sz w:val="24"/>
                <w:szCs w:val="24"/>
              </w:rPr>
              <w:t>Контрольная работа.</w:t>
            </w:r>
          </w:p>
        </w:tc>
      </w:tr>
      <w:tr w:rsidR="00622405" w:rsidRPr="00B51054" w14:paraId="060E3EE4" w14:textId="77777777" w:rsidTr="00622405">
        <w:trPr>
          <w:jc w:val="center"/>
        </w:trPr>
        <w:tc>
          <w:tcPr>
            <w:tcW w:w="1310" w:type="pct"/>
            <w:vAlign w:val="center"/>
          </w:tcPr>
          <w:p w14:paraId="1004DF58" w14:textId="7BD93337" w:rsidR="00622405" w:rsidRPr="00B51054" w:rsidRDefault="00622405" w:rsidP="006F77A6">
            <w:pPr>
              <w:spacing w:before="120" w:after="120" w:line="240" w:lineRule="auto"/>
              <w:ind w:firstLine="0"/>
              <w:rPr>
                <w:sz w:val="24"/>
                <w:szCs w:val="24"/>
              </w:rPr>
            </w:pPr>
            <w:r w:rsidRPr="00B36218">
              <w:rPr>
                <w:sz w:val="24"/>
                <w:szCs w:val="24"/>
              </w:rPr>
              <w:t xml:space="preserve">Тема 4. Взаимосвязь матричных игр и </w:t>
            </w:r>
            <w:r w:rsidRPr="00B36218">
              <w:rPr>
                <w:sz w:val="24"/>
                <w:szCs w:val="24"/>
              </w:rPr>
              <w:lastRenderedPageBreak/>
              <w:t>задач линейного программирования</w:t>
            </w:r>
          </w:p>
        </w:tc>
        <w:tc>
          <w:tcPr>
            <w:tcW w:w="1773" w:type="pct"/>
          </w:tcPr>
          <w:p w14:paraId="6CD2A949" w14:textId="77777777" w:rsidR="00622405" w:rsidRPr="00622405" w:rsidRDefault="00622405" w:rsidP="00622405">
            <w:pPr>
              <w:spacing w:line="240" w:lineRule="auto"/>
              <w:ind w:firstLine="65"/>
              <w:rPr>
                <w:sz w:val="24"/>
                <w:szCs w:val="24"/>
              </w:rPr>
            </w:pPr>
            <w:r w:rsidRPr="00622405">
              <w:rPr>
                <w:sz w:val="24"/>
                <w:szCs w:val="24"/>
              </w:rPr>
              <w:lastRenderedPageBreak/>
              <w:t xml:space="preserve">Взаимно двойственные задачи линейного программирования. </w:t>
            </w:r>
            <w:r w:rsidRPr="00622405">
              <w:rPr>
                <w:sz w:val="24"/>
                <w:szCs w:val="24"/>
              </w:rPr>
              <w:lastRenderedPageBreak/>
              <w:t>Теоремы двойственности.</w:t>
            </w:r>
          </w:p>
          <w:tbl>
            <w:tblPr>
              <w:tblW w:w="0" w:type="auto"/>
              <w:tblBorders>
                <w:top w:val="nil"/>
                <w:left w:val="nil"/>
                <w:bottom w:val="nil"/>
                <w:right w:val="nil"/>
              </w:tblBorders>
              <w:tblLook w:val="0000" w:firstRow="0" w:lastRow="0" w:firstColumn="0" w:lastColumn="0" w:noHBand="0" w:noVBand="0"/>
            </w:tblPr>
            <w:tblGrid>
              <w:gridCol w:w="3240"/>
            </w:tblGrid>
            <w:tr w:rsidR="00622405" w:rsidRPr="00622405" w14:paraId="0F0E12E3" w14:textId="77777777" w:rsidTr="00854E4D">
              <w:trPr>
                <w:trHeight w:val="267"/>
              </w:trPr>
              <w:tc>
                <w:tcPr>
                  <w:tcW w:w="0" w:type="auto"/>
                </w:tcPr>
                <w:p w14:paraId="68B551C0" w14:textId="77777777" w:rsidR="00622405" w:rsidRPr="00622405" w:rsidRDefault="00622405" w:rsidP="00622405">
                  <w:pPr>
                    <w:autoSpaceDE w:val="0"/>
                    <w:autoSpaceDN w:val="0"/>
                    <w:adjustRightInd w:val="0"/>
                    <w:spacing w:line="240" w:lineRule="auto"/>
                    <w:ind w:left="-120" w:firstLine="65"/>
                    <w:rPr>
                      <w:sz w:val="24"/>
                      <w:szCs w:val="24"/>
                    </w:rPr>
                  </w:pPr>
                  <w:r w:rsidRPr="00622405">
                    <w:rPr>
                      <w:sz w:val="24"/>
                      <w:szCs w:val="24"/>
                    </w:rPr>
                    <w:t xml:space="preserve">Свойства симметричных матричных игр. </w:t>
                  </w:r>
                </w:p>
              </w:tc>
            </w:tr>
          </w:tbl>
          <w:p w14:paraId="25F8ED7D" w14:textId="54A58456" w:rsidR="00622405" w:rsidRPr="00622405" w:rsidRDefault="00622405" w:rsidP="00622405">
            <w:pPr>
              <w:keepNext/>
              <w:spacing w:line="240" w:lineRule="auto"/>
              <w:ind w:firstLine="65"/>
              <w:rPr>
                <w:sz w:val="24"/>
                <w:szCs w:val="24"/>
              </w:rPr>
            </w:pPr>
          </w:p>
        </w:tc>
        <w:tc>
          <w:tcPr>
            <w:tcW w:w="1917" w:type="pct"/>
          </w:tcPr>
          <w:p w14:paraId="59BBA8EE" w14:textId="6B16E8A8" w:rsidR="00622405" w:rsidRPr="00B51054" w:rsidRDefault="00622405" w:rsidP="003D6889">
            <w:pPr>
              <w:spacing w:line="240" w:lineRule="auto"/>
              <w:ind w:firstLine="0"/>
              <w:rPr>
                <w:sz w:val="24"/>
                <w:szCs w:val="24"/>
              </w:rPr>
            </w:pPr>
            <w:r w:rsidRPr="00B51054">
              <w:rPr>
                <w:sz w:val="24"/>
                <w:szCs w:val="24"/>
              </w:rPr>
              <w:lastRenderedPageBreak/>
              <w:t xml:space="preserve">Работа с учебной литературой. Решение типовых задач. Разбор </w:t>
            </w:r>
            <w:r w:rsidRPr="00B51054">
              <w:rPr>
                <w:sz w:val="24"/>
                <w:szCs w:val="24"/>
              </w:rPr>
              <w:lastRenderedPageBreak/>
              <w:t xml:space="preserve">теоретических вопросов по теме занятия. </w:t>
            </w:r>
            <w:r w:rsidRPr="00EF0DEA">
              <w:rPr>
                <w:sz w:val="24"/>
                <w:szCs w:val="24"/>
              </w:rPr>
              <w:t>Контрольная работа.</w:t>
            </w:r>
          </w:p>
        </w:tc>
      </w:tr>
      <w:tr w:rsidR="00622405" w:rsidRPr="00B51054" w14:paraId="6C4F045F" w14:textId="77777777" w:rsidTr="00622405">
        <w:trPr>
          <w:jc w:val="center"/>
        </w:trPr>
        <w:tc>
          <w:tcPr>
            <w:tcW w:w="1310" w:type="pct"/>
            <w:vAlign w:val="center"/>
          </w:tcPr>
          <w:p w14:paraId="770D95BF" w14:textId="3BCB2971" w:rsidR="00622405" w:rsidRPr="00B51054" w:rsidRDefault="00622405" w:rsidP="006F77A6">
            <w:pPr>
              <w:spacing w:line="240" w:lineRule="auto"/>
              <w:ind w:firstLine="0"/>
              <w:rPr>
                <w:sz w:val="24"/>
                <w:szCs w:val="24"/>
              </w:rPr>
            </w:pPr>
            <w:r w:rsidRPr="00B36218">
              <w:rPr>
                <w:sz w:val="24"/>
                <w:szCs w:val="24"/>
              </w:rPr>
              <w:lastRenderedPageBreak/>
              <w:t>Тема 5. Игры с природой</w:t>
            </w:r>
          </w:p>
        </w:tc>
        <w:tc>
          <w:tcPr>
            <w:tcW w:w="1773" w:type="pct"/>
          </w:tcPr>
          <w:p w14:paraId="450401F9" w14:textId="77777777" w:rsidR="00622405" w:rsidRPr="00622405" w:rsidRDefault="00622405" w:rsidP="00622405">
            <w:pPr>
              <w:pStyle w:val="Default"/>
              <w:ind w:left="-12" w:firstLine="65"/>
              <w:jc w:val="both"/>
            </w:pPr>
            <w:r w:rsidRPr="00622405">
              <w:t>Подбор реальных ситуаций, для которых модель «Игра с природой» является подходящей.</w:t>
            </w:r>
          </w:p>
          <w:p w14:paraId="45CC74F0" w14:textId="77777777" w:rsidR="00622405" w:rsidRPr="00622405" w:rsidRDefault="00622405" w:rsidP="00622405">
            <w:pPr>
              <w:pStyle w:val="Default"/>
              <w:ind w:left="-12" w:firstLine="65"/>
              <w:jc w:val="both"/>
            </w:pPr>
            <w:r w:rsidRPr="00622405">
              <w:t xml:space="preserve">Понятие о статистических играх. </w:t>
            </w:r>
          </w:p>
          <w:p w14:paraId="4FAEFFF7" w14:textId="77777777" w:rsidR="00622405" w:rsidRPr="00622405" w:rsidRDefault="00622405" w:rsidP="00622405">
            <w:pPr>
              <w:pStyle w:val="Default"/>
              <w:ind w:left="-12" w:firstLine="65"/>
              <w:jc w:val="both"/>
            </w:pPr>
            <w:r w:rsidRPr="00622405">
              <w:t>Оптимальные стратегии по Парето.</w:t>
            </w:r>
          </w:p>
          <w:p w14:paraId="5F36B7E5" w14:textId="079E8C56" w:rsidR="00622405" w:rsidRPr="00622405" w:rsidRDefault="00622405" w:rsidP="00622405">
            <w:pPr>
              <w:keepNext/>
              <w:spacing w:line="240" w:lineRule="auto"/>
              <w:ind w:firstLine="65"/>
              <w:rPr>
                <w:sz w:val="24"/>
                <w:szCs w:val="24"/>
              </w:rPr>
            </w:pPr>
            <w:r w:rsidRPr="00622405">
              <w:rPr>
                <w:sz w:val="24"/>
                <w:szCs w:val="24"/>
              </w:rPr>
              <w:t>Критерий Байеса-Лапласа.</w:t>
            </w:r>
          </w:p>
        </w:tc>
        <w:tc>
          <w:tcPr>
            <w:tcW w:w="1917" w:type="pct"/>
          </w:tcPr>
          <w:p w14:paraId="5139C19A" w14:textId="35EF72B0" w:rsidR="00622405" w:rsidRDefault="00622405" w:rsidP="003D6889">
            <w:pPr>
              <w:spacing w:line="240" w:lineRule="auto"/>
              <w:ind w:firstLine="0"/>
              <w:rPr>
                <w:rFonts w:eastAsia="Arial Unicode MS"/>
                <w:color w:val="000000"/>
                <w:sz w:val="28"/>
                <w:szCs w:val="28"/>
                <w:u w:color="000000"/>
                <w:bdr w:val="nil"/>
              </w:rPr>
            </w:pPr>
            <w:r w:rsidRPr="00B51054">
              <w:rPr>
                <w:sz w:val="24"/>
                <w:szCs w:val="24"/>
              </w:rPr>
              <w:t>Работа с учебной литературой. Решение типовых задач. Разбор теоретических вопросов по теме занятия. Выполнение домашних заданий.</w:t>
            </w:r>
          </w:p>
        </w:tc>
      </w:tr>
    </w:tbl>
    <w:p w14:paraId="14C7F872" w14:textId="77777777" w:rsidR="007147D6" w:rsidRPr="00B51054" w:rsidRDefault="007147D6" w:rsidP="007147D6">
      <w:pPr>
        <w:suppressAutoHyphens/>
        <w:spacing w:line="240" w:lineRule="auto"/>
        <w:ind w:firstLine="0"/>
        <w:jc w:val="left"/>
        <w:rPr>
          <w:b/>
          <w:sz w:val="28"/>
          <w:szCs w:val="28"/>
        </w:rPr>
      </w:pPr>
    </w:p>
    <w:bookmarkStart w:id="24" w:name="_Toc31059165" w:displacedByCustomXml="next"/>
    <w:bookmarkStart w:id="25" w:name="_Toc392184072" w:displacedByCustomXml="next"/>
    <w:bookmarkStart w:id="26" w:name="_Toc290648011" w:displacedByCustomXml="next"/>
    <w:bookmarkStart w:id="27" w:name="_Toc307910475" w:displacedByCustomXml="next"/>
    <w:sdt>
      <w:sdtPr>
        <w:rPr>
          <w:rFonts w:eastAsia="MS Mincho"/>
          <w:bCs/>
          <w:kern w:val="32"/>
          <w:sz w:val="28"/>
          <w:szCs w:val="28"/>
          <w:u w:color="000000"/>
          <w:lang w:eastAsia="ja-JP"/>
        </w:rPr>
        <w:id w:val="-209645971"/>
        <w:lock w:val="sdtContentLocked"/>
        <w:placeholder>
          <w:docPart w:val="DefaultPlaceholder_1082065158"/>
        </w:placeholder>
        <w:group/>
      </w:sdtPr>
      <w:sdtEndPr/>
      <w:sdtContent>
        <w:p w14:paraId="6FC6F3EE" w14:textId="55C4CB8A" w:rsidR="00723462" w:rsidRPr="009016D3" w:rsidRDefault="000A0EBF" w:rsidP="009016D3">
          <w:pPr>
            <w:pStyle w:val="1"/>
            <w:keepLines w:val="0"/>
            <w:spacing w:before="240" w:after="120" w:line="240" w:lineRule="auto"/>
            <w:ind w:left="360"/>
            <w:jc w:val="left"/>
            <w:rPr>
              <w:rFonts w:eastAsia="MS Mincho"/>
              <w:bCs/>
              <w:kern w:val="32"/>
              <w:sz w:val="28"/>
              <w:szCs w:val="28"/>
              <w:u w:color="000000"/>
              <w:lang w:eastAsia="ja-JP"/>
            </w:rPr>
          </w:pPr>
          <w:r w:rsidRPr="009016D3">
            <w:rPr>
              <w:rFonts w:eastAsia="MS Mincho"/>
              <w:bCs/>
              <w:kern w:val="32"/>
              <w:sz w:val="28"/>
              <w:szCs w:val="28"/>
              <w:u w:color="000000"/>
              <w:lang w:eastAsia="ja-JP"/>
            </w:rPr>
            <w:t>6.2.</w:t>
          </w:r>
          <w:r w:rsidR="00723462" w:rsidRPr="009016D3">
            <w:rPr>
              <w:rFonts w:eastAsia="MS Mincho"/>
              <w:bCs/>
              <w:kern w:val="32"/>
              <w:sz w:val="28"/>
              <w:szCs w:val="28"/>
              <w:u w:color="000000"/>
              <w:lang w:eastAsia="ja-JP"/>
            </w:rPr>
            <w:t xml:space="preserve"> </w:t>
          </w:r>
          <w:r w:rsidR="00727B47" w:rsidRPr="009016D3">
            <w:rPr>
              <w:rFonts w:eastAsia="MS Mincho"/>
              <w:bCs/>
              <w:kern w:val="32"/>
              <w:sz w:val="28"/>
              <w:szCs w:val="28"/>
              <w:u w:color="000000"/>
              <w:lang w:eastAsia="ja-JP"/>
            </w:rPr>
            <w:t>Перечень вопросов, заданий, тем для подготовки</w:t>
          </w:r>
          <w:r w:rsidR="004B6C04" w:rsidRPr="009016D3">
            <w:rPr>
              <w:rFonts w:eastAsia="MS Mincho"/>
              <w:bCs/>
              <w:kern w:val="32"/>
              <w:sz w:val="28"/>
              <w:szCs w:val="28"/>
              <w:u w:color="000000"/>
              <w:lang w:eastAsia="ja-JP"/>
            </w:rPr>
            <w:t xml:space="preserve"> к текущему контролю</w:t>
          </w:r>
        </w:p>
      </w:sdtContent>
    </w:sdt>
    <w:bookmarkEnd w:id="24" w:displacedByCustomXml="prev"/>
    <w:p w14:paraId="567B3057" w14:textId="77777777" w:rsidR="004B6C04" w:rsidRPr="004B6C04" w:rsidRDefault="004B6C04" w:rsidP="009016D3">
      <w:pPr>
        <w:pStyle w:val="a7"/>
        <w:ind w:firstLine="709"/>
        <w:jc w:val="both"/>
        <w:rPr>
          <w:snapToGrid w:val="0"/>
          <w:sz w:val="28"/>
          <w:szCs w:val="28"/>
        </w:rPr>
      </w:pPr>
    </w:p>
    <w:p w14:paraId="60A02F3C" w14:textId="77777777" w:rsidR="003D6889" w:rsidRDefault="003D6889" w:rsidP="00770CC0">
      <w:pPr>
        <w:tabs>
          <w:tab w:val="left" w:pos="-180"/>
        </w:tabs>
        <w:suppressAutoHyphens/>
        <w:spacing w:line="240" w:lineRule="auto"/>
        <w:ind w:right="68" w:firstLine="720"/>
        <w:rPr>
          <w:sz w:val="28"/>
          <w:szCs w:val="28"/>
        </w:rPr>
      </w:pPr>
      <w:r w:rsidRPr="00042D80">
        <w:rPr>
          <w:sz w:val="28"/>
          <w:szCs w:val="28"/>
        </w:rPr>
        <w:t>Одной из форм текущего контроля и внеаудиторной самостоятельной работы студентов является домашняя контрольная работа, охватывающая материал за весь семестр.</w:t>
      </w:r>
    </w:p>
    <w:p w14:paraId="3B36C467" w14:textId="77777777" w:rsidR="00770CC0" w:rsidRPr="00042D80" w:rsidRDefault="00770CC0" w:rsidP="00770CC0">
      <w:pPr>
        <w:tabs>
          <w:tab w:val="left" w:pos="-180"/>
        </w:tabs>
        <w:suppressAutoHyphens/>
        <w:spacing w:line="240" w:lineRule="auto"/>
        <w:ind w:right="68" w:firstLine="720"/>
        <w:rPr>
          <w:sz w:val="28"/>
          <w:szCs w:val="28"/>
        </w:rPr>
      </w:pPr>
    </w:p>
    <w:p w14:paraId="669505E9" w14:textId="77777777" w:rsidR="003D6889" w:rsidRPr="00042D80" w:rsidRDefault="003D6889" w:rsidP="003D6889">
      <w:pPr>
        <w:ind w:firstLine="0"/>
        <w:jc w:val="center"/>
        <w:rPr>
          <w:b/>
          <w:sz w:val="28"/>
          <w:szCs w:val="28"/>
        </w:rPr>
      </w:pPr>
      <w:r w:rsidRPr="00042D80">
        <w:rPr>
          <w:b/>
          <w:sz w:val="28"/>
          <w:szCs w:val="28"/>
        </w:rPr>
        <w:t>Примеры заданий для контрольной работы</w:t>
      </w:r>
    </w:p>
    <w:p w14:paraId="1AED77AE" w14:textId="77777777" w:rsidR="006619BF" w:rsidRPr="006619BF" w:rsidRDefault="006619BF" w:rsidP="006619BF">
      <w:pPr>
        <w:spacing w:line="240" w:lineRule="auto"/>
        <w:ind w:firstLine="708"/>
        <w:rPr>
          <w:sz w:val="28"/>
          <w:szCs w:val="28"/>
        </w:rPr>
      </w:pPr>
      <w:r w:rsidRPr="006619BF">
        <w:rPr>
          <w:b/>
          <w:sz w:val="28"/>
          <w:szCs w:val="28"/>
        </w:rPr>
        <w:t xml:space="preserve">Задание 1. </w:t>
      </w:r>
      <w:r w:rsidRPr="006619BF">
        <w:rPr>
          <w:sz w:val="28"/>
          <w:szCs w:val="28"/>
        </w:rPr>
        <w:tab/>
        <w:t xml:space="preserve">С учетом вариантов </w:t>
      </w:r>
      <w:r w:rsidRPr="006619BF">
        <w:rPr>
          <w:position w:val="-14"/>
          <w:sz w:val="28"/>
          <w:szCs w:val="28"/>
        </w:rPr>
        <w:object w:dxaOrig="300" w:dyaOrig="380" w14:anchorId="5A452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8.6pt" o:ole="">
            <v:imagedata r:id="rId8" o:title=""/>
          </v:shape>
          <o:OLEObject Type="Embed" ProgID="Equation.3" ShapeID="_x0000_i1025" DrawAspect="Content" ObjectID="_1718622239" r:id="rId9"/>
        </w:object>
      </w:r>
      <w:r w:rsidRPr="006619BF">
        <w:rPr>
          <w:sz w:val="28"/>
          <w:szCs w:val="28"/>
        </w:rPr>
        <w:t xml:space="preserve"> сложившегося на рынке поведения покупателей в микрорайоне города  коммерческое предприятие разработало несколько технологий  продажи товаров</w:t>
      </w:r>
      <w:r w:rsidRPr="006619BF">
        <w:rPr>
          <w:position w:val="-12"/>
          <w:sz w:val="28"/>
          <w:szCs w:val="28"/>
        </w:rPr>
        <w:object w:dxaOrig="260" w:dyaOrig="360" w14:anchorId="2B353FD9">
          <v:shape id="_x0000_i1026" type="#_x0000_t75" style="width:12.6pt;height:18.6pt" o:ole="">
            <v:imagedata r:id="rId10" o:title=""/>
          </v:shape>
          <o:OLEObject Type="Embed" ProgID="Equation.3" ShapeID="_x0000_i1026" DrawAspect="Content" ObjectID="_1718622240" r:id="rId11"/>
        </w:object>
      </w:r>
      <w:r w:rsidRPr="006619BF">
        <w:rPr>
          <w:sz w:val="28"/>
          <w:szCs w:val="28"/>
        </w:rPr>
        <w:t xml:space="preserve">. Возможные варианты среднедневного товарооборота (в млн руб.) в зависимости от различных сочетаний  </w:t>
      </w:r>
      <w:r w:rsidRPr="006619BF">
        <w:rPr>
          <w:position w:val="-12"/>
          <w:sz w:val="28"/>
          <w:szCs w:val="28"/>
        </w:rPr>
        <w:object w:dxaOrig="260" w:dyaOrig="360" w14:anchorId="34DF3742">
          <v:shape id="_x0000_i1027" type="#_x0000_t75" style="width:12.6pt;height:18.6pt" o:ole="">
            <v:imagedata r:id="rId10" o:title=""/>
          </v:shape>
          <o:OLEObject Type="Embed" ProgID="Equation.3" ShapeID="_x0000_i1027" DrawAspect="Content" ObjectID="_1718622241" r:id="rId12"/>
        </w:object>
      </w:r>
      <w:r w:rsidRPr="006619BF">
        <w:rPr>
          <w:sz w:val="28"/>
          <w:szCs w:val="28"/>
        </w:rPr>
        <w:t xml:space="preserve"> и </w:t>
      </w:r>
      <w:r w:rsidRPr="006619BF">
        <w:rPr>
          <w:position w:val="-14"/>
          <w:sz w:val="28"/>
          <w:szCs w:val="28"/>
        </w:rPr>
        <w:object w:dxaOrig="300" w:dyaOrig="380" w14:anchorId="7257A721">
          <v:shape id="_x0000_i1028" type="#_x0000_t75" style="width:15pt;height:18.6pt" o:ole="">
            <v:imagedata r:id="rId8" o:title=""/>
          </v:shape>
          <o:OLEObject Type="Embed" ProgID="Equation.3" ShapeID="_x0000_i1028" DrawAspect="Content" ObjectID="_1718622242" r:id="rId13"/>
        </w:object>
      </w:r>
      <w:r w:rsidRPr="006619BF">
        <w:rPr>
          <w:sz w:val="28"/>
          <w:szCs w:val="28"/>
        </w:rPr>
        <w:t xml:space="preserve"> приведены в матрицах:</w:t>
      </w:r>
    </w:p>
    <w:p w14:paraId="7C3E5CF2" w14:textId="77777777" w:rsidR="006619BF" w:rsidRPr="006619BF" w:rsidRDefault="006619BF" w:rsidP="006619BF">
      <w:pPr>
        <w:ind w:firstLine="360"/>
        <w:jc w:val="left"/>
        <w:rPr>
          <w:i/>
          <w:sz w:val="28"/>
          <w:szCs w:val="28"/>
        </w:rPr>
      </w:pPr>
      <w:r w:rsidRPr="006619BF">
        <w:rPr>
          <w:i/>
          <w:sz w:val="28"/>
          <w:szCs w:val="28"/>
        </w:rPr>
        <w:t>Матрица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930"/>
        <w:gridCol w:w="1930"/>
        <w:gridCol w:w="1931"/>
        <w:gridCol w:w="1931"/>
      </w:tblGrid>
      <w:tr w:rsidR="006619BF" w:rsidRPr="006619BF" w14:paraId="5F9F2AE3" w14:textId="77777777" w:rsidTr="00854E4D">
        <w:tc>
          <w:tcPr>
            <w:tcW w:w="1930" w:type="dxa"/>
            <w:shd w:val="clear" w:color="auto" w:fill="auto"/>
          </w:tcPr>
          <w:p w14:paraId="7F80A613" w14:textId="77777777" w:rsidR="006619BF" w:rsidRPr="006619BF" w:rsidRDefault="006619BF" w:rsidP="006619BF">
            <w:pPr>
              <w:spacing w:line="240" w:lineRule="auto"/>
              <w:ind w:firstLine="0"/>
              <w:jc w:val="center"/>
              <w:rPr>
                <w:sz w:val="28"/>
                <w:szCs w:val="28"/>
              </w:rPr>
            </w:pPr>
            <w:r w:rsidRPr="006619BF">
              <w:rPr>
                <w:sz w:val="28"/>
                <w:szCs w:val="28"/>
              </w:rPr>
              <w:t>Игроки</w:t>
            </w:r>
          </w:p>
        </w:tc>
        <w:tc>
          <w:tcPr>
            <w:tcW w:w="1930" w:type="dxa"/>
            <w:shd w:val="clear" w:color="auto" w:fill="auto"/>
          </w:tcPr>
          <w:p w14:paraId="057011FB"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1</w:t>
            </w:r>
            <w:r w:rsidRPr="006619BF">
              <w:rPr>
                <w:sz w:val="28"/>
                <w:szCs w:val="28"/>
              </w:rPr>
              <w:t xml:space="preserve"> </w:t>
            </w:r>
          </w:p>
        </w:tc>
        <w:tc>
          <w:tcPr>
            <w:tcW w:w="1930" w:type="dxa"/>
            <w:shd w:val="clear" w:color="auto" w:fill="auto"/>
          </w:tcPr>
          <w:p w14:paraId="376E6D07"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2</w:t>
            </w:r>
            <w:r w:rsidRPr="006619BF">
              <w:rPr>
                <w:sz w:val="28"/>
                <w:szCs w:val="28"/>
              </w:rPr>
              <w:t xml:space="preserve"> </w:t>
            </w:r>
          </w:p>
        </w:tc>
        <w:tc>
          <w:tcPr>
            <w:tcW w:w="1931" w:type="dxa"/>
            <w:shd w:val="clear" w:color="auto" w:fill="auto"/>
          </w:tcPr>
          <w:p w14:paraId="22596AC7"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3</w:t>
            </w:r>
            <w:r w:rsidRPr="006619BF">
              <w:rPr>
                <w:sz w:val="28"/>
                <w:szCs w:val="28"/>
              </w:rPr>
              <w:t xml:space="preserve"> </w:t>
            </w:r>
          </w:p>
        </w:tc>
        <w:tc>
          <w:tcPr>
            <w:tcW w:w="1931" w:type="dxa"/>
            <w:shd w:val="clear" w:color="auto" w:fill="auto"/>
          </w:tcPr>
          <w:p w14:paraId="5B6227D6"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4</w:t>
            </w:r>
            <w:r w:rsidRPr="006619BF">
              <w:rPr>
                <w:sz w:val="28"/>
                <w:szCs w:val="28"/>
              </w:rPr>
              <w:t xml:space="preserve"> </w:t>
            </w:r>
          </w:p>
        </w:tc>
      </w:tr>
      <w:tr w:rsidR="006619BF" w:rsidRPr="006619BF" w14:paraId="0715B6A8" w14:textId="77777777" w:rsidTr="00854E4D">
        <w:tc>
          <w:tcPr>
            <w:tcW w:w="1930" w:type="dxa"/>
            <w:shd w:val="clear" w:color="auto" w:fill="auto"/>
          </w:tcPr>
          <w:p w14:paraId="783D20C0" w14:textId="77777777" w:rsidR="006619BF" w:rsidRPr="006619BF" w:rsidRDefault="006619BF" w:rsidP="006619BF">
            <w:pPr>
              <w:spacing w:line="240" w:lineRule="auto"/>
              <w:ind w:firstLine="0"/>
              <w:jc w:val="left"/>
              <w:rPr>
                <w:sz w:val="28"/>
                <w:szCs w:val="28"/>
              </w:rPr>
            </w:pPr>
            <w:r w:rsidRPr="006619BF">
              <w:rPr>
                <w:sz w:val="28"/>
                <w:szCs w:val="28"/>
              </w:rPr>
              <w:t xml:space="preserve">         А</w:t>
            </w:r>
            <w:r w:rsidRPr="006619BF">
              <w:rPr>
                <w:sz w:val="28"/>
                <w:szCs w:val="28"/>
                <w:vertAlign w:val="subscript"/>
              </w:rPr>
              <w:t>1</w:t>
            </w:r>
            <w:r w:rsidRPr="006619BF">
              <w:rPr>
                <w:sz w:val="28"/>
                <w:szCs w:val="28"/>
              </w:rPr>
              <w:t xml:space="preserve"> </w:t>
            </w:r>
          </w:p>
        </w:tc>
        <w:tc>
          <w:tcPr>
            <w:tcW w:w="1930" w:type="dxa"/>
            <w:shd w:val="clear" w:color="auto" w:fill="auto"/>
          </w:tcPr>
          <w:p w14:paraId="5C1E613B"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12 + t</w:t>
            </w:r>
          </w:p>
        </w:tc>
        <w:tc>
          <w:tcPr>
            <w:tcW w:w="1930" w:type="dxa"/>
            <w:shd w:val="clear" w:color="auto" w:fill="auto"/>
          </w:tcPr>
          <w:p w14:paraId="1484FB77"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20 + v</w:t>
            </w:r>
          </w:p>
        </w:tc>
        <w:tc>
          <w:tcPr>
            <w:tcW w:w="1931" w:type="dxa"/>
            <w:shd w:val="clear" w:color="auto" w:fill="auto"/>
          </w:tcPr>
          <w:p w14:paraId="4CAFAE57"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15 + u</w:t>
            </w:r>
          </w:p>
        </w:tc>
        <w:tc>
          <w:tcPr>
            <w:tcW w:w="1931" w:type="dxa"/>
            <w:shd w:val="clear" w:color="auto" w:fill="auto"/>
          </w:tcPr>
          <w:p w14:paraId="0AC01C98"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12 + t</w:t>
            </w:r>
          </w:p>
        </w:tc>
      </w:tr>
      <w:tr w:rsidR="006619BF" w:rsidRPr="006619BF" w14:paraId="3D653A6C" w14:textId="77777777" w:rsidTr="00854E4D">
        <w:tc>
          <w:tcPr>
            <w:tcW w:w="1930" w:type="dxa"/>
            <w:shd w:val="clear" w:color="auto" w:fill="auto"/>
          </w:tcPr>
          <w:p w14:paraId="670D10CA" w14:textId="77777777" w:rsidR="006619BF" w:rsidRPr="006619BF" w:rsidRDefault="006619BF" w:rsidP="006619BF">
            <w:pPr>
              <w:spacing w:line="240" w:lineRule="auto"/>
              <w:ind w:firstLine="0"/>
              <w:jc w:val="left"/>
              <w:rPr>
                <w:sz w:val="28"/>
                <w:szCs w:val="28"/>
                <w:vertAlign w:val="subscript"/>
              </w:rPr>
            </w:pPr>
            <w:r w:rsidRPr="006619BF">
              <w:rPr>
                <w:sz w:val="28"/>
                <w:szCs w:val="28"/>
              </w:rPr>
              <w:t xml:space="preserve">         А</w:t>
            </w:r>
            <w:r w:rsidRPr="006619BF">
              <w:rPr>
                <w:sz w:val="28"/>
                <w:szCs w:val="28"/>
                <w:vertAlign w:val="subscript"/>
              </w:rPr>
              <w:t>2</w:t>
            </w:r>
          </w:p>
        </w:tc>
        <w:tc>
          <w:tcPr>
            <w:tcW w:w="1930" w:type="dxa"/>
            <w:shd w:val="clear" w:color="auto" w:fill="auto"/>
          </w:tcPr>
          <w:p w14:paraId="7B49F357"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12 + t</w:t>
            </w:r>
          </w:p>
        </w:tc>
        <w:tc>
          <w:tcPr>
            <w:tcW w:w="1930" w:type="dxa"/>
            <w:shd w:val="clear" w:color="auto" w:fill="auto"/>
          </w:tcPr>
          <w:p w14:paraId="5F094844"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15 + u</w:t>
            </w:r>
          </w:p>
        </w:tc>
        <w:tc>
          <w:tcPr>
            <w:tcW w:w="1931" w:type="dxa"/>
            <w:shd w:val="clear" w:color="auto" w:fill="auto"/>
          </w:tcPr>
          <w:p w14:paraId="022635B1"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7 + v</w:t>
            </w:r>
          </w:p>
        </w:tc>
        <w:tc>
          <w:tcPr>
            <w:tcW w:w="1931" w:type="dxa"/>
            <w:shd w:val="clear" w:color="auto" w:fill="auto"/>
          </w:tcPr>
          <w:p w14:paraId="0EE68ABD"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3 + u</w:t>
            </w:r>
          </w:p>
        </w:tc>
      </w:tr>
      <w:tr w:rsidR="006619BF" w:rsidRPr="006619BF" w14:paraId="2A2F2F85" w14:textId="77777777" w:rsidTr="00854E4D">
        <w:tc>
          <w:tcPr>
            <w:tcW w:w="1930" w:type="dxa"/>
            <w:shd w:val="clear" w:color="auto" w:fill="auto"/>
          </w:tcPr>
          <w:p w14:paraId="6F7F0FD5" w14:textId="77777777" w:rsidR="006619BF" w:rsidRPr="006619BF" w:rsidRDefault="006619BF" w:rsidP="006619BF">
            <w:pPr>
              <w:spacing w:line="240" w:lineRule="auto"/>
              <w:ind w:firstLine="0"/>
              <w:jc w:val="left"/>
              <w:rPr>
                <w:sz w:val="28"/>
                <w:szCs w:val="28"/>
              </w:rPr>
            </w:pPr>
            <w:r w:rsidRPr="006619BF">
              <w:rPr>
                <w:sz w:val="28"/>
                <w:szCs w:val="28"/>
              </w:rPr>
              <w:t xml:space="preserve">         А</w:t>
            </w:r>
            <w:r w:rsidRPr="006619BF">
              <w:rPr>
                <w:sz w:val="28"/>
                <w:szCs w:val="28"/>
                <w:vertAlign w:val="subscript"/>
              </w:rPr>
              <w:t>3</w:t>
            </w:r>
            <w:r w:rsidRPr="006619BF">
              <w:rPr>
                <w:sz w:val="28"/>
                <w:szCs w:val="28"/>
              </w:rPr>
              <w:t xml:space="preserve"> </w:t>
            </w:r>
          </w:p>
        </w:tc>
        <w:tc>
          <w:tcPr>
            <w:tcW w:w="1930" w:type="dxa"/>
            <w:shd w:val="clear" w:color="auto" w:fill="auto"/>
          </w:tcPr>
          <w:p w14:paraId="788F4CF8"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3 + u</w:t>
            </w:r>
          </w:p>
        </w:tc>
        <w:tc>
          <w:tcPr>
            <w:tcW w:w="1930" w:type="dxa"/>
            <w:shd w:val="clear" w:color="auto" w:fill="auto"/>
          </w:tcPr>
          <w:p w14:paraId="2C88CA32"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3 + u</w:t>
            </w:r>
          </w:p>
        </w:tc>
        <w:tc>
          <w:tcPr>
            <w:tcW w:w="1931" w:type="dxa"/>
            <w:shd w:val="clear" w:color="auto" w:fill="auto"/>
          </w:tcPr>
          <w:p w14:paraId="16C19CA2"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12 + t</w:t>
            </w:r>
          </w:p>
        </w:tc>
        <w:tc>
          <w:tcPr>
            <w:tcW w:w="1931" w:type="dxa"/>
            <w:shd w:val="clear" w:color="auto" w:fill="auto"/>
          </w:tcPr>
          <w:p w14:paraId="1CA2BCBC"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15 + u</w:t>
            </w:r>
          </w:p>
        </w:tc>
      </w:tr>
      <w:tr w:rsidR="006619BF" w:rsidRPr="006619BF" w14:paraId="31370682" w14:textId="77777777" w:rsidTr="00854E4D">
        <w:tc>
          <w:tcPr>
            <w:tcW w:w="1930" w:type="dxa"/>
            <w:shd w:val="clear" w:color="auto" w:fill="auto"/>
          </w:tcPr>
          <w:p w14:paraId="6F3ED622" w14:textId="77777777" w:rsidR="006619BF" w:rsidRPr="006619BF" w:rsidRDefault="006619BF" w:rsidP="006619BF">
            <w:pPr>
              <w:spacing w:line="240" w:lineRule="auto"/>
              <w:ind w:firstLine="0"/>
              <w:jc w:val="left"/>
              <w:rPr>
                <w:sz w:val="28"/>
                <w:szCs w:val="28"/>
              </w:rPr>
            </w:pPr>
            <w:r w:rsidRPr="006619BF">
              <w:rPr>
                <w:sz w:val="28"/>
                <w:szCs w:val="28"/>
              </w:rPr>
              <w:t xml:space="preserve">         А</w:t>
            </w:r>
            <w:r w:rsidRPr="006619BF">
              <w:rPr>
                <w:sz w:val="28"/>
                <w:szCs w:val="28"/>
                <w:vertAlign w:val="subscript"/>
              </w:rPr>
              <w:t>4</w:t>
            </w:r>
          </w:p>
        </w:tc>
        <w:tc>
          <w:tcPr>
            <w:tcW w:w="1930" w:type="dxa"/>
            <w:shd w:val="clear" w:color="auto" w:fill="auto"/>
          </w:tcPr>
          <w:p w14:paraId="58A9C7DE"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s</w:t>
            </w:r>
          </w:p>
        </w:tc>
        <w:tc>
          <w:tcPr>
            <w:tcW w:w="1930" w:type="dxa"/>
            <w:shd w:val="clear" w:color="auto" w:fill="auto"/>
          </w:tcPr>
          <w:p w14:paraId="046570AF"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20 + v</w:t>
            </w:r>
          </w:p>
        </w:tc>
        <w:tc>
          <w:tcPr>
            <w:tcW w:w="1931" w:type="dxa"/>
            <w:shd w:val="clear" w:color="auto" w:fill="auto"/>
          </w:tcPr>
          <w:p w14:paraId="42A0A5AB"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7 + v</w:t>
            </w:r>
          </w:p>
        </w:tc>
        <w:tc>
          <w:tcPr>
            <w:tcW w:w="1931" w:type="dxa"/>
            <w:shd w:val="clear" w:color="auto" w:fill="auto"/>
          </w:tcPr>
          <w:p w14:paraId="28005E86"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7 + v</w:t>
            </w:r>
          </w:p>
        </w:tc>
      </w:tr>
    </w:tbl>
    <w:p w14:paraId="27017C2D" w14:textId="77777777" w:rsidR="006619BF" w:rsidRPr="006619BF" w:rsidRDefault="006619BF" w:rsidP="006619BF">
      <w:pPr>
        <w:spacing w:line="240" w:lineRule="auto"/>
        <w:ind w:firstLine="0"/>
        <w:rPr>
          <w:sz w:val="28"/>
          <w:szCs w:val="28"/>
        </w:rPr>
      </w:pPr>
    </w:p>
    <w:p w14:paraId="7F0580BE" w14:textId="77777777" w:rsidR="006619BF" w:rsidRPr="006619BF" w:rsidRDefault="006619BF" w:rsidP="006619BF">
      <w:pPr>
        <w:ind w:firstLine="360"/>
        <w:jc w:val="left"/>
        <w:rPr>
          <w:i/>
          <w:sz w:val="28"/>
          <w:szCs w:val="28"/>
        </w:rPr>
      </w:pPr>
      <w:r w:rsidRPr="006619BF">
        <w:rPr>
          <w:i/>
          <w:sz w:val="28"/>
          <w:szCs w:val="28"/>
        </w:rPr>
        <w:t xml:space="preserve">Матрица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930"/>
        <w:gridCol w:w="1930"/>
        <w:gridCol w:w="1931"/>
        <w:gridCol w:w="1931"/>
      </w:tblGrid>
      <w:tr w:rsidR="006619BF" w:rsidRPr="006619BF" w14:paraId="5300DF3E" w14:textId="77777777" w:rsidTr="00854E4D">
        <w:tc>
          <w:tcPr>
            <w:tcW w:w="1930" w:type="dxa"/>
            <w:shd w:val="clear" w:color="auto" w:fill="auto"/>
          </w:tcPr>
          <w:p w14:paraId="1128F449" w14:textId="77777777" w:rsidR="006619BF" w:rsidRPr="006619BF" w:rsidRDefault="006619BF" w:rsidP="006619BF">
            <w:pPr>
              <w:spacing w:line="240" w:lineRule="auto"/>
              <w:ind w:firstLine="0"/>
              <w:jc w:val="center"/>
              <w:rPr>
                <w:sz w:val="28"/>
                <w:szCs w:val="28"/>
              </w:rPr>
            </w:pPr>
            <w:r w:rsidRPr="006619BF">
              <w:rPr>
                <w:sz w:val="28"/>
                <w:szCs w:val="28"/>
              </w:rPr>
              <w:t>Игроки</w:t>
            </w:r>
          </w:p>
        </w:tc>
        <w:tc>
          <w:tcPr>
            <w:tcW w:w="1930" w:type="dxa"/>
            <w:shd w:val="clear" w:color="auto" w:fill="auto"/>
          </w:tcPr>
          <w:p w14:paraId="6B30405A"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1</w:t>
            </w:r>
            <w:r w:rsidRPr="006619BF">
              <w:rPr>
                <w:sz w:val="28"/>
                <w:szCs w:val="28"/>
              </w:rPr>
              <w:t xml:space="preserve"> </w:t>
            </w:r>
          </w:p>
        </w:tc>
        <w:tc>
          <w:tcPr>
            <w:tcW w:w="1930" w:type="dxa"/>
            <w:shd w:val="clear" w:color="auto" w:fill="auto"/>
          </w:tcPr>
          <w:p w14:paraId="3521A080"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2</w:t>
            </w:r>
            <w:r w:rsidRPr="006619BF">
              <w:rPr>
                <w:sz w:val="28"/>
                <w:szCs w:val="28"/>
              </w:rPr>
              <w:t xml:space="preserve"> </w:t>
            </w:r>
          </w:p>
        </w:tc>
        <w:tc>
          <w:tcPr>
            <w:tcW w:w="1931" w:type="dxa"/>
            <w:shd w:val="clear" w:color="auto" w:fill="auto"/>
          </w:tcPr>
          <w:p w14:paraId="6617263D"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3</w:t>
            </w:r>
            <w:r w:rsidRPr="006619BF">
              <w:rPr>
                <w:sz w:val="28"/>
                <w:szCs w:val="28"/>
              </w:rPr>
              <w:t xml:space="preserve"> </w:t>
            </w:r>
          </w:p>
        </w:tc>
        <w:tc>
          <w:tcPr>
            <w:tcW w:w="1931" w:type="dxa"/>
            <w:shd w:val="clear" w:color="auto" w:fill="auto"/>
          </w:tcPr>
          <w:p w14:paraId="2122E6E7"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4</w:t>
            </w:r>
            <w:r w:rsidRPr="006619BF">
              <w:rPr>
                <w:sz w:val="28"/>
                <w:szCs w:val="28"/>
              </w:rPr>
              <w:t xml:space="preserve"> </w:t>
            </w:r>
          </w:p>
        </w:tc>
      </w:tr>
      <w:tr w:rsidR="006619BF" w:rsidRPr="006619BF" w14:paraId="6E4A1C73" w14:textId="77777777" w:rsidTr="00854E4D">
        <w:tc>
          <w:tcPr>
            <w:tcW w:w="1930" w:type="dxa"/>
            <w:shd w:val="clear" w:color="auto" w:fill="auto"/>
          </w:tcPr>
          <w:p w14:paraId="6381379F" w14:textId="77777777" w:rsidR="006619BF" w:rsidRPr="006619BF" w:rsidRDefault="006619BF" w:rsidP="006619BF">
            <w:pPr>
              <w:spacing w:line="240" w:lineRule="auto"/>
              <w:ind w:firstLine="0"/>
              <w:jc w:val="left"/>
              <w:rPr>
                <w:sz w:val="28"/>
                <w:szCs w:val="28"/>
              </w:rPr>
            </w:pPr>
            <w:r w:rsidRPr="006619BF">
              <w:rPr>
                <w:sz w:val="28"/>
                <w:szCs w:val="28"/>
              </w:rPr>
              <w:t xml:space="preserve">         А</w:t>
            </w:r>
            <w:r w:rsidRPr="006619BF">
              <w:rPr>
                <w:sz w:val="28"/>
                <w:szCs w:val="28"/>
                <w:vertAlign w:val="subscript"/>
              </w:rPr>
              <w:t>1</w:t>
            </w:r>
            <w:r w:rsidRPr="006619BF">
              <w:rPr>
                <w:sz w:val="28"/>
                <w:szCs w:val="28"/>
              </w:rPr>
              <w:t xml:space="preserve"> </w:t>
            </w:r>
          </w:p>
        </w:tc>
        <w:tc>
          <w:tcPr>
            <w:tcW w:w="1930" w:type="dxa"/>
            <w:shd w:val="clear" w:color="auto" w:fill="auto"/>
          </w:tcPr>
          <w:p w14:paraId="6F3FB064"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4 + v</w:t>
            </w:r>
          </w:p>
        </w:tc>
        <w:tc>
          <w:tcPr>
            <w:tcW w:w="1930" w:type="dxa"/>
            <w:shd w:val="clear" w:color="auto" w:fill="auto"/>
          </w:tcPr>
          <w:p w14:paraId="795EE02A"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8 + t</w:t>
            </w:r>
          </w:p>
        </w:tc>
        <w:tc>
          <w:tcPr>
            <w:tcW w:w="1931" w:type="dxa"/>
            <w:shd w:val="clear" w:color="auto" w:fill="auto"/>
          </w:tcPr>
          <w:p w14:paraId="47CAA491"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s</w:t>
            </w:r>
          </w:p>
        </w:tc>
        <w:tc>
          <w:tcPr>
            <w:tcW w:w="1931" w:type="dxa"/>
            <w:shd w:val="clear" w:color="auto" w:fill="auto"/>
          </w:tcPr>
          <w:p w14:paraId="44182B83"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11 + u</w:t>
            </w:r>
          </w:p>
        </w:tc>
      </w:tr>
      <w:tr w:rsidR="006619BF" w:rsidRPr="006619BF" w14:paraId="0B8018AE" w14:textId="77777777" w:rsidTr="00854E4D">
        <w:tc>
          <w:tcPr>
            <w:tcW w:w="1930" w:type="dxa"/>
            <w:shd w:val="clear" w:color="auto" w:fill="auto"/>
          </w:tcPr>
          <w:p w14:paraId="2C325C24" w14:textId="77777777" w:rsidR="006619BF" w:rsidRPr="006619BF" w:rsidRDefault="006619BF" w:rsidP="006619BF">
            <w:pPr>
              <w:spacing w:line="240" w:lineRule="auto"/>
              <w:ind w:firstLine="0"/>
              <w:jc w:val="left"/>
              <w:rPr>
                <w:sz w:val="28"/>
                <w:szCs w:val="28"/>
                <w:vertAlign w:val="subscript"/>
              </w:rPr>
            </w:pPr>
            <w:r w:rsidRPr="006619BF">
              <w:rPr>
                <w:sz w:val="28"/>
                <w:szCs w:val="28"/>
              </w:rPr>
              <w:t xml:space="preserve">         А</w:t>
            </w:r>
            <w:r w:rsidRPr="006619BF">
              <w:rPr>
                <w:sz w:val="28"/>
                <w:szCs w:val="28"/>
                <w:vertAlign w:val="subscript"/>
              </w:rPr>
              <w:t>2</w:t>
            </w:r>
          </w:p>
        </w:tc>
        <w:tc>
          <w:tcPr>
            <w:tcW w:w="1930" w:type="dxa"/>
            <w:shd w:val="clear" w:color="auto" w:fill="auto"/>
          </w:tcPr>
          <w:p w14:paraId="2305AE5E"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s</w:t>
            </w:r>
          </w:p>
        </w:tc>
        <w:tc>
          <w:tcPr>
            <w:tcW w:w="1930" w:type="dxa"/>
            <w:shd w:val="clear" w:color="auto" w:fill="auto"/>
          </w:tcPr>
          <w:p w14:paraId="2BFF0518"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4 + v</w:t>
            </w:r>
          </w:p>
        </w:tc>
        <w:tc>
          <w:tcPr>
            <w:tcW w:w="1931" w:type="dxa"/>
            <w:shd w:val="clear" w:color="auto" w:fill="auto"/>
          </w:tcPr>
          <w:p w14:paraId="7173455A"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16 + v</w:t>
            </w:r>
          </w:p>
        </w:tc>
        <w:tc>
          <w:tcPr>
            <w:tcW w:w="1931" w:type="dxa"/>
            <w:shd w:val="clear" w:color="auto" w:fill="auto"/>
          </w:tcPr>
          <w:p w14:paraId="6E389384"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11 + u</w:t>
            </w:r>
          </w:p>
        </w:tc>
      </w:tr>
      <w:tr w:rsidR="006619BF" w:rsidRPr="006619BF" w14:paraId="5D8537B8" w14:textId="77777777" w:rsidTr="00854E4D">
        <w:tc>
          <w:tcPr>
            <w:tcW w:w="1930" w:type="dxa"/>
            <w:shd w:val="clear" w:color="auto" w:fill="auto"/>
          </w:tcPr>
          <w:p w14:paraId="4C3F8A13" w14:textId="77777777" w:rsidR="006619BF" w:rsidRPr="006619BF" w:rsidRDefault="006619BF" w:rsidP="006619BF">
            <w:pPr>
              <w:spacing w:line="240" w:lineRule="auto"/>
              <w:ind w:firstLine="0"/>
              <w:jc w:val="left"/>
              <w:rPr>
                <w:sz w:val="28"/>
                <w:szCs w:val="28"/>
              </w:rPr>
            </w:pPr>
            <w:r w:rsidRPr="006619BF">
              <w:rPr>
                <w:sz w:val="28"/>
                <w:szCs w:val="28"/>
              </w:rPr>
              <w:t xml:space="preserve">         А</w:t>
            </w:r>
            <w:r w:rsidRPr="006619BF">
              <w:rPr>
                <w:sz w:val="28"/>
                <w:szCs w:val="28"/>
                <w:vertAlign w:val="subscript"/>
              </w:rPr>
              <w:t>3</w:t>
            </w:r>
            <w:r w:rsidRPr="006619BF">
              <w:rPr>
                <w:sz w:val="28"/>
                <w:szCs w:val="28"/>
              </w:rPr>
              <w:t xml:space="preserve"> </w:t>
            </w:r>
          </w:p>
        </w:tc>
        <w:tc>
          <w:tcPr>
            <w:tcW w:w="1930" w:type="dxa"/>
            <w:shd w:val="clear" w:color="auto" w:fill="auto"/>
          </w:tcPr>
          <w:p w14:paraId="3CA0E3F4"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4 + v</w:t>
            </w:r>
          </w:p>
        </w:tc>
        <w:tc>
          <w:tcPr>
            <w:tcW w:w="1930" w:type="dxa"/>
            <w:shd w:val="clear" w:color="auto" w:fill="auto"/>
          </w:tcPr>
          <w:p w14:paraId="0355D472"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8 + t</w:t>
            </w:r>
          </w:p>
        </w:tc>
        <w:tc>
          <w:tcPr>
            <w:tcW w:w="1931" w:type="dxa"/>
            <w:shd w:val="clear" w:color="auto" w:fill="auto"/>
          </w:tcPr>
          <w:p w14:paraId="0EC3D3DD"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11 + u</w:t>
            </w:r>
          </w:p>
        </w:tc>
        <w:tc>
          <w:tcPr>
            <w:tcW w:w="1931" w:type="dxa"/>
            <w:shd w:val="clear" w:color="auto" w:fill="auto"/>
          </w:tcPr>
          <w:p w14:paraId="09A36C7A"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s</w:t>
            </w:r>
          </w:p>
        </w:tc>
      </w:tr>
      <w:tr w:rsidR="006619BF" w:rsidRPr="006619BF" w14:paraId="1D127B04" w14:textId="77777777" w:rsidTr="00854E4D">
        <w:tc>
          <w:tcPr>
            <w:tcW w:w="1930" w:type="dxa"/>
            <w:shd w:val="clear" w:color="auto" w:fill="auto"/>
          </w:tcPr>
          <w:p w14:paraId="5AB77EE9" w14:textId="77777777" w:rsidR="006619BF" w:rsidRPr="006619BF" w:rsidRDefault="006619BF" w:rsidP="006619BF">
            <w:pPr>
              <w:spacing w:line="240" w:lineRule="auto"/>
              <w:ind w:firstLine="0"/>
              <w:jc w:val="left"/>
              <w:rPr>
                <w:sz w:val="28"/>
                <w:szCs w:val="28"/>
              </w:rPr>
            </w:pPr>
            <w:r w:rsidRPr="006619BF">
              <w:rPr>
                <w:sz w:val="28"/>
                <w:szCs w:val="28"/>
              </w:rPr>
              <w:t xml:space="preserve">         А</w:t>
            </w:r>
            <w:r w:rsidRPr="006619BF">
              <w:rPr>
                <w:sz w:val="28"/>
                <w:szCs w:val="28"/>
                <w:vertAlign w:val="subscript"/>
              </w:rPr>
              <w:t>4</w:t>
            </w:r>
          </w:p>
        </w:tc>
        <w:tc>
          <w:tcPr>
            <w:tcW w:w="1930" w:type="dxa"/>
            <w:shd w:val="clear" w:color="auto" w:fill="auto"/>
          </w:tcPr>
          <w:p w14:paraId="4C8C8E28"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11 + u</w:t>
            </w:r>
          </w:p>
        </w:tc>
        <w:tc>
          <w:tcPr>
            <w:tcW w:w="1930" w:type="dxa"/>
            <w:shd w:val="clear" w:color="auto" w:fill="auto"/>
          </w:tcPr>
          <w:p w14:paraId="47366262"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4 + v</w:t>
            </w:r>
          </w:p>
        </w:tc>
        <w:tc>
          <w:tcPr>
            <w:tcW w:w="1931" w:type="dxa"/>
            <w:shd w:val="clear" w:color="auto" w:fill="auto"/>
          </w:tcPr>
          <w:p w14:paraId="0C6918E1"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4 + v</w:t>
            </w:r>
          </w:p>
        </w:tc>
        <w:tc>
          <w:tcPr>
            <w:tcW w:w="1931" w:type="dxa"/>
            <w:shd w:val="clear" w:color="auto" w:fill="auto"/>
          </w:tcPr>
          <w:p w14:paraId="36EC29F5"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4 + v</w:t>
            </w:r>
          </w:p>
        </w:tc>
      </w:tr>
    </w:tbl>
    <w:p w14:paraId="277615ED" w14:textId="7E36BB03" w:rsidR="006619BF" w:rsidRPr="006619BF" w:rsidRDefault="006619BF" w:rsidP="006619BF">
      <w:pPr>
        <w:ind w:firstLine="360"/>
        <w:jc w:val="left"/>
        <w:rPr>
          <w:i/>
          <w:sz w:val="28"/>
          <w:szCs w:val="28"/>
        </w:rPr>
      </w:pPr>
      <w:r w:rsidRPr="006619BF">
        <w:rPr>
          <w:i/>
          <w:sz w:val="28"/>
          <w:szCs w:val="28"/>
        </w:rPr>
        <w:t xml:space="preserve">Матрица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1"/>
        <w:gridCol w:w="1617"/>
        <w:gridCol w:w="1617"/>
        <w:gridCol w:w="1618"/>
        <w:gridCol w:w="1618"/>
        <w:gridCol w:w="1561"/>
      </w:tblGrid>
      <w:tr w:rsidR="006619BF" w:rsidRPr="006619BF" w14:paraId="0DEC8C27" w14:textId="77777777" w:rsidTr="00854E4D">
        <w:tc>
          <w:tcPr>
            <w:tcW w:w="1621" w:type="dxa"/>
            <w:shd w:val="clear" w:color="auto" w:fill="auto"/>
          </w:tcPr>
          <w:p w14:paraId="7833E6CF" w14:textId="77777777" w:rsidR="006619BF" w:rsidRPr="006619BF" w:rsidRDefault="006619BF" w:rsidP="006619BF">
            <w:pPr>
              <w:spacing w:line="240" w:lineRule="auto"/>
              <w:ind w:firstLine="0"/>
              <w:jc w:val="center"/>
              <w:rPr>
                <w:sz w:val="28"/>
                <w:szCs w:val="28"/>
              </w:rPr>
            </w:pPr>
            <w:r w:rsidRPr="006619BF">
              <w:rPr>
                <w:sz w:val="28"/>
                <w:szCs w:val="28"/>
              </w:rPr>
              <w:t>Игроки</w:t>
            </w:r>
          </w:p>
        </w:tc>
        <w:tc>
          <w:tcPr>
            <w:tcW w:w="1617" w:type="dxa"/>
            <w:shd w:val="clear" w:color="auto" w:fill="auto"/>
          </w:tcPr>
          <w:p w14:paraId="7A2A7880"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1</w:t>
            </w:r>
            <w:r w:rsidRPr="006619BF">
              <w:rPr>
                <w:sz w:val="28"/>
                <w:szCs w:val="28"/>
              </w:rPr>
              <w:t xml:space="preserve"> </w:t>
            </w:r>
          </w:p>
        </w:tc>
        <w:tc>
          <w:tcPr>
            <w:tcW w:w="1617" w:type="dxa"/>
            <w:shd w:val="clear" w:color="auto" w:fill="auto"/>
          </w:tcPr>
          <w:p w14:paraId="4A5DB684"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2</w:t>
            </w:r>
            <w:r w:rsidRPr="006619BF">
              <w:rPr>
                <w:sz w:val="28"/>
                <w:szCs w:val="28"/>
              </w:rPr>
              <w:t xml:space="preserve"> </w:t>
            </w:r>
          </w:p>
        </w:tc>
        <w:tc>
          <w:tcPr>
            <w:tcW w:w="1618" w:type="dxa"/>
            <w:shd w:val="clear" w:color="auto" w:fill="auto"/>
          </w:tcPr>
          <w:p w14:paraId="082FD513"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3</w:t>
            </w:r>
            <w:r w:rsidRPr="006619BF">
              <w:rPr>
                <w:sz w:val="28"/>
                <w:szCs w:val="28"/>
              </w:rPr>
              <w:t xml:space="preserve"> </w:t>
            </w:r>
          </w:p>
        </w:tc>
        <w:tc>
          <w:tcPr>
            <w:tcW w:w="1618" w:type="dxa"/>
            <w:shd w:val="clear" w:color="auto" w:fill="auto"/>
          </w:tcPr>
          <w:p w14:paraId="2E0DFBB1"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4</w:t>
            </w:r>
            <w:r w:rsidRPr="006619BF">
              <w:rPr>
                <w:sz w:val="28"/>
                <w:szCs w:val="28"/>
              </w:rPr>
              <w:t xml:space="preserve"> </w:t>
            </w:r>
          </w:p>
        </w:tc>
        <w:tc>
          <w:tcPr>
            <w:tcW w:w="1561" w:type="dxa"/>
            <w:shd w:val="clear" w:color="auto" w:fill="auto"/>
          </w:tcPr>
          <w:p w14:paraId="697D7B35" w14:textId="77777777" w:rsidR="006619BF" w:rsidRPr="006619BF" w:rsidRDefault="006619BF" w:rsidP="006619BF">
            <w:pPr>
              <w:spacing w:line="240" w:lineRule="auto"/>
              <w:ind w:firstLine="0"/>
              <w:jc w:val="left"/>
              <w:rPr>
                <w:sz w:val="28"/>
                <w:szCs w:val="28"/>
                <w:lang w:val="en-US"/>
              </w:rPr>
            </w:pPr>
            <w:r w:rsidRPr="006619BF">
              <w:rPr>
                <w:sz w:val="28"/>
                <w:szCs w:val="28"/>
                <w:lang w:val="en-US"/>
              </w:rPr>
              <w:t xml:space="preserve">       B</w:t>
            </w:r>
            <w:r w:rsidRPr="006619BF">
              <w:rPr>
                <w:sz w:val="28"/>
                <w:szCs w:val="28"/>
                <w:vertAlign w:val="subscript"/>
                <w:lang w:val="en-US"/>
              </w:rPr>
              <w:t>5</w:t>
            </w:r>
            <w:r w:rsidRPr="006619BF">
              <w:rPr>
                <w:sz w:val="28"/>
                <w:szCs w:val="28"/>
                <w:lang w:val="en-US"/>
              </w:rPr>
              <w:t xml:space="preserve"> </w:t>
            </w:r>
          </w:p>
        </w:tc>
      </w:tr>
      <w:tr w:rsidR="006619BF" w:rsidRPr="006619BF" w14:paraId="05C843B8" w14:textId="77777777" w:rsidTr="00854E4D">
        <w:tc>
          <w:tcPr>
            <w:tcW w:w="1621" w:type="dxa"/>
            <w:shd w:val="clear" w:color="auto" w:fill="auto"/>
          </w:tcPr>
          <w:p w14:paraId="46C97D39" w14:textId="77777777" w:rsidR="006619BF" w:rsidRPr="006619BF" w:rsidRDefault="006619BF" w:rsidP="006619BF">
            <w:pPr>
              <w:spacing w:line="240" w:lineRule="auto"/>
              <w:ind w:firstLine="0"/>
              <w:jc w:val="left"/>
              <w:rPr>
                <w:sz w:val="28"/>
                <w:szCs w:val="28"/>
              </w:rPr>
            </w:pPr>
            <w:r w:rsidRPr="006619BF">
              <w:rPr>
                <w:sz w:val="28"/>
                <w:szCs w:val="28"/>
              </w:rPr>
              <w:lastRenderedPageBreak/>
              <w:t xml:space="preserve">         А</w:t>
            </w:r>
            <w:r w:rsidRPr="006619BF">
              <w:rPr>
                <w:sz w:val="28"/>
                <w:szCs w:val="28"/>
                <w:vertAlign w:val="subscript"/>
              </w:rPr>
              <w:t>1</w:t>
            </w:r>
            <w:r w:rsidRPr="006619BF">
              <w:rPr>
                <w:sz w:val="28"/>
                <w:szCs w:val="28"/>
              </w:rPr>
              <w:t xml:space="preserve"> </w:t>
            </w:r>
          </w:p>
        </w:tc>
        <w:tc>
          <w:tcPr>
            <w:tcW w:w="1617" w:type="dxa"/>
            <w:shd w:val="clear" w:color="auto" w:fill="auto"/>
          </w:tcPr>
          <w:p w14:paraId="3AD5D15E"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u + 2</w:t>
            </w:r>
          </w:p>
        </w:tc>
        <w:tc>
          <w:tcPr>
            <w:tcW w:w="1617" w:type="dxa"/>
            <w:shd w:val="clear" w:color="auto" w:fill="auto"/>
          </w:tcPr>
          <w:p w14:paraId="37CDDEF0"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v + 6</w:t>
            </w:r>
          </w:p>
        </w:tc>
        <w:tc>
          <w:tcPr>
            <w:tcW w:w="1618" w:type="dxa"/>
            <w:shd w:val="clear" w:color="auto" w:fill="auto"/>
          </w:tcPr>
          <w:p w14:paraId="6FEE6438"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u + 2</w:t>
            </w:r>
          </w:p>
        </w:tc>
        <w:tc>
          <w:tcPr>
            <w:tcW w:w="1618" w:type="dxa"/>
            <w:shd w:val="clear" w:color="auto" w:fill="auto"/>
          </w:tcPr>
          <w:p w14:paraId="278799AD"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t + 10</w:t>
            </w:r>
          </w:p>
        </w:tc>
        <w:tc>
          <w:tcPr>
            <w:tcW w:w="1561" w:type="dxa"/>
            <w:shd w:val="clear" w:color="auto" w:fill="auto"/>
          </w:tcPr>
          <w:p w14:paraId="181F59E4"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v + 17</w:t>
            </w:r>
          </w:p>
        </w:tc>
      </w:tr>
      <w:tr w:rsidR="006619BF" w:rsidRPr="006619BF" w14:paraId="769D42D5" w14:textId="77777777" w:rsidTr="00854E4D">
        <w:tc>
          <w:tcPr>
            <w:tcW w:w="1621" w:type="dxa"/>
            <w:shd w:val="clear" w:color="auto" w:fill="auto"/>
          </w:tcPr>
          <w:p w14:paraId="6EDA8CAF" w14:textId="77777777" w:rsidR="006619BF" w:rsidRPr="006619BF" w:rsidRDefault="006619BF" w:rsidP="006619BF">
            <w:pPr>
              <w:spacing w:line="240" w:lineRule="auto"/>
              <w:ind w:firstLine="0"/>
              <w:jc w:val="left"/>
              <w:rPr>
                <w:sz w:val="28"/>
                <w:szCs w:val="28"/>
                <w:vertAlign w:val="subscript"/>
              </w:rPr>
            </w:pPr>
            <w:r w:rsidRPr="006619BF">
              <w:rPr>
                <w:sz w:val="28"/>
                <w:szCs w:val="28"/>
              </w:rPr>
              <w:t xml:space="preserve">         А</w:t>
            </w:r>
            <w:r w:rsidRPr="006619BF">
              <w:rPr>
                <w:sz w:val="28"/>
                <w:szCs w:val="28"/>
                <w:vertAlign w:val="subscript"/>
              </w:rPr>
              <w:t>2</w:t>
            </w:r>
          </w:p>
        </w:tc>
        <w:tc>
          <w:tcPr>
            <w:tcW w:w="1617" w:type="dxa"/>
            <w:shd w:val="clear" w:color="auto" w:fill="auto"/>
          </w:tcPr>
          <w:p w14:paraId="5154012C"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t – 2</w:t>
            </w:r>
          </w:p>
        </w:tc>
        <w:tc>
          <w:tcPr>
            <w:tcW w:w="1617" w:type="dxa"/>
            <w:shd w:val="clear" w:color="auto" w:fill="auto"/>
          </w:tcPr>
          <w:p w14:paraId="1EBDC888"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v + 17</w:t>
            </w:r>
          </w:p>
        </w:tc>
        <w:tc>
          <w:tcPr>
            <w:tcW w:w="1618" w:type="dxa"/>
            <w:shd w:val="clear" w:color="auto" w:fill="auto"/>
          </w:tcPr>
          <w:p w14:paraId="71C2D12F"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t – 2</w:t>
            </w:r>
          </w:p>
        </w:tc>
        <w:tc>
          <w:tcPr>
            <w:tcW w:w="1618" w:type="dxa"/>
            <w:shd w:val="clear" w:color="auto" w:fill="auto"/>
          </w:tcPr>
          <w:p w14:paraId="59DFF8BA"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u + 14</w:t>
            </w:r>
          </w:p>
        </w:tc>
        <w:tc>
          <w:tcPr>
            <w:tcW w:w="1561" w:type="dxa"/>
            <w:shd w:val="clear" w:color="auto" w:fill="auto"/>
          </w:tcPr>
          <w:p w14:paraId="0055CCC5"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v + 6</w:t>
            </w:r>
          </w:p>
        </w:tc>
      </w:tr>
      <w:tr w:rsidR="006619BF" w:rsidRPr="006619BF" w14:paraId="3FCDD8F0" w14:textId="77777777" w:rsidTr="00854E4D">
        <w:tc>
          <w:tcPr>
            <w:tcW w:w="1621" w:type="dxa"/>
            <w:shd w:val="clear" w:color="auto" w:fill="auto"/>
          </w:tcPr>
          <w:p w14:paraId="0A19D819" w14:textId="77777777" w:rsidR="006619BF" w:rsidRPr="006619BF" w:rsidRDefault="006619BF" w:rsidP="006619BF">
            <w:pPr>
              <w:spacing w:line="240" w:lineRule="auto"/>
              <w:ind w:firstLine="0"/>
              <w:jc w:val="left"/>
              <w:rPr>
                <w:sz w:val="28"/>
                <w:szCs w:val="28"/>
              </w:rPr>
            </w:pPr>
            <w:r w:rsidRPr="006619BF">
              <w:rPr>
                <w:sz w:val="28"/>
                <w:szCs w:val="28"/>
              </w:rPr>
              <w:t xml:space="preserve">         А</w:t>
            </w:r>
            <w:r w:rsidRPr="006619BF">
              <w:rPr>
                <w:sz w:val="28"/>
                <w:szCs w:val="28"/>
                <w:vertAlign w:val="subscript"/>
              </w:rPr>
              <w:t>3</w:t>
            </w:r>
            <w:r w:rsidRPr="006619BF">
              <w:rPr>
                <w:sz w:val="28"/>
                <w:szCs w:val="28"/>
              </w:rPr>
              <w:t xml:space="preserve"> </w:t>
            </w:r>
          </w:p>
        </w:tc>
        <w:tc>
          <w:tcPr>
            <w:tcW w:w="1617" w:type="dxa"/>
            <w:shd w:val="clear" w:color="auto" w:fill="auto"/>
          </w:tcPr>
          <w:p w14:paraId="1C83FC8B"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s – 6</w:t>
            </w:r>
          </w:p>
        </w:tc>
        <w:tc>
          <w:tcPr>
            <w:tcW w:w="1617" w:type="dxa"/>
            <w:shd w:val="clear" w:color="auto" w:fill="auto"/>
          </w:tcPr>
          <w:p w14:paraId="0E7C2296"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v + 6</w:t>
            </w:r>
          </w:p>
        </w:tc>
        <w:tc>
          <w:tcPr>
            <w:tcW w:w="1618" w:type="dxa"/>
            <w:shd w:val="clear" w:color="auto" w:fill="auto"/>
          </w:tcPr>
          <w:p w14:paraId="4B478FE9"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t – 2</w:t>
            </w:r>
          </w:p>
        </w:tc>
        <w:tc>
          <w:tcPr>
            <w:tcW w:w="1618" w:type="dxa"/>
            <w:shd w:val="clear" w:color="auto" w:fill="auto"/>
          </w:tcPr>
          <w:p w14:paraId="1368B90F"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u + 2</w:t>
            </w:r>
          </w:p>
        </w:tc>
        <w:tc>
          <w:tcPr>
            <w:tcW w:w="1561" w:type="dxa"/>
            <w:shd w:val="clear" w:color="auto" w:fill="auto"/>
          </w:tcPr>
          <w:p w14:paraId="33903F01"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v + 6</w:t>
            </w:r>
          </w:p>
        </w:tc>
      </w:tr>
      <w:tr w:rsidR="006619BF" w:rsidRPr="006619BF" w14:paraId="64D9A268" w14:textId="77777777" w:rsidTr="00854E4D">
        <w:tc>
          <w:tcPr>
            <w:tcW w:w="1621" w:type="dxa"/>
            <w:shd w:val="clear" w:color="auto" w:fill="auto"/>
          </w:tcPr>
          <w:p w14:paraId="57084547" w14:textId="77777777" w:rsidR="006619BF" w:rsidRPr="006619BF" w:rsidRDefault="006619BF" w:rsidP="006619BF">
            <w:pPr>
              <w:spacing w:line="240" w:lineRule="auto"/>
              <w:ind w:firstLine="0"/>
              <w:jc w:val="left"/>
              <w:rPr>
                <w:sz w:val="28"/>
                <w:szCs w:val="28"/>
              </w:rPr>
            </w:pPr>
            <w:r w:rsidRPr="006619BF">
              <w:rPr>
                <w:sz w:val="28"/>
                <w:szCs w:val="28"/>
              </w:rPr>
              <w:t xml:space="preserve">         А</w:t>
            </w:r>
            <w:r w:rsidRPr="006619BF">
              <w:rPr>
                <w:sz w:val="28"/>
                <w:szCs w:val="28"/>
                <w:vertAlign w:val="subscript"/>
              </w:rPr>
              <w:t>4</w:t>
            </w:r>
          </w:p>
        </w:tc>
        <w:tc>
          <w:tcPr>
            <w:tcW w:w="1617" w:type="dxa"/>
            <w:shd w:val="clear" w:color="auto" w:fill="auto"/>
          </w:tcPr>
          <w:p w14:paraId="7356A9AE"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u + 2</w:t>
            </w:r>
          </w:p>
        </w:tc>
        <w:tc>
          <w:tcPr>
            <w:tcW w:w="1617" w:type="dxa"/>
            <w:shd w:val="clear" w:color="auto" w:fill="auto"/>
          </w:tcPr>
          <w:p w14:paraId="5EB85FD6"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v + 6</w:t>
            </w:r>
          </w:p>
        </w:tc>
        <w:tc>
          <w:tcPr>
            <w:tcW w:w="1618" w:type="dxa"/>
            <w:shd w:val="clear" w:color="auto" w:fill="auto"/>
          </w:tcPr>
          <w:p w14:paraId="624176AC"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u + 2</w:t>
            </w:r>
          </w:p>
        </w:tc>
        <w:tc>
          <w:tcPr>
            <w:tcW w:w="1618" w:type="dxa"/>
            <w:shd w:val="clear" w:color="auto" w:fill="auto"/>
          </w:tcPr>
          <w:p w14:paraId="04728DD6"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t + 10</w:t>
            </w:r>
          </w:p>
        </w:tc>
        <w:tc>
          <w:tcPr>
            <w:tcW w:w="1561" w:type="dxa"/>
            <w:shd w:val="clear" w:color="auto" w:fill="auto"/>
          </w:tcPr>
          <w:p w14:paraId="39B80D0E"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t + 10</w:t>
            </w:r>
          </w:p>
        </w:tc>
      </w:tr>
    </w:tbl>
    <w:p w14:paraId="0C386533" w14:textId="77777777" w:rsidR="006619BF" w:rsidRPr="006619BF" w:rsidRDefault="006619BF" w:rsidP="006619BF">
      <w:pPr>
        <w:ind w:firstLine="360"/>
        <w:jc w:val="left"/>
        <w:rPr>
          <w:sz w:val="28"/>
          <w:szCs w:val="28"/>
          <w:lang w:val="en-US"/>
        </w:rPr>
      </w:pPr>
    </w:p>
    <w:p w14:paraId="6E4DB01F" w14:textId="70E16DEC" w:rsidR="006619BF" w:rsidRPr="006619BF" w:rsidRDefault="006619BF" w:rsidP="000A612E">
      <w:pPr>
        <w:ind w:firstLine="360"/>
        <w:jc w:val="left"/>
        <w:rPr>
          <w:b/>
          <w:i/>
          <w:sz w:val="28"/>
          <w:szCs w:val="28"/>
        </w:rPr>
      </w:pPr>
      <w:r w:rsidRPr="006619BF">
        <w:rPr>
          <w:sz w:val="28"/>
          <w:szCs w:val="28"/>
        </w:rPr>
        <w:t xml:space="preserve"> </w:t>
      </w:r>
      <w:r w:rsidRPr="006619BF">
        <w:rPr>
          <w:sz w:val="28"/>
          <w:szCs w:val="28"/>
        </w:rPr>
        <w:tab/>
      </w:r>
      <w:r w:rsidRPr="006619BF">
        <w:rPr>
          <w:b/>
          <w:i/>
          <w:sz w:val="28"/>
          <w:szCs w:val="28"/>
        </w:rPr>
        <w:t>Требуется</w:t>
      </w:r>
      <w:r w:rsidRPr="006619BF">
        <w:rPr>
          <w:b/>
          <w:i/>
          <w:sz w:val="28"/>
          <w:szCs w:val="28"/>
          <w:lang w:val="en-US"/>
        </w:rPr>
        <w:t>:</w:t>
      </w:r>
    </w:p>
    <w:p w14:paraId="356A9757" w14:textId="77777777" w:rsidR="006619BF" w:rsidRPr="006619BF" w:rsidRDefault="006619BF" w:rsidP="006619BF">
      <w:pPr>
        <w:numPr>
          <w:ilvl w:val="0"/>
          <w:numId w:val="27"/>
        </w:numPr>
        <w:spacing w:after="200" w:line="240" w:lineRule="auto"/>
        <w:jc w:val="left"/>
        <w:rPr>
          <w:sz w:val="28"/>
          <w:szCs w:val="28"/>
        </w:rPr>
      </w:pPr>
      <w:r w:rsidRPr="006619BF">
        <w:rPr>
          <w:sz w:val="28"/>
          <w:szCs w:val="28"/>
        </w:rPr>
        <w:t>Определить верхние и нижние значения товарооборота коммерческого предприятия.</w:t>
      </w:r>
    </w:p>
    <w:p w14:paraId="553CA4AB" w14:textId="77777777" w:rsidR="006619BF" w:rsidRPr="006619BF" w:rsidRDefault="006619BF" w:rsidP="006619BF">
      <w:pPr>
        <w:numPr>
          <w:ilvl w:val="0"/>
          <w:numId w:val="27"/>
        </w:numPr>
        <w:spacing w:after="200" w:line="240" w:lineRule="auto"/>
        <w:jc w:val="left"/>
        <w:rPr>
          <w:sz w:val="28"/>
          <w:szCs w:val="28"/>
        </w:rPr>
      </w:pPr>
      <w:r w:rsidRPr="006619BF">
        <w:rPr>
          <w:sz w:val="28"/>
          <w:szCs w:val="28"/>
        </w:rPr>
        <w:t>Найти седловую точку игры, если она есть. Используя оптимальные чистые стратегии и чистую цену игры, сделайте выводы экономического характера.</w:t>
      </w:r>
    </w:p>
    <w:p w14:paraId="12861994" w14:textId="77777777" w:rsidR="006619BF" w:rsidRPr="006619BF" w:rsidRDefault="006619BF" w:rsidP="006619BF">
      <w:pPr>
        <w:spacing w:line="240" w:lineRule="auto"/>
        <w:ind w:firstLine="708"/>
        <w:rPr>
          <w:sz w:val="28"/>
          <w:szCs w:val="28"/>
        </w:rPr>
      </w:pPr>
      <w:r w:rsidRPr="006619BF">
        <w:rPr>
          <w:b/>
          <w:sz w:val="28"/>
          <w:szCs w:val="28"/>
        </w:rPr>
        <w:t xml:space="preserve">Задание 2. </w:t>
      </w:r>
      <w:r w:rsidRPr="006619BF">
        <w:rPr>
          <w:sz w:val="28"/>
          <w:szCs w:val="28"/>
        </w:rPr>
        <w:t xml:space="preserve">Найти оптимальную смешанную стратегию руководителя коммерческого предприятия (игрок </w:t>
      </w:r>
      <w:r w:rsidRPr="006619BF">
        <w:rPr>
          <w:i/>
          <w:sz w:val="28"/>
          <w:szCs w:val="28"/>
        </w:rPr>
        <w:t>А</w:t>
      </w:r>
      <w:r w:rsidRPr="006619BF">
        <w:rPr>
          <w:sz w:val="28"/>
          <w:szCs w:val="28"/>
        </w:rPr>
        <w:t xml:space="preserve">) и гарантированный средний выигрыш при выборе из двух новых технологий продажи товаров </w:t>
      </w:r>
      <w:r w:rsidRPr="006619BF">
        <w:rPr>
          <w:position w:val="-10"/>
          <w:sz w:val="28"/>
          <w:szCs w:val="28"/>
        </w:rPr>
        <w:object w:dxaOrig="260" w:dyaOrig="340" w14:anchorId="27B39A1F">
          <v:shape id="_x0000_i1029" type="#_x0000_t75" style="width:12.6pt;height:17.4pt" o:ole="">
            <v:imagedata r:id="rId14" o:title=""/>
          </v:shape>
          <o:OLEObject Type="Embed" ProgID="Equation.3" ShapeID="_x0000_i1029" DrawAspect="Content" ObjectID="_1718622243" r:id="rId15"/>
        </w:object>
      </w:r>
      <w:r w:rsidRPr="006619BF">
        <w:rPr>
          <w:sz w:val="28"/>
          <w:szCs w:val="28"/>
        </w:rPr>
        <w:t xml:space="preserve"> и </w:t>
      </w:r>
      <w:r w:rsidRPr="006619BF">
        <w:rPr>
          <w:position w:val="-10"/>
          <w:sz w:val="28"/>
          <w:szCs w:val="28"/>
        </w:rPr>
        <w:object w:dxaOrig="300" w:dyaOrig="340" w14:anchorId="302C57ED">
          <v:shape id="_x0000_i1030" type="#_x0000_t75" style="width:15pt;height:17.4pt" o:ole="">
            <v:imagedata r:id="rId16" o:title=""/>
          </v:shape>
          <o:OLEObject Type="Embed" ProgID="Equation.3" ShapeID="_x0000_i1030" DrawAspect="Content" ObjectID="_1718622244" r:id="rId17"/>
        </w:object>
      </w:r>
      <w:r w:rsidRPr="006619BF">
        <w:rPr>
          <w:sz w:val="28"/>
          <w:szCs w:val="28"/>
        </w:rPr>
        <w:t xml:space="preserve">, если известны выигрыши каждого вида продажи по сравнению со старой технологией (игрок </w:t>
      </w:r>
      <w:r w:rsidRPr="006619BF">
        <w:rPr>
          <w:i/>
          <w:sz w:val="28"/>
          <w:szCs w:val="28"/>
        </w:rPr>
        <w:t>В</w:t>
      </w:r>
      <w:r w:rsidRPr="006619BF">
        <w:rPr>
          <w:sz w:val="28"/>
          <w:szCs w:val="28"/>
        </w:rPr>
        <w:t>), которые представлены в виде матрицы:</w:t>
      </w:r>
    </w:p>
    <w:p w14:paraId="3D8FF3FE" w14:textId="77777777" w:rsidR="006619BF" w:rsidRPr="006619BF" w:rsidRDefault="006619BF" w:rsidP="006619BF">
      <w:pPr>
        <w:spacing w:line="240" w:lineRule="auto"/>
        <w:ind w:firstLine="708"/>
        <w:rPr>
          <w:sz w:val="28"/>
          <w:szCs w:val="28"/>
        </w:rPr>
      </w:pPr>
    </w:p>
    <w:tbl>
      <w:tblPr>
        <w:tblW w:w="2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5"/>
        <w:gridCol w:w="759"/>
        <w:gridCol w:w="759"/>
      </w:tblGrid>
      <w:tr w:rsidR="006619BF" w:rsidRPr="006619BF" w14:paraId="3ED60C65" w14:textId="77777777" w:rsidTr="00854E4D">
        <w:trPr>
          <w:jc w:val="center"/>
        </w:trPr>
        <w:tc>
          <w:tcPr>
            <w:tcW w:w="1325" w:type="dxa"/>
            <w:vMerge w:val="restart"/>
            <w:shd w:val="clear" w:color="auto" w:fill="auto"/>
          </w:tcPr>
          <w:p w14:paraId="56903E13" w14:textId="77777777" w:rsidR="006619BF" w:rsidRPr="006619BF" w:rsidRDefault="006619BF" w:rsidP="006619BF">
            <w:pPr>
              <w:spacing w:line="240" w:lineRule="auto"/>
              <w:ind w:firstLine="0"/>
              <w:jc w:val="center"/>
              <w:rPr>
                <w:b/>
                <w:sz w:val="28"/>
                <w:szCs w:val="28"/>
              </w:rPr>
            </w:pPr>
          </w:p>
          <w:p w14:paraId="76AA40D5" w14:textId="77777777" w:rsidR="006619BF" w:rsidRPr="006619BF" w:rsidRDefault="006619BF" w:rsidP="006619BF">
            <w:pPr>
              <w:spacing w:line="240" w:lineRule="auto"/>
              <w:ind w:firstLine="0"/>
              <w:jc w:val="center"/>
              <w:rPr>
                <w:b/>
                <w:sz w:val="28"/>
                <w:szCs w:val="28"/>
              </w:rPr>
            </w:pPr>
            <w:r w:rsidRPr="006619BF">
              <w:rPr>
                <w:b/>
                <w:sz w:val="28"/>
                <w:szCs w:val="28"/>
              </w:rPr>
              <w:t>Игрок А</w:t>
            </w:r>
          </w:p>
        </w:tc>
        <w:tc>
          <w:tcPr>
            <w:tcW w:w="1518" w:type="dxa"/>
            <w:gridSpan w:val="2"/>
            <w:shd w:val="clear" w:color="auto" w:fill="auto"/>
          </w:tcPr>
          <w:p w14:paraId="7C8614BA" w14:textId="77777777" w:rsidR="006619BF" w:rsidRPr="006619BF" w:rsidRDefault="006619BF" w:rsidP="006619BF">
            <w:pPr>
              <w:spacing w:line="240" w:lineRule="auto"/>
              <w:ind w:firstLine="0"/>
              <w:jc w:val="center"/>
              <w:rPr>
                <w:b/>
                <w:sz w:val="28"/>
                <w:szCs w:val="28"/>
              </w:rPr>
            </w:pPr>
            <w:r w:rsidRPr="006619BF">
              <w:rPr>
                <w:b/>
                <w:sz w:val="28"/>
                <w:szCs w:val="28"/>
              </w:rPr>
              <w:t>Игрок В</w:t>
            </w:r>
          </w:p>
        </w:tc>
      </w:tr>
      <w:tr w:rsidR="006619BF" w:rsidRPr="006619BF" w14:paraId="7092027F" w14:textId="77777777" w:rsidTr="00854E4D">
        <w:trPr>
          <w:jc w:val="center"/>
        </w:trPr>
        <w:tc>
          <w:tcPr>
            <w:tcW w:w="1325" w:type="dxa"/>
            <w:vMerge/>
            <w:shd w:val="clear" w:color="auto" w:fill="auto"/>
          </w:tcPr>
          <w:p w14:paraId="34A65D07" w14:textId="77777777" w:rsidR="006619BF" w:rsidRPr="006619BF" w:rsidRDefault="006619BF" w:rsidP="006619BF">
            <w:pPr>
              <w:spacing w:line="240" w:lineRule="auto"/>
              <w:ind w:firstLine="0"/>
              <w:jc w:val="center"/>
              <w:rPr>
                <w:b/>
                <w:sz w:val="28"/>
                <w:szCs w:val="28"/>
              </w:rPr>
            </w:pPr>
          </w:p>
        </w:tc>
        <w:tc>
          <w:tcPr>
            <w:tcW w:w="759" w:type="dxa"/>
            <w:shd w:val="clear" w:color="auto" w:fill="auto"/>
          </w:tcPr>
          <w:p w14:paraId="6D4BA351" w14:textId="77777777" w:rsidR="006619BF" w:rsidRPr="006619BF" w:rsidRDefault="006619BF" w:rsidP="006619BF">
            <w:pPr>
              <w:spacing w:line="240" w:lineRule="auto"/>
              <w:ind w:firstLine="0"/>
              <w:jc w:val="center"/>
              <w:rPr>
                <w:i/>
                <w:sz w:val="28"/>
                <w:szCs w:val="28"/>
                <w:vertAlign w:val="subscript"/>
                <w:lang w:val="en-US"/>
              </w:rPr>
            </w:pPr>
            <w:r w:rsidRPr="006619BF">
              <w:rPr>
                <w:i/>
                <w:sz w:val="28"/>
                <w:szCs w:val="28"/>
                <w:lang w:val="en-US"/>
              </w:rPr>
              <w:t>B</w:t>
            </w:r>
            <w:r w:rsidRPr="006619BF">
              <w:rPr>
                <w:i/>
                <w:sz w:val="28"/>
                <w:szCs w:val="28"/>
                <w:vertAlign w:val="subscript"/>
                <w:lang w:val="en-US"/>
              </w:rPr>
              <w:t>1</w:t>
            </w:r>
          </w:p>
        </w:tc>
        <w:tc>
          <w:tcPr>
            <w:tcW w:w="759" w:type="dxa"/>
            <w:shd w:val="clear" w:color="auto" w:fill="auto"/>
          </w:tcPr>
          <w:p w14:paraId="09C54919" w14:textId="77777777" w:rsidR="006619BF" w:rsidRPr="006619BF" w:rsidRDefault="006619BF" w:rsidP="006619BF">
            <w:pPr>
              <w:spacing w:line="240" w:lineRule="auto"/>
              <w:ind w:firstLine="0"/>
              <w:jc w:val="center"/>
              <w:rPr>
                <w:i/>
                <w:sz w:val="28"/>
                <w:szCs w:val="28"/>
                <w:vertAlign w:val="subscript"/>
                <w:lang w:val="en-US"/>
              </w:rPr>
            </w:pPr>
            <w:r w:rsidRPr="006619BF">
              <w:rPr>
                <w:i/>
                <w:sz w:val="28"/>
                <w:szCs w:val="28"/>
                <w:lang w:val="en-US"/>
              </w:rPr>
              <w:t>B</w:t>
            </w:r>
            <w:r w:rsidRPr="006619BF">
              <w:rPr>
                <w:i/>
                <w:sz w:val="28"/>
                <w:szCs w:val="28"/>
                <w:vertAlign w:val="subscript"/>
                <w:lang w:val="en-US"/>
              </w:rPr>
              <w:t>2</w:t>
            </w:r>
          </w:p>
        </w:tc>
      </w:tr>
      <w:tr w:rsidR="006619BF" w:rsidRPr="006619BF" w14:paraId="2B34C752" w14:textId="77777777" w:rsidTr="00854E4D">
        <w:trPr>
          <w:jc w:val="center"/>
        </w:trPr>
        <w:tc>
          <w:tcPr>
            <w:tcW w:w="1325" w:type="dxa"/>
            <w:shd w:val="clear" w:color="auto" w:fill="auto"/>
          </w:tcPr>
          <w:p w14:paraId="2C76A7BE" w14:textId="77777777" w:rsidR="006619BF" w:rsidRPr="006619BF" w:rsidRDefault="006619BF" w:rsidP="006619BF">
            <w:pPr>
              <w:spacing w:line="240" w:lineRule="auto"/>
              <w:ind w:firstLine="0"/>
              <w:jc w:val="center"/>
              <w:rPr>
                <w:i/>
                <w:sz w:val="28"/>
                <w:szCs w:val="28"/>
                <w:vertAlign w:val="subscript"/>
                <w:lang w:val="en-US"/>
              </w:rPr>
            </w:pPr>
            <w:r w:rsidRPr="006619BF">
              <w:rPr>
                <w:i/>
                <w:sz w:val="28"/>
                <w:szCs w:val="28"/>
                <w:lang w:val="en-US"/>
              </w:rPr>
              <w:t>A</w:t>
            </w:r>
            <w:r w:rsidRPr="006619BF">
              <w:rPr>
                <w:i/>
                <w:sz w:val="28"/>
                <w:szCs w:val="28"/>
                <w:vertAlign w:val="subscript"/>
                <w:lang w:val="en-US"/>
              </w:rPr>
              <w:t>1</w:t>
            </w:r>
          </w:p>
        </w:tc>
        <w:tc>
          <w:tcPr>
            <w:tcW w:w="759" w:type="dxa"/>
            <w:shd w:val="clear" w:color="auto" w:fill="auto"/>
          </w:tcPr>
          <w:p w14:paraId="5F0DE330" w14:textId="77777777" w:rsidR="006619BF" w:rsidRPr="006619BF" w:rsidRDefault="006619BF" w:rsidP="006619BF">
            <w:pPr>
              <w:spacing w:line="240" w:lineRule="auto"/>
              <w:ind w:firstLine="0"/>
              <w:jc w:val="center"/>
              <w:rPr>
                <w:i/>
                <w:sz w:val="28"/>
                <w:szCs w:val="28"/>
                <w:vertAlign w:val="subscript"/>
                <w:lang w:val="en-US"/>
              </w:rPr>
            </w:pPr>
            <w:r w:rsidRPr="006619BF">
              <w:rPr>
                <w:i/>
                <w:sz w:val="28"/>
                <w:szCs w:val="28"/>
                <w:lang w:val="en-US"/>
              </w:rPr>
              <w:t>a</w:t>
            </w:r>
            <w:r w:rsidRPr="006619BF">
              <w:rPr>
                <w:i/>
                <w:sz w:val="28"/>
                <w:szCs w:val="28"/>
                <w:vertAlign w:val="subscript"/>
                <w:lang w:val="en-US"/>
              </w:rPr>
              <w:t>11</w:t>
            </w:r>
          </w:p>
        </w:tc>
        <w:tc>
          <w:tcPr>
            <w:tcW w:w="759" w:type="dxa"/>
            <w:shd w:val="clear" w:color="auto" w:fill="auto"/>
          </w:tcPr>
          <w:p w14:paraId="32D18700" w14:textId="77777777" w:rsidR="006619BF" w:rsidRPr="006619BF" w:rsidRDefault="006619BF" w:rsidP="006619BF">
            <w:pPr>
              <w:spacing w:line="240" w:lineRule="auto"/>
              <w:ind w:firstLine="0"/>
              <w:jc w:val="center"/>
              <w:rPr>
                <w:i/>
                <w:sz w:val="28"/>
                <w:szCs w:val="28"/>
                <w:vertAlign w:val="subscript"/>
                <w:lang w:val="en-US"/>
              </w:rPr>
            </w:pPr>
            <w:r w:rsidRPr="006619BF">
              <w:rPr>
                <w:i/>
                <w:sz w:val="28"/>
                <w:szCs w:val="28"/>
                <w:lang w:val="en-US"/>
              </w:rPr>
              <w:t>a</w:t>
            </w:r>
            <w:r w:rsidRPr="006619BF">
              <w:rPr>
                <w:i/>
                <w:sz w:val="28"/>
                <w:szCs w:val="28"/>
                <w:vertAlign w:val="subscript"/>
                <w:lang w:val="en-US"/>
              </w:rPr>
              <w:t>12</w:t>
            </w:r>
          </w:p>
        </w:tc>
      </w:tr>
      <w:tr w:rsidR="006619BF" w:rsidRPr="006619BF" w14:paraId="296A2BD8" w14:textId="77777777" w:rsidTr="00854E4D">
        <w:trPr>
          <w:jc w:val="center"/>
        </w:trPr>
        <w:tc>
          <w:tcPr>
            <w:tcW w:w="1325" w:type="dxa"/>
            <w:shd w:val="clear" w:color="auto" w:fill="auto"/>
          </w:tcPr>
          <w:p w14:paraId="22CF50BC" w14:textId="77777777" w:rsidR="006619BF" w:rsidRPr="006619BF" w:rsidRDefault="006619BF" w:rsidP="006619BF">
            <w:pPr>
              <w:spacing w:line="240" w:lineRule="auto"/>
              <w:ind w:firstLine="0"/>
              <w:jc w:val="center"/>
              <w:rPr>
                <w:i/>
                <w:sz w:val="28"/>
                <w:szCs w:val="28"/>
                <w:vertAlign w:val="subscript"/>
              </w:rPr>
            </w:pPr>
            <w:r w:rsidRPr="006619BF">
              <w:rPr>
                <w:i/>
                <w:sz w:val="28"/>
                <w:szCs w:val="28"/>
                <w:lang w:val="en-US"/>
              </w:rPr>
              <w:t>A</w:t>
            </w:r>
            <w:r w:rsidRPr="006619BF">
              <w:rPr>
                <w:i/>
                <w:sz w:val="28"/>
                <w:szCs w:val="28"/>
                <w:vertAlign w:val="subscript"/>
              </w:rPr>
              <w:t>2</w:t>
            </w:r>
          </w:p>
        </w:tc>
        <w:tc>
          <w:tcPr>
            <w:tcW w:w="759" w:type="dxa"/>
            <w:shd w:val="clear" w:color="auto" w:fill="auto"/>
          </w:tcPr>
          <w:p w14:paraId="0658FBC4" w14:textId="77777777" w:rsidR="006619BF" w:rsidRPr="006619BF" w:rsidRDefault="006619BF" w:rsidP="006619BF">
            <w:pPr>
              <w:spacing w:line="240" w:lineRule="auto"/>
              <w:ind w:firstLine="0"/>
              <w:jc w:val="center"/>
              <w:rPr>
                <w:i/>
                <w:sz w:val="28"/>
                <w:szCs w:val="28"/>
                <w:vertAlign w:val="subscript"/>
                <w:lang w:val="en-US"/>
              </w:rPr>
            </w:pPr>
            <w:r w:rsidRPr="006619BF">
              <w:rPr>
                <w:i/>
                <w:sz w:val="28"/>
                <w:szCs w:val="28"/>
                <w:lang w:val="en-US"/>
              </w:rPr>
              <w:t>a</w:t>
            </w:r>
            <w:r w:rsidRPr="006619BF">
              <w:rPr>
                <w:i/>
                <w:sz w:val="28"/>
                <w:szCs w:val="28"/>
                <w:vertAlign w:val="subscript"/>
                <w:lang w:val="en-US"/>
              </w:rPr>
              <w:t>21</w:t>
            </w:r>
          </w:p>
        </w:tc>
        <w:tc>
          <w:tcPr>
            <w:tcW w:w="759" w:type="dxa"/>
            <w:shd w:val="clear" w:color="auto" w:fill="auto"/>
          </w:tcPr>
          <w:p w14:paraId="1EBF3BE9" w14:textId="77777777" w:rsidR="006619BF" w:rsidRPr="006619BF" w:rsidRDefault="006619BF" w:rsidP="006619BF">
            <w:pPr>
              <w:spacing w:line="240" w:lineRule="auto"/>
              <w:ind w:firstLine="0"/>
              <w:jc w:val="center"/>
              <w:rPr>
                <w:i/>
                <w:sz w:val="28"/>
                <w:szCs w:val="28"/>
                <w:vertAlign w:val="subscript"/>
                <w:lang w:val="en-US"/>
              </w:rPr>
            </w:pPr>
            <w:r w:rsidRPr="006619BF">
              <w:rPr>
                <w:i/>
                <w:sz w:val="28"/>
                <w:szCs w:val="28"/>
                <w:lang w:val="en-US"/>
              </w:rPr>
              <w:t>a</w:t>
            </w:r>
            <w:r w:rsidRPr="006619BF">
              <w:rPr>
                <w:i/>
                <w:sz w:val="28"/>
                <w:szCs w:val="28"/>
                <w:vertAlign w:val="subscript"/>
                <w:lang w:val="en-US"/>
              </w:rPr>
              <w:t>22</w:t>
            </w:r>
          </w:p>
        </w:tc>
      </w:tr>
    </w:tbl>
    <w:p w14:paraId="51DFA4EF" w14:textId="77777777" w:rsidR="006619BF" w:rsidRPr="006619BF" w:rsidRDefault="006619BF" w:rsidP="006619BF">
      <w:pPr>
        <w:spacing w:line="240" w:lineRule="auto"/>
        <w:ind w:firstLine="708"/>
        <w:rPr>
          <w:sz w:val="28"/>
          <w:szCs w:val="28"/>
        </w:rPr>
      </w:pPr>
    </w:p>
    <w:p w14:paraId="0BC73467" w14:textId="77777777" w:rsidR="006619BF" w:rsidRPr="006619BF" w:rsidRDefault="006619BF" w:rsidP="006619BF">
      <w:pPr>
        <w:spacing w:line="240" w:lineRule="auto"/>
        <w:ind w:firstLine="708"/>
        <w:rPr>
          <w:sz w:val="28"/>
          <w:szCs w:val="28"/>
        </w:rPr>
      </w:pPr>
      <w:r w:rsidRPr="006619BF">
        <w:rPr>
          <w:b/>
          <w:sz w:val="28"/>
          <w:szCs w:val="28"/>
        </w:rPr>
        <w:t xml:space="preserve">Задание 3. </w:t>
      </w:r>
      <w:r w:rsidRPr="006619BF">
        <w:rPr>
          <w:sz w:val="28"/>
          <w:szCs w:val="28"/>
        </w:rPr>
        <w:t>Найти решения матричных игр графоаналитическим методом.</w:t>
      </w:r>
    </w:p>
    <w:p w14:paraId="74320325" w14:textId="77777777" w:rsidR="006619BF" w:rsidRPr="006619BF" w:rsidRDefault="006619BF" w:rsidP="006619BF">
      <w:pPr>
        <w:spacing w:line="240" w:lineRule="auto"/>
        <w:ind w:firstLine="720"/>
        <w:rPr>
          <w:sz w:val="28"/>
          <w:szCs w:val="28"/>
        </w:rPr>
      </w:pPr>
    </w:p>
    <w:p w14:paraId="3DAF9754" w14:textId="77777777" w:rsidR="006619BF" w:rsidRPr="006619BF" w:rsidRDefault="006619BF" w:rsidP="006619BF">
      <w:pPr>
        <w:spacing w:line="240" w:lineRule="auto"/>
        <w:ind w:firstLine="720"/>
        <w:rPr>
          <w:sz w:val="28"/>
          <w:szCs w:val="28"/>
        </w:rPr>
      </w:pPr>
      <w:r w:rsidRPr="006619BF">
        <w:rPr>
          <w:b/>
          <w:sz w:val="28"/>
          <w:szCs w:val="28"/>
        </w:rPr>
        <w:t xml:space="preserve">А) </w:t>
      </w:r>
      <w:r w:rsidRPr="006619BF">
        <w:rPr>
          <w:sz w:val="28"/>
          <w:szCs w:val="28"/>
        </w:rPr>
        <w:t xml:space="preserve">Сельскохозяйственное предприятие имеет возможность выращивать две культуры. Прибыль предприятия от реализации выращенной культуры зависит от объема полученного урожая. Урожай первой культуры выше при сухой погоде, а второй выше при более влажной. Состояние погоды в летний период можно рассматривать как следующие </w:t>
      </w:r>
      <w:r w:rsidRPr="006619BF">
        <w:rPr>
          <w:i/>
          <w:sz w:val="28"/>
          <w:szCs w:val="28"/>
        </w:rPr>
        <w:t xml:space="preserve">стратегии природы </w:t>
      </w:r>
      <w:r w:rsidRPr="006619BF">
        <w:rPr>
          <w:sz w:val="28"/>
          <w:szCs w:val="28"/>
        </w:rPr>
        <w:t xml:space="preserve">(игрок </w:t>
      </w:r>
      <w:r w:rsidRPr="006619BF">
        <w:rPr>
          <w:i/>
          <w:sz w:val="28"/>
          <w:szCs w:val="28"/>
        </w:rPr>
        <w:t>В</w:t>
      </w:r>
      <w:r w:rsidRPr="006619BF">
        <w:rPr>
          <w:sz w:val="28"/>
          <w:szCs w:val="28"/>
        </w:rPr>
        <w:t>):</w:t>
      </w:r>
    </w:p>
    <w:p w14:paraId="144D5925" w14:textId="77777777" w:rsidR="006619BF" w:rsidRPr="006619BF" w:rsidRDefault="006619BF" w:rsidP="006619BF">
      <w:pPr>
        <w:spacing w:line="240" w:lineRule="auto"/>
        <w:ind w:firstLine="720"/>
        <w:rPr>
          <w:sz w:val="28"/>
          <w:szCs w:val="28"/>
        </w:rPr>
      </w:pPr>
      <w:r w:rsidRPr="006619BF">
        <w:rPr>
          <w:sz w:val="28"/>
          <w:szCs w:val="28"/>
        </w:rPr>
        <w:t xml:space="preserve">1) </w:t>
      </w:r>
      <w:r w:rsidRPr="006619BF">
        <w:rPr>
          <w:position w:val="-10"/>
          <w:sz w:val="28"/>
          <w:szCs w:val="28"/>
        </w:rPr>
        <w:object w:dxaOrig="260" w:dyaOrig="340" w14:anchorId="3035EF92">
          <v:shape id="_x0000_i1031" type="#_x0000_t75" style="width:12.6pt;height:17.4pt" o:ole="">
            <v:imagedata r:id="rId18" o:title=""/>
          </v:shape>
          <o:OLEObject Type="Embed" ProgID="Equation.3" ShapeID="_x0000_i1031" DrawAspect="Content" ObjectID="_1718622245" r:id="rId19"/>
        </w:object>
      </w:r>
      <w:r w:rsidRPr="006619BF">
        <w:rPr>
          <w:sz w:val="28"/>
          <w:szCs w:val="28"/>
        </w:rPr>
        <w:t xml:space="preserve"> – лето жаркое сухое;</w:t>
      </w:r>
    </w:p>
    <w:p w14:paraId="76619BEE" w14:textId="77777777" w:rsidR="006619BF" w:rsidRPr="006619BF" w:rsidRDefault="006619BF" w:rsidP="006619BF">
      <w:pPr>
        <w:spacing w:line="240" w:lineRule="auto"/>
        <w:ind w:firstLine="720"/>
        <w:rPr>
          <w:sz w:val="28"/>
          <w:szCs w:val="28"/>
        </w:rPr>
      </w:pPr>
      <w:r w:rsidRPr="006619BF">
        <w:rPr>
          <w:sz w:val="28"/>
          <w:szCs w:val="28"/>
        </w:rPr>
        <w:t xml:space="preserve">2) </w:t>
      </w:r>
      <w:r w:rsidRPr="006619BF">
        <w:rPr>
          <w:position w:val="-10"/>
          <w:sz w:val="28"/>
          <w:szCs w:val="28"/>
        </w:rPr>
        <w:object w:dxaOrig="300" w:dyaOrig="340" w14:anchorId="20349107">
          <v:shape id="_x0000_i1032" type="#_x0000_t75" style="width:15pt;height:17.4pt" o:ole="">
            <v:imagedata r:id="rId20" o:title=""/>
          </v:shape>
          <o:OLEObject Type="Embed" ProgID="Equation.3" ShapeID="_x0000_i1032" DrawAspect="Content" ObjectID="_1718622246" r:id="rId21"/>
        </w:object>
      </w:r>
      <w:r w:rsidRPr="006619BF">
        <w:rPr>
          <w:sz w:val="28"/>
          <w:szCs w:val="28"/>
        </w:rPr>
        <w:t xml:space="preserve"> – лето жаркое влажное;</w:t>
      </w:r>
    </w:p>
    <w:p w14:paraId="19A80235" w14:textId="77777777" w:rsidR="006619BF" w:rsidRPr="006619BF" w:rsidRDefault="006619BF" w:rsidP="006619BF">
      <w:pPr>
        <w:spacing w:line="240" w:lineRule="auto"/>
        <w:ind w:firstLine="720"/>
        <w:rPr>
          <w:sz w:val="28"/>
          <w:szCs w:val="28"/>
        </w:rPr>
      </w:pPr>
      <w:r w:rsidRPr="006619BF">
        <w:rPr>
          <w:sz w:val="28"/>
          <w:szCs w:val="28"/>
        </w:rPr>
        <w:t xml:space="preserve">3) </w:t>
      </w:r>
      <w:r w:rsidRPr="006619BF">
        <w:rPr>
          <w:position w:val="-12"/>
          <w:sz w:val="28"/>
          <w:szCs w:val="28"/>
        </w:rPr>
        <w:object w:dxaOrig="279" w:dyaOrig="360" w14:anchorId="1BAC7CFB">
          <v:shape id="_x0000_i1033" type="#_x0000_t75" style="width:14.4pt;height:18.6pt" o:ole="">
            <v:imagedata r:id="rId22" o:title=""/>
          </v:shape>
          <o:OLEObject Type="Embed" ProgID="Equation.3" ShapeID="_x0000_i1033" DrawAspect="Content" ObjectID="_1718622247" r:id="rId23"/>
        </w:object>
      </w:r>
      <w:r w:rsidRPr="006619BF">
        <w:rPr>
          <w:sz w:val="28"/>
          <w:szCs w:val="28"/>
        </w:rPr>
        <w:t xml:space="preserve"> – лето теплое влажное;</w:t>
      </w:r>
    </w:p>
    <w:p w14:paraId="5D6971C3" w14:textId="77777777" w:rsidR="006619BF" w:rsidRPr="006619BF" w:rsidRDefault="006619BF" w:rsidP="006619BF">
      <w:pPr>
        <w:spacing w:line="240" w:lineRule="auto"/>
        <w:ind w:firstLine="720"/>
        <w:rPr>
          <w:sz w:val="28"/>
          <w:szCs w:val="28"/>
        </w:rPr>
      </w:pPr>
      <w:r w:rsidRPr="006619BF">
        <w:rPr>
          <w:sz w:val="28"/>
          <w:szCs w:val="28"/>
        </w:rPr>
        <w:t xml:space="preserve">4) </w:t>
      </w:r>
      <w:r w:rsidRPr="006619BF">
        <w:rPr>
          <w:position w:val="-10"/>
          <w:sz w:val="28"/>
          <w:szCs w:val="28"/>
        </w:rPr>
        <w:object w:dxaOrig="300" w:dyaOrig="340" w14:anchorId="43436EF1">
          <v:shape id="_x0000_i1034" type="#_x0000_t75" style="width:15pt;height:17.4pt" o:ole="">
            <v:imagedata r:id="rId24" o:title=""/>
          </v:shape>
          <o:OLEObject Type="Embed" ProgID="Equation.3" ShapeID="_x0000_i1034" DrawAspect="Content" ObjectID="_1718622248" r:id="rId25"/>
        </w:object>
      </w:r>
      <w:r w:rsidRPr="006619BF">
        <w:rPr>
          <w:sz w:val="28"/>
          <w:szCs w:val="28"/>
        </w:rPr>
        <w:t xml:space="preserve"> – лето теплое сухое;</w:t>
      </w:r>
    </w:p>
    <w:p w14:paraId="313E1CC2" w14:textId="77777777" w:rsidR="006619BF" w:rsidRPr="006619BF" w:rsidRDefault="006619BF" w:rsidP="006619BF">
      <w:pPr>
        <w:spacing w:line="240" w:lineRule="auto"/>
        <w:ind w:firstLine="720"/>
        <w:rPr>
          <w:sz w:val="28"/>
          <w:szCs w:val="28"/>
        </w:rPr>
      </w:pPr>
      <w:r w:rsidRPr="006619BF">
        <w:rPr>
          <w:sz w:val="28"/>
          <w:szCs w:val="28"/>
        </w:rPr>
        <w:t xml:space="preserve">5) </w:t>
      </w:r>
      <w:r w:rsidRPr="006619BF">
        <w:rPr>
          <w:position w:val="-12"/>
          <w:sz w:val="28"/>
          <w:szCs w:val="28"/>
        </w:rPr>
        <w:object w:dxaOrig="300" w:dyaOrig="360" w14:anchorId="0D03F184">
          <v:shape id="_x0000_i1035" type="#_x0000_t75" style="width:15pt;height:18.6pt" o:ole="">
            <v:imagedata r:id="rId26" o:title=""/>
          </v:shape>
          <o:OLEObject Type="Embed" ProgID="Equation.3" ShapeID="_x0000_i1035" DrawAspect="Content" ObjectID="_1718622249" r:id="rId27"/>
        </w:object>
      </w:r>
      <w:r w:rsidRPr="006619BF">
        <w:rPr>
          <w:sz w:val="28"/>
          <w:szCs w:val="28"/>
        </w:rPr>
        <w:t xml:space="preserve"> – лето прохладное.</w:t>
      </w:r>
    </w:p>
    <w:p w14:paraId="3744CBC5" w14:textId="77777777" w:rsidR="000A612E" w:rsidRDefault="000A612E" w:rsidP="000A612E">
      <w:pPr>
        <w:spacing w:line="240" w:lineRule="auto"/>
        <w:ind w:firstLine="708"/>
        <w:rPr>
          <w:i/>
          <w:sz w:val="28"/>
          <w:szCs w:val="28"/>
        </w:rPr>
      </w:pPr>
    </w:p>
    <w:p w14:paraId="1916C0C2" w14:textId="77777777" w:rsidR="006619BF" w:rsidRPr="006619BF" w:rsidRDefault="006619BF" w:rsidP="000A612E">
      <w:pPr>
        <w:spacing w:line="240" w:lineRule="auto"/>
        <w:ind w:firstLine="708"/>
        <w:rPr>
          <w:i/>
          <w:sz w:val="28"/>
          <w:szCs w:val="28"/>
        </w:rPr>
      </w:pPr>
      <w:r w:rsidRPr="006619BF">
        <w:rPr>
          <w:i/>
          <w:sz w:val="28"/>
          <w:szCs w:val="28"/>
        </w:rPr>
        <w:t xml:space="preserve">Стратегии предприятия </w:t>
      </w:r>
      <w:r w:rsidRPr="006619BF">
        <w:rPr>
          <w:sz w:val="28"/>
          <w:szCs w:val="28"/>
        </w:rPr>
        <w:t xml:space="preserve">(игрок </w:t>
      </w:r>
      <w:r w:rsidRPr="006619BF">
        <w:rPr>
          <w:i/>
          <w:sz w:val="28"/>
          <w:szCs w:val="28"/>
        </w:rPr>
        <w:t>А</w:t>
      </w:r>
      <w:r w:rsidRPr="006619BF">
        <w:rPr>
          <w:sz w:val="28"/>
          <w:szCs w:val="28"/>
        </w:rPr>
        <w:t>)</w:t>
      </w:r>
      <w:r w:rsidRPr="006619BF">
        <w:rPr>
          <w:i/>
          <w:sz w:val="28"/>
          <w:szCs w:val="28"/>
        </w:rPr>
        <w:t>:</w:t>
      </w:r>
    </w:p>
    <w:p w14:paraId="6D0A5E5C" w14:textId="77777777" w:rsidR="006619BF" w:rsidRPr="006619BF" w:rsidRDefault="006619BF" w:rsidP="000A612E">
      <w:pPr>
        <w:numPr>
          <w:ilvl w:val="0"/>
          <w:numId w:val="28"/>
        </w:numPr>
        <w:spacing w:line="240" w:lineRule="auto"/>
        <w:jc w:val="left"/>
        <w:rPr>
          <w:sz w:val="28"/>
          <w:szCs w:val="28"/>
        </w:rPr>
      </w:pPr>
      <w:r w:rsidRPr="006619BF">
        <w:rPr>
          <w:position w:val="-10"/>
          <w:sz w:val="28"/>
          <w:szCs w:val="28"/>
        </w:rPr>
        <w:object w:dxaOrig="260" w:dyaOrig="340" w14:anchorId="6B54FFE2">
          <v:shape id="_x0000_i1036" type="#_x0000_t75" style="width:12.6pt;height:17.4pt" o:ole="">
            <v:imagedata r:id="rId14" o:title=""/>
          </v:shape>
          <o:OLEObject Type="Embed" ProgID="Equation.3" ShapeID="_x0000_i1036" DrawAspect="Content" ObjectID="_1718622250" r:id="rId28"/>
        </w:object>
      </w:r>
      <w:r w:rsidRPr="006619BF">
        <w:rPr>
          <w:sz w:val="28"/>
          <w:szCs w:val="28"/>
        </w:rPr>
        <w:t xml:space="preserve"> – выращивать первую культуру</w:t>
      </w:r>
      <w:r w:rsidRPr="006619BF">
        <w:rPr>
          <w:sz w:val="28"/>
          <w:szCs w:val="28"/>
          <w:lang w:val="en-US"/>
        </w:rPr>
        <w:t>;</w:t>
      </w:r>
    </w:p>
    <w:p w14:paraId="41D2DFBD" w14:textId="77777777" w:rsidR="006619BF" w:rsidRPr="006619BF" w:rsidRDefault="006619BF" w:rsidP="000A612E">
      <w:pPr>
        <w:numPr>
          <w:ilvl w:val="0"/>
          <w:numId w:val="28"/>
        </w:numPr>
        <w:spacing w:line="240" w:lineRule="auto"/>
        <w:jc w:val="left"/>
        <w:rPr>
          <w:sz w:val="28"/>
          <w:szCs w:val="28"/>
        </w:rPr>
      </w:pPr>
      <w:r w:rsidRPr="006619BF">
        <w:rPr>
          <w:position w:val="-10"/>
          <w:sz w:val="28"/>
          <w:szCs w:val="28"/>
        </w:rPr>
        <w:object w:dxaOrig="300" w:dyaOrig="340" w14:anchorId="36E98460">
          <v:shape id="_x0000_i1037" type="#_x0000_t75" style="width:15pt;height:17.4pt" o:ole="">
            <v:imagedata r:id="rId16" o:title=""/>
          </v:shape>
          <o:OLEObject Type="Embed" ProgID="Equation.3" ShapeID="_x0000_i1037" DrawAspect="Content" ObjectID="_1718622251" r:id="rId29"/>
        </w:object>
      </w:r>
      <w:r w:rsidRPr="006619BF">
        <w:rPr>
          <w:sz w:val="28"/>
          <w:szCs w:val="28"/>
        </w:rPr>
        <w:t xml:space="preserve"> – выращивать вторую культуру.</w:t>
      </w:r>
    </w:p>
    <w:p w14:paraId="05803B82" w14:textId="2F90EEB8" w:rsidR="006619BF" w:rsidRDefault="006619BF" w:rsidP="000A612E">
      <w:pPr>
        <w:spacing w:line="240" w:lineRule="auto"/>
        <w:ind w:firstLine="708"/>
        <w:rPr>
          <w:sz w:val="28"/>
          <w:szCs w:val="28"/>
        </w:rPr>
      </w:pPr>
      <w:r w:rsidRPr="006619BF">
        <w:rPr>
          <w:sz w:val="28"/>
          <w:szCs w:val="28"/>
        </w:rPr>
        <w:t>Расчеты прибыли предприятия (в млн руб.) в зависимости от состояния погоды приведены в матрицах, соответствующих каждому варианту</w:t>
      </w:r>
      <w:r w:rsidR="000A612E">
        <w:rPr>
          <w:sz w:val="28"/>
          <w:szCs w:val="28"/>
        </w:rPr>
        <w:t>.</w:t>
      </w:r>
    </w:p>
    <w:p w14:paraId="6622CF93" w14:textId="77777777" w:rsidR="000A612E" w:rsidRPr="006619BF" w:rsidRDefault="000A612E" w:rsidP="000A612E">
      <w:pPr>
        <w:spacing w:line="240" w:lineRule="auto"/>
        <w:ind w:firstLine="708"/>
        <w:rPr>
          <w:sz w:val="28"/>
          <w:szCs w:val="28"/>
        </w:rPr>
      </w:pPr>
    </w:p>
    <w:p w14:paraId="23779B9B" w14:textId="77777777" w:rsidR="006619BF" w:rsidRPr="006619BF" w:rsidRDefault="006619BF" w:rsidP="006619BF">
      <w:pPr>
        <w:spacing w:line="240" w:lineRule="auto"/>
        <w:ind w:firstLine="708"/>
        <w:rPr>
          <w:sz w:val="28"/>
          <w:szCs w:val="28"/>
        </w:rPr>
      </w:pPr>
      <w:r w:rsidRPr="006619BF">
        <w:rPr>
          <w:b/>
          <w:i/>
          <w:sz w:val="28"/>
          <w:szCs w:val="28"/>
        </w:rPr>
        <w:t xml:space="preserve">Требуется </w:t>
      </w:r>
      <w:r w:rsidRPr="006619BF">
        <w:rPr>
          <w:sz w:val="28"/>
          <w:szCs w:val="28"/>
        </w:rPr>
        <w:t>определить оптимальные стратегии поведения сельскохозяйственного предприятия и его гарантированный выигрыш.</w:t>
      </w:r>
    </w:p>
    <w:p w14:paraId="3E9957AF" w14:textId="77777777" w:rsidR="006619BF" w:rsidRPr="006619BF" w:rsidRDefault="006619BF" w:rsidP="006619BF">
      <w:pPr>
        <w:spacing w:line="240" w:lineRule="auto"/>
        <w:ind w:firstLine="708"/>
        <w:rPr>
          <w:sz w:val="28"/>
          <w:szCs w:val="28"/>
        </w:rPr>
      </w:pPr>
    </w:p>
    <w:p w14:paraId="1BC5AE44" w14:textId="7C014127" w:rsidR="006619BF" w:rsidRPr="006619BF" w:rsidRDefault="000A612E" w:rsidP="006619BF">
      <w:pPr>
        <w:spacing w:line="240" w:lineRule="auto"/>
        <w:ind w:firstLine="708"/>
        <w:rPr>
          <w:sz w:val="28"/>
          <w:szCs w:val="28"/>
        </w:rPr>
      </w:pPr>
      <w:r>
        <w:rPr>
          <w:b/>
          <w:sz w:val="28"/>
          <w:szCs w:val="28"/>
        </w:rPr>
        <w:t>Б</w:t>
      </w:r>
      <w:r w:rsidR="006619BF" w:rsidRPr="006619BF">
        <w:rPr>
          <w:b/>
          <w:sz w:val="28"/>
          <w:szCs w:val="28"/>
        </w:rPr>
        <w:t xml:space="preserve">) </w:t>
      </w:r>
      <w:r w:rsidR="006619BF" w:rsidRPr="006619BF">
        <w:rPr>
          <w:sz w:val="28"/>
          <w:szCs w:val="28"/>
        </w:rPr>
        <w:t xml:space="preserve">Сельскохозяйственное предприятие (игрок </w:t>
      </w:r>
      <w:r w:rsidR="006619BF" w:rsidRPr="006619BF">
        <w:rPr>
          <w:i/>
          <w:sz w:val="28"/>
          <w:szCs w:val="28"/>
        </w:rPr>
        <w:t>А</w:t>
      </w:r>
      <w:r w:rsidR="006619BF" w:rsidRPr="006619BF">
        <w:rPr>
          <w:sz w:val="28"/>
          <w:szCs w:val="28"/>
        </w:rPr>
        <w:t xml:space="preserve">) должно выращивать определенную культуру, например картофель, на отведенном для этой цели участке. Урожайность картофеля зависит от количества внесенных удобрений и от состояния погоды. Рассматриваются два возможных </w:t>
      </w:r>
      <w:r w:rsidR="006619BF" w:rsidRPr="006619BF">
        <w:rPr>
          <w:i/>
          <w:sz w:val="28"/>
          <w:szCs w:val="28"/>
        </w:rPr>
        <w:t xml:space="preserve">характера погоды </w:t>
      </w:r>
      <w:r w:rsidR="006619BF" w:rsidRPr="006619BF">
        <w:rPr>
          <w:sz w:val="28"/>
          <w:szCs w:val="28"/>
        </w:rPr>
        <w:t xml:space="preserve">(игрок </w:t>
      </w:r>
      <w:r w:rsidR="006619BF" w:rsidRPr="006619BF">
        <w:rPr>
          <w:i/>
          <w:sz w:val="28"/>
          <w:szCs w:val="28"/>
        </w:rPr>
        <w:t>В</w:t>
      </w:r>
      <w:r w:rsidR="006619BF" w:rsidRPr="006619BF">
        <w:rPr>
          <w:sz w:val="28"/>
          <w:szCs w:val="28"/>
        </w:rPr>
        <w:t>):</w:t>
      </w:r>
    </w:p>
    <w:p w14:paraId="09BB2A71" w14:textId="77777777" w:rsidR="006619BF" w:rsidRPr="006619BF" w:rsidRDefault="006619BF" w:rsidP="006619BF">
      <w:pPr>
        <w:spacing w:line="240" w:lineRule="auto"/>
        <w:ind w:firstLine="708"/>
        <w:rPr>
          <w:sz w:val="28"/>
          <w:szCs w:val="28"/>
        </w:rPr>
      </w:pPr>
      <w:r w:rsidRPr="006619BF">
        <w:rPr>
          <w:sz w:val="28"/>
          <w:szCs w:val="28"/>
        </w:rPr>
        <w:t xml:space="preserve">1) </w:t>
      </w:r>
      <w:r w:rsidRPr="006619BF">
        <w:rPr>
          <w:position w:val="-10"/>
          <w:sz w:val="28"/>
          <w:szCs w:val="28"/>
        </w:rPr>
        <w:object w:dxaOrig="260" w:dyaOrig="340" w14:anchorId="378839B5">
          <v:shape id="_x0000_i1038" type="#_x0000_t75" style="width:12.6pt;height:17.4pt" o:ole="">
            <v:imagedata r:id="rId18" o:title=""/>
          </v:shape>
          <o:OLEObject Type="Embed" ProgID="Equation.3" ShapeID="_x0000_i1038" DrawAspect="Content" ObjectID="_1718622252" r:id="rId30"/>
        </w:object>
      </w:r>
      <w:r w:rsidRPr="006619BF">
        <w:rPr>
          <w:sz w:val="28"/>
          <w:szCs w:val="28"/>
        </w:rPr>
        <w:t xml:space="preserve"> – лето сухое;</w:t>
      </w:r>
    </w:p>
    <w:p w14:paraId="6C57EC51" w14:textId="77777777" w:rsidR="006619BF" w:rsidRPr="006619BF" w:rsidRDefault="006619BF" w:rsidP="006619BF">
      <w:pPr>
        <w:spacing w:line="240" w:lineRule="auto"/>
        <w:ind w:firstLine="708"/>
        <w:rPr>
          <w:sz w:val="28"/>
          <w:szCs w:val="28"/>
        </w:rPr>
      </w:pPr>
      <w:r w:rsidRPr="006619BF">
        <w:rPr>
          <w:sz w:val="28"/>
          <w:szCs w:val="28"/>
        </w:rPr>
        <w:t xml:space="preserve">2) </w:t>
      </w:r>
      <w:r w:rsidRPr="006619BF">
        <w:rPr>
          <w:position w:val="-10"/>
          <w:sz w:val="28"/>
          <w:szCs w:val="28"/>
        </w:rPr>
        <w:object w:dxaOrig="300" w:dyaOrig="340" w14:anchorId="001A9EA3">
          <v:shape id="_x0000_i1039" type="#_x0000_t75" style="width:15pt;height:17.4pt" o:ole="">
            <v:imagedata r:id="rId20" o:title=""/>
          </v:shape>
          <o:OLEObject Type="Embed" ProgID="Equation.3" ShapeID="_x0000_i1039" DrawAspect="Content" ObjectID="_1718622253" r:id="rId31"/>
        </w:object>
      </w:r>
      <w:r w:rsidRPr="006619BF">
        <w:rPr>
          <w:sz w:val="28"/>
          <w:szCs w:val="28"/>
        </w:rPr>
        <w:t xml:space="preserve"> – лето влажное.</w:t>
      </w:r>
    </w:p>
    <w:p w14:paraId="0411D345" w14:textId="77777777" w:rsidR="006619BF" w:rsidRPr="006619BF" w:rsidRDefault="006619BF" w:rsidP="006619BF">
      <w:pPr>
        <w:spacing w:line="240" w:lineRule="auto"/>
        <w:ind w:firstLine="708"/>
        <w:rPr>
          <w:sz w:val="28"/>
          <w:szCs w:val="28"/>
        </w:rPr>
      </w:pPr>
      <w:r w:rsidRPr="006619BF">
        <w:rPr>
          <w:sz w:val="28"/>
          <w:szCs w:val="28"/>
        </w:rPr>
        <w:t xml:space="preserve">Возможные </w:t>
      </w:r>
      <w:r w:rsidRPr="006619BF">
        <w:rPr>
          <w:i/>
          <w:sz w:val="28"/>
          <w:szCs w:val="28"/>
        </w:rPr>
        <w:t>варианты внесения удобрений</w:t>
      </w:r>
      <w:r w:rsidRPr="006619BF">
        <w:rPr>
          <w:sz w:val="28"/>
          <w:szCs w:val="28"/>
        </w:rPr>
        <w:t>:</w:t>
      </w:r>
    </w:p>
    <w:p w14:paraId="3AE2AAA6" w14:textId="77777777" w:rsidR="006619BF" w:rsidRPr="006619BF" w:rsidRDefault="006619BF" w:rsidP="006619BF">
      <w:pPr>
        <w:spacing w:line="240" w:lineRule="auto"/>
        <w:ind w:firstLine="708"/>
        <w:rPr>
          <w:sz w:val="28"/>
          <w:szCs w:val="28"/>
        </w:rPr>
      </w:pPr>
      <w:r w:rsidRPr="006619BF">
        <w:rPr>
          <w:sz w:val="28"/>
          <w:szCs w:val="28"/>
        </w:rPr>
        <w:t xml:space="preserve">1) </w:t>
      </w:r>
      <w:r w:rsidRPr="006619BF">
        <w:rPr>
          <w:position w:val="-10"/>
          <w:sz w:val="28"/>
          <w:szCs w:val="28"/>
        </w:rPr>
        <w:object w:dxaOrig="260" w:dyaOrig="340" w14:anchorId="18448A71">
          <v:shape id="_x0000_i1040" type="#_x0000_t75" style="width:12.6pt;height:17.4pt" o:ole="">
            <v:imagedata r:id="rId14" o:title=""/>
          </v:shape>
          <o:OLEObject Type="Embed" ProgID="Equation.3" ShapeID="_x0000_i1040" DrawAspect="Content" ObjectID="_1718622254" r:id="rId32"/>
        </w:object>
      </w:r>
      <w:r w:rsidRPr="006619BF">
        <w:rPr>
          <w:sz w:val="28"/>
          <w:szCs w:val="28"/>
        </w:rPr>
        <w:t xml:space="preserve"> – количество удобрений на 1 га соответствует определенной норме (норму принять равной 1);</w:t>
      </w:r>
    </w:p>
    <w:p w14:paraId="24B97F11" w14:textId="77777777" w:rsidR="006619BF" w:rsidRPr="006619BF" w:rsidRDefault="006619BF" w:rsidP="006619BF">
      <w:pPr>
        <w:spacing w:line="240" w:lineRule="auto"/>
        <w:ind w:firstLine="708"/>
        <w:rPr>
          <w:sz w:val="28"/>
          <w:szCs w:val="28"/>
        </w:rPr>
      </w:pPr>
      <w:r w:rsidRPr="006619BF">
        <w:rPr>
          <w:sz w:val="28"/>
          <w:szCs w:val="28"/>
        </w:rPr>
        <w:t xml:space="preserve">2) </w:t>
      </w:r>
      <w:r w:rsidRPr="006619BF">
        <w:rPr>
          <w:position w:val="-10"/>
          <w:sz w:val="28"/>
          <w:szCs w:val="28"/>
        </w:rPr>
        <w:object w:dxaOrig="300" w:dyaOrig="340" w14:anchorId="187FBF83">
          <v:shape id="_x0000_i1041" type="#_x0000_t75" style="width:15pt;height:17.4pt" o:ole="">
            <v:imagedata r:id="rId16" o:title=""/>
          </v:shape>
          <o:OLEObject Type="Embed" ProgID="Equation.3" ShapeID="_x0000_i1041" DrawAspect="Content" ObjectID="_1718622255" r:id="rId33"/>
        </w:object>
      </w:r>
      <w:r w:rsidRPr="006619BF">
        <w:rPr>
          <w:sz w:val="28"/>
          <w:szCs w:val="28"/>
        </w:rPr>
        <w:t>– количество удобрений на 30 % выше нормы;</w:t>
      </w:r>
    </w:p>
    <w:p w14:paraId="7B4C8411" w14:textId="77777777" w:rsidR="006619BF" w:rsidRPr="006619BF" w:rsidRDefault="006619BF" w:rsidP="006619BF">
      <w:pPr>
        <w:spacing w:line="240" w:lineRule="auto"/>
        <w:ind w:firstLine="708"/>
        <w:rPr>
          <w:sz w:val="28"/>
          <w:szCs w:val="28"/>
        </w:rPr>
      </w:pPr>
      <w:r w:rsidRPr="006619BF">
        <w:rPr>
          <w:sz w:val="28"/>
          <w:szCs w:val="28"/>
        </w:rPr>
        <w:t xml:space="preserve">3) </w:t>
      </w:r>
      <w:r w:rsidRPr="006619BF">
        <w:rPr>
          <w:position w:val="-12"/>
          <w:sz w:val="28"/>
          <w:szCs w:val="28"/>
        </w:rPr>
        <w:object w:dxaOrig="279" w:dyaOrig="360" w14:anchorId="77E2B7BE">
          <v:shape id="_x0000_i1042" type="#_x0000_t75" style="width:14.4pt;height:18.6pt" o:ole="">
            <v:imagedata r:id="rId34" o:title=""/>
          </v:shape>
          <o:OLEObject Type="Embed" ProgID="Equation.3" ShapeID="_x0000_i1042" DrawAspect="Content" ObjectID="_1718622256" r:id="rId35"/>
        </w:object>
      </w:r>
      <w:r w:rsidRPr="006619BF">
        <w:rPr>
          <w:sz w:val="28"/>
          <w:szCs w:val="28"/>
        </w:rPr>
        <w:t xml:space="preserve"> – количество удобрений на 40 %  ниже нормы;</w:t>
      </w:r>
    </w:p>
    <w:p w14:paraId="417378A9" w14:textId="77777777" w:rsidR="006619BF" w:rsidRPr="006619BF" w:rsidRDefault="006619BF" w:rsidP="006619BF">
      <w:pPr>
        <w:spacing w:line="240" w:lineRule="auto"/>
        <w:ind w:firstLine="708"/>
        <w:rPr>
          <w:sz w:val="28"/>
          <w:szCs w:val="28"/>
        </w:rPr>
      </w:pPr>
      <w:r w:rsidRPr="006619BF">
        <w:rPr>
          <w:sz w:val="28"/>
          <w:szCs w:val="28"/>
        </w:rPr>
        <w:t xml:space="preserve">4) </w:t>
      </w:r>
      <w:r w:rsidRPr="006619BF">
        <w:rPr>
          <w:position w:val="-10"/>
          <w:sz w:val="28"/>
          <w:szCs w:val="28"/>
        </w:rPr>
        <w:object w:dxaOrig="300" w:dyaOrig="340" w14:anchorId="4FAFFE66">
          <v:shape id="_x0000_i1043" type="#_x0000_t75" style="width:15pt;height:17.4pt" o:ole="">
            <v:imagedata r:id="rId36" o:title=""/>
          </v:shape>
          <o:OLEObject Type="Embed" ProgID="Equation.3" ShapeID="_x0000_i1043" DrawAspect="Content" ObjectID="_1718622257" r:id="rId37"/>
        </w:object>
      </w:r>
      <w:r w:rsidRPr="006619BF">
        <w:rPr>
          <w:sz w:val="28"/>
          <w:szCs w:val="28"/>
        </w:rPr>
        <w:t xml:space="preserve"> – количество удобрений на 5 % ниже нормы.</w:t>
      </w:r>
    </w:p>
    <w:p w14:paraId="05E8C83C" w14:textId="301BDF2A" w:rsidR="006619BF" w:rsidRPr="006619BF" w:rsidRDefault="006619BF" w:rsidP="006619BF">
      <w:pPr>
        <w:spacing w:line="240" w:lineRule="auto"/>
        <w:ind w:firstLine="708"/>
        <w:rPr>
          <w:sz w:val="28"/>
          <w:szCs w:val="28"/>
        </w:rPr>
      </w:pPr>
      <w:r w:rsidRPr="006619BF">
        <w:rPr>
          <w:sz w:val="28"/>
          <w:szCs w:val="28"/>
        </w:rPr>
        <w:t xml:space="preserve">Предприятие произвело расчет прибыли в зависимости от возможных стратегий своих и природы. Матрицы прибылей </w:t>
      </w:r>
      <w:r w:rsidR="00EF5B30">
        <w:rPr>
          <w:sz w:val="28"/>
          <w:szCs w:val="28"/>
        </w:rPr>
        <w:t xml:space="preserve">представлены </w:t>
      </w:r>
      <w:r w:rsidRPr="006619BF">
        <w:rPr>
          <w:sz w:val="28"/>
          <w:szCs w:val="28"/>
        </w:rPr>
        <w:t>для различных вариантов</w:t>
      </w:r>
      <w:r w:rsidR="00EF5B30">
        <w:rPr>
          <w:sz w:val="28"/>
          <w:szCs w:val="28"/>
        </w:rPr>
        <w:t>.</w:t>
      </w:r>
    </w:p>
    <w:p w14:paraId="384D0E8C" w14:textId="77777777" w:rsidR="00EF5B30" w:rsidRDefault="00EF5B30" w:rsidP="006619BF">
      <w:pPr>
        <w:spacing w:line="240" w:lineRule="auto"/>
        <w:ind w:firstLine="708"/>
        <w:rPr>
          <w:b/>
          <w:i/>
          <w:sz w:val="28"/>
          <w:szCs w:val="28"/>
        </w:rPr>
      </w:pPr>
    </w:p>
    <w:p w14:paraId="4D13C1F5" w14:textId="77777777" w:rsidR="006619BF" w:rsidRPr="006619BF" w:rsidRDefault="006619BF" w:rsidP="006619BF">
      <w:pPr>
        <w:spacing w:line="240" w:lineRule="auto"/>
        <w:ind w:firstLine="708"/>
        <w:rPr>
          <w:sz w:val="28"/>
          <w:szCs w:val="28"/>
        </w:rPr>
      </w:pPr>
      <w:r w:rsidRPr="006619BF">
        <w:rPr>
          <w:b/>
          <w:i/>
          <w:sz w:val="28"/>
          <w:szCs w:val="28"/>
        </w:rPr>
        <w:t>Требуется</w:t>
      </w:r>
      <w:r w:rsidRPr="006619BF">
        <w:rPr>
          <w:sz w:val="28"/>
          <w:szCs w:val="28"/>
        </w:rPr>
        <w:t xml:space="preserve"> определить оптимальное количество внесения удобрений и гарантированную прибыль предприятия при любой погоде.</w:t>
      </w:r>
    </w:p>
    <w:p w14:paraId="0A04A71A" w14:textId="77777777" w:rsidR="006619BF" w:rsidRPr="006619BF" w:rsidRDefault="006619BF" w:rsidP="006619BF">
      <w:pPr>
        <w:spacing w:line="240" w:lineRule="auto"/>
        <w:ind w:firstLine="0"/>
        <w:jc w:val="center"/>
        <w:rPr>
          <w:b/>
          <w:szCs w:val="32"/>
        </w:rPr>
      </w:pPr>
    </w:p>
    <w:p w14:paraId="6F8B54C7" w14:textId="77777777" w:rsidR="006619BF" w:rsidRPr="006619BF" w:rsidRDefault="006619BF" w:rsidP="006619BF">
      <w:pPr>
        <w:spacing w:after="200" w:line="276" w:lineRule="auto"/>
        <w:ind w:firstLine="0"/>
        <w:rPr>
          <w:rFonts w:eastAsia="Calibri"/>
          <w:sz w:val="28"/>
          <w:szCs w:val="28"/>
          <w:lang w:eastAsia="en-US"/>
        </w:rPr>
      </w:pPr>
      <w:r w:rsidRPr="006619BF">
        <w:rPr>
          <w:rFonts w:eastAsia="Calibri"/>
          <w:b/>
          <w:szCs w:val="32"/>
          <w:lang w:eastAsia="en-US"/>
        </w:rPr>
        <w:t xml:space="preserve">Задание 4. </w:t>
      </w:r>
      <w:r w:rsidRPr="006619BF">
        <w:rPr>
          <w:rFonts w:eastAsia="Calibri"/>
          <w:sz w:val="28"/>
          <w:szCs w:val="28"/>
          <w:lang w:eastAsia="en-US"/>
        </w:rPr>
        <w:t xml:space="preserve">Дана матрица последствий </w:t>
      </w:r>
      <w:r w:rsidRPr="006619BF">
        <w:rPr>
          <w:rFonts w:eastAsia="Calibri"/>
          <w:sz w:val="28"/>
          <w:szCs w:val="28"/>
          <w:lang w:val="en-US" w:eastAsia="en-US"/>
        </w:rPr>
        <w:t>Q</w:t>
      </w:r>
      <w:r w:rsidRPr="006619BF">
        <w:rPr>
          <w:rFonts w:eastAsia="Calibri"/>
          <w:sz w:val="28"/>
          <w:szCs w:val="28"/>
          <w:lang w:eastAsia="en-US"/>
        </w:rPr>
        <w:t>, в которой строки – возможные управленческие решения, а столбцы – исходы, соответствующие альтернативным вариантам реальной ситуации (состояниям внешней среды).</w:t>
      </w:r>
    </w:p>
    <w:p w14:paraId="4F40494F" w14:textId="77777777" w:rsidR="006619BF" w:rsidRPr="006619BF" w:rsidRDefault="006619BF" w:rsidP="006619BF">
      <w:pPr>
        <w:spacing w:line="240" w:lineRule="auto"/>
        <w:ind w:firstLine="0"/>
        <w:rPr>
          <w:rFonts w:eastAsia="Calibri"/>
          <w:sz w:val="28"/>
          <w:szCs w:val="28"/>
          <w:lang w:eastAsia="en-US"/>
        </w:rPr>
      </w:pPr>
      <w:r w:rsidRPr="006619BF">
        <w:rPr>
          <w:rFonts w:eastAsia="Calibri"/>
          <w:sz w:val="28"/>
          <w:szCs w:val="28"/>
          <w:lang w:eastAsia="en-US"/>
        </w:rPr>
        <w:tab/>
        <w:t>Необходимо:</w:t>
      </w:r>
    </w:p>
    <w:p w14:paraId="70492EA4" w14:textId="77777777" w:rsidR="006619BF" w:rsidRPr="006619BF" w:rsidRDefault="006619BF" w:rsidP="006619BF">
      <w:pPr>
        <w:spacing w:line="240" w:lineRule="auto"/>
        <w:ind w:firstLine="0"/>
        <w:rPr>
          <w:rFonts w:eastAsia="Calibri"/>
          <w:sz w:val="28"/>
          <w:szCs w:val="28"/>
          <w:lang w:eastAsia="en-US"/>
        </w:rPr>
      </w:pPr>
      <w:r w:rsidRPr="006619BF">
        <w:rPr>
          <w:rFonts w:eastAsia="Calibri"/>
          <w:sz w:val="28"/>
          <w:szCs w:val="28"/>
          <w:lang w:eastAsia="en-US"/>
        </w:rPr>
        <w:t>1. Определить множество оптимальности по Парето.</w:t>
      </w:r>
    </w:p>
    <w:p w14:paraId="428F4CB4" w14:textId="77777777" w:rsidR="006619BF" w:rsidRPr="006619BF" w:rsidRDefault="006619BF" w:rsidP="006619BF">
      <w:pPr>
        <w:spacing w:line="240" w:lineRule="auto"/>
        <w:ind w:firstLine="0"/>
        <w:rPr>
          <w:rFonts w:eastAsia="Calibri"/>
          <w:sz w:val="28"/>
          <w:szCs w:val="28"/>
          <w:lang w:eastAsia="en-US"/>
        </w:rPr>
      </w:pPr>
      <w:r w:rsidRPr="006619BF">
        <w:rPr>
          <w:rFonts w:eastAsia="Calibri"/>
          <w:sz w:val="28"/>
          <w:szCs w:val="28"/>
          <w:lang w:eastAsia="en-US"/>
        </w:rPr>
        <w:t xml:space="preserve">2. Выбрать рациональную управленческую стратегию в ситуации неопределенности и риска, применяя критерии Вальда, максимакса, Сэвиджа, Гурвица, приняв рекомендуемое для критерия Гурвица значение </w:t>
      </w:r>
      <w:r w:rsidRPr="006619BF">
        <w:rPr>
          <w:rFonts w:eastAsia="Calibri"/>
          <w:position w:val="-6"/>
          <w:sz w:val="28"/>
          <w:szCs w:val="28"/>
          <w:lang w:eastAsia="en-US"/>
        </w:rPr>
        <w:object w:dxaOrig="240" w:dyaOrig="220" w14:anchorId="2DBF5D35">
          <v:shape id="_x0000_i1044" type="#_x0000_t75" style="width:12pt;height:11.4pt" o:ole="">
            <v:imagedata r:id="rId38" o:title=""/>
          </v:shape>
          <o:OLEObject Type="Embed" ProgID="Equation.3" ShapeID="_x0000_i1044" DrawAspect="Content" ObjectID="_1718622258" r:id="rId39"/>
        </w:object>
      </w:r>
      <w:r w:rsidRPr="006619BF">
        <w:rPr>
          <w:rFonts w:eastAsia="Calibri"/>
          <w:sz w:val="28"/>
          <w:szCs w:val="28"/>
          <w:lang w:eastAsia="en-US"/>
        </w:rPr>
        <w:t>, правило максимизации среднего ожидаемого дохода.</w:t>
      </w:r>
    </w:p>
    <w:p w14:paraId="0E7E6A70" w14:textId="77777777" w:rsidR="006619BF" w:rsidRPr="006619BF" w:rsidRDefault="006619BF" w:rsidP="006619BF">
      <w:pPr>
        <w:spacing w:line="240" w:lineRule="auto"/>
        <w:ind w:firstLine="0"/>
        <w:rPr>
          <w:rFonts w:eastAsia="Calibri"/>
          <w:b/>
          <w:sz w:val="28"/>
          <w:szCs w:val="28"/>
          <w:lang w:eastAsia="en-US"/>
        </w:rPr>
      </w:pPr>
      <w:r w:rsidRPr="006619BF">
        <w:rPr>
          <w:rFonts w:eastAsia="Calibri"/>
          <w:b/>
          <w:sz w:val="28"/>
          <w:szCs w:val="28"/>
          <w:lang w:eastAsia="en-US"/>
        </w:rPr>
        <w:t xml:space="preserve">Вариант 1. </w:t>
      </w:r>
      <w:r w:rsidRPr="006619BF">
        <w:rPr>
          <w:position w:val="-66"/>
          <w:sz w:val="28"/>
          <w:szCs w:val="28"/>
          <w:lang w:val="en-US"/>
        </w:rPr>
        <w:object w:dxaOrig="2320" w:dyaOrig="1440" w14:anchorId="21677F0A">
          <v:shape id="_x0000_i1045" type="#_x0000_t75" style="width:116.4pt;height:1in" o:ole="">
            <v:imagedata r:id="rId40" o:title=""/>
          </v:shape>
          <o:OLEObject Type="Embed" ProgID="Equation.3" ShapeID="_x0000_i1045" DrawAspect="Content" ObjectID="_1718622259" r:id="rId41"/>
        </w:object>
      </w:r>
      <w:r w:rsidRPr="006619BF">
        <w:rPr>
          <w:sz w:val="28"/>
          <w:szCs w:val="28"/>
        </w:rPr>
        <w:t xml:space="preserve">;  </w:t>
      </w:r>
      <w:r w:rsidRPr="006619BF">
        <w:rPr>
          <w:rFonts w:eastAsia="Calibri"/>
          <w:position w:val="-6"/>
          <w:sz w:val="28"/>
          <w:szCs w:val="28"/>
          <w:lang w:eastAsia="en-US"/>
        </w:rPr>
        <w:object w:dxaOrig="240" w:dyaOrig="220" w14:anchorId="1A8172BC">
          <v:shape id="_x0000_i1046" type="#_x0000_t75" style="width:12pt;height:11.4pt" o:ole="">
            <v:imagedata r:id="rId38" o:title=""/>
          </v:shape>
          <o:OLEObject Type="Embed" ProgID="Equation.3" ShapeID="_x0000_i1046" DrawAspect="Content" ObjectID="_1718622260" r:id="rId42"/>
        </w:object>
      </w:r>
      <w:r w:rsidRPr="006619BF">
        <w:rPr>
          <w:rFonts w:eastAsia="Calibri"/>
          <w:sz w:val="28"/>
          <w:szCs w:val="28"/>
          <w:lang w:eastAsia="en-US"/>
        </w:rPr>
        <w:t>=0,75</w:t>
      </w:r>
    </w:p>
    <w:p w14:paraId="22C60462" w14:textId="77777777" w:rsidR="006619BF" w:rsidRPr="006619BF" w:rsidRDefault="006619BF" w:rsidP="006619BF">
      <w:pPr>
        <w:spacing w:line="240" w:lineRule="auto"/>
        <w:ind w:firstLine="0"/>
        <w:rPr>
          <w:rFonts w:eastAsia="Calibri"/>
          <w:szCs w:val="32"/>
          <w:lang w:eastAsia="en-US"/>
        </w:rPr>
      </w:pPr>
      <w:r w:rsidRPr="006619BF">
        <w:rPr>
          <w:rFonts w:eastAsia="Calibri"/>
          <w:szCs w:val="32"/>
          <w:lang w:eastAsia="en-US"/>
        </w:rPr>
        <w:t xml:space="preserve">           </w:t>
      </w:r>
    </w:p>
    <w:p w14:paraId="21A2F833" w14:textId="77777777" w:rsidR="006619BF" w:rsidRPr="006619BF" w:rsidRDefault="006619BF" w:rsidP="006619BF">
      <w:pPr>
        <w:spacing w:line="240" w:lineRule="auto"/>
        <w:ind w:firstLine="0"/>
        <w:rPr>
          <w:rFonts w:eastAsia="Calibri"/>
          <w:szCs w:val="32"/>
          <w:lang w:eastAsia="en-US"/>
        </w:rPr>
      </w:pPr>
    </w:p>
    <w:p w14:paraId="793B8161" w14:textId="77777777" w:rsidR="000B10DB" w:rsidRDefault="000B10DB" w:rsidP="006619BF">
      <w:pPr>
        <w:autoSpaceDE w:val="0"/>
        <w:autoSpaceDN w:val="0"/>
        <w:adjustRightInd w:val="0"/>
        <w:spacing w:line="240" w:lineRule="auto"/>
        <w:ind w:firstLine="0"/>
        <w:jc w:val="center"/>
        <w:rPr>
          <w:rFonts w:ascii="TimesNewRomanPS-BoldMT" w:eastAsia="Calibri" w:hAnsi="TimesNewRomanPS-BoldMT" w:cs="TimesNewRomanPS-BoldMT"/>
          <w:b/>
          <w:bCs/>
          <w:sz w:val="28"/>
          <w:szCs w:val="28"/>
          <w:lang w:eastAsia="en-US"/>
        </w:rPr>
      </w:pPr>
    </w:p>
    <w:p w14:paraId="38F80340" w14:textId="5D149240" w:rsidR="006619BF" w:rsidRPr="006619BF" w:rsidRDefault="00022A48" w:rsidP="006619BF">
      <w:pPr>
        <w:autoSpaceDE w:val="0"/>
        <w:autoSpaceDN w:val="0"/>
        <w:adjustRightInd w:val="0"/>
        <w:spacing w:line="240" w:lineRule="auto"/>
        <w:ind w:firstLine="0"/>
        <w:jc w:val="center"/>
        <w:rPr>
          <w:rFonts w:ascii="TimesNewRomanPS-BoldMT" w:eastAsia="Calibri" w:hAnsi="TimesNewRomanPS-BoldMT" w:cs="TimesNewRomanPS-BoldMT"/>
          <w:b/>
          <w:bCs/>
          <w:sz w:val="28"/>
          <w:szCs w:val="28"/>
          <w:lang w:eastAsia="en-US"/>
        </w:rPr>
      </w:pPr>
      <w:r w:rsidRPr="00022A48">
        <w:rPr>
          <w:rFonts w:ascii="TimesNewRomanPS-BoldMT" w:eastAsia="Calibri" w:hAnsi="TimesNewRomanPS-BoldMT" w:cs="TimesNewRomanPS-BoldMT"/>
          <w:b/>
          <w:bCs/>
          <w:sz w:val="28"/>
          <w:szCs w:val="28"/>
          <w:lang w:eastAsia="en-US"/>
        </w:rPr>
        <w:lastRenderedPageBreak/>
        <w:t>Критерии балльной оценки различных форм текущего контроля успеваемости</w:t>
      </w:r>
    </w:p>
    <w:p w14:paraId="1DA1889E" w14:textId="7458FB16" w:rsidR="006619BF" w:rsidRPr="006619BF" w:rsidRDefault="006619BF" w:rsidP="006619BF">
      <w:pPr>
        <w:autoSpaceDE w:val="0"/>
        <w:autoSpaceDN w:val="0"/>
        <w:adjustRightInd w:val="0"/>
        <w:spacing w:line="240" w:lineRule="auto"/>
        <w:ind w:firstLine="0"/>
        <w:jc w:val="right"/>
        <w:rPr>
          <w:rFonts w:ascii="TimesNewRomanPS-BoldMT" w:eastAsia="Calibri" w:hAnsi="TimesNewRomanPS-BoldMT" w:cs="TimesNewRomanPS-BoldMT"/>
          <w:bCs/>
          <w:sz w:val="28"/>
          <w:szCs w:val="28"/>
          <w:lang w:eastAsia="en-US"/>
        </w:rPr>
      </w:pPr>
      <w:r w:rsidRPr="006619BF">
        <w:rPr>
          <w:rFonts w:ascii="TimesNewRomanPS-BoldMT" w:eastAsia="Calibri" w:hAnsi="TimesNewRomanPS-BoldMT" w:cs="TimesNewRomanPS-BoldMT"/>
          <w:bCs/>
          <w:sz w:val="28"/>
          <w:szCs w:val="28"/>
          <w:lang w:eastAsia="en-US"/>
        </w:rPr>
        <w:t xml:space="preserve">Таблица </w:t>
      </w:r>
      <w:r w:rsidR="00022A48">
        <w:rPr>
          <w:rFonts w:ascii="TimesNewRomanPS-BoldMT" w:eastAsia="Calibri" w:hAnsi="TimesNewRomanPS-BoldMT" w:cs="TimesNewRomanPS-BoldMT"/>
          <w:bCs/>
          <w:sz w:val="28"/>
          <w:szCs w:val="28"/>
          <w:lang w:eastAsia="en-US"/>
        </w:rPr>
        <w:t>5</w:t>
      </w:r>
      <w:r w:rsidRPr="006619BF">
        <w:rPr>
          <w:rFonts w:ascii="TimesNewRomanPS-BoldMT" w:eastAsia="Calibri" w:hAnsi="TimesNewRomanPS-BoldMT" w:cs="TimesNewRomanPS-BoldMT"/>
          <w:bCs/>
          <w:sz w:val="28"/>
          <w:szCs w:val="28"/>
          <w:vertAlign w:val="superscript"/>
          <w:lang w:eastAsia="en-US"/>
        </w:rPr>
        <w:footnoteReference w:id="2"/>
      </w:r>
    </w:p>
    <w:tbl>
      <w:tblPr>
        <w:tblStyle w:val="40"/>
        <w:tblW w:w="0" w:type="auto"/>
        <w:jc w:val="center"/>
        <w:tblLook w:val="04A0" w:firstRow="1" w:lastRow="0" w:firstColumn="1" w:lastColumn="0" w:noHBand="0" w:noVBand="1"/>
      </w:tblPr>
      <w:tblGrid>
        <w:gridCol w:w="936"/>
        <w:gridCol w:w="5103"/>
        <w:gridCol w:w="3191"/>
      </w:tblGrid>
      <w:tr w:rsidR="006619BF" w:rsidRPr="006619BF" w14:paraId="33BB8E0F" w14:textId="77777777" w:rsidTr="00022A48">
        <w:trPr>
          <w:jc w:val="center"/>
        </w:trPr>
        <w:tc>
          <w:tcPr>
            <w:tcW w:w="936" w:type="dxa"/>
          </w:tcPr>
          <w:p w14:paraId="5902CB1F"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w:t>
            </w:r>
          </w:p>
        </w:tc>
        <w:tc>
          <w:tcPr>
            <w:tcW w:w="5103" w:type="dxa"/>
          </w:tcPr>
          <w:p w14:paraId="5B37472A"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Формы текущего контроля</w:t>
            </w:r>
          </w:p>
        </w:tc>
        <w:tc>
          <w:tcPr>
            <w:tcW w:w="3191" w:type="dxa"/>
          </w:tcPr>
          <w:p w14:paraId="72B20D77"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Количество баллов за половину семестра</w:t>
            </w:r>
          </w:p>
        </w:tc>
      </w:tr>
      <w:tr w:rsidR="006619BF" w:rsidRPr="006619BF" w14:paraId="34B60351" w14:textId="77777777" w:rsidTr="00022A48">
        <w:trPr>
          <w:jc w:val="center"/>
        </w:trPr>
        <w:tc>
          <w:tcPr>
            <w:tcW w:w="9230" w:type="dxa"/>
            <w:gridSpan w:val="3"/>
          </w:tcPr>
          <w:p w14:paraId="3D45AACB"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1-я половина семестра</w:t>
            </w:r>
          </w:p>
        </w:tc>
      </w:tr>
      <w:tr w:rsidR="006619BF" w:rsidRPr="006619BF" w14:paraId="39EDE620" w14:textId="77777777" w:rsidTr="00022A48">
        <w:trPr>
          <w:jc w:val="center"/>
        </w:trPr>
        <w:tc>
          <w:tcPr>
            <w:tcW w:w="936" w:type="dxa"/>
          </w:tcPr>
          <w:p w14:paraId="45A9FE89"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1</w:t>
            </w:r>
          </w:p>
        </w:tc>
        <w:tc>
          <w:tcPr>
            <w:tcW w:w="5103" w:type="dxa"/>
          </w:tcPr>
          <w:p w14:paraId="2596ABE2" w14:textId="77F18C49" w:rsidR="006619BF" w:rsidRPr="006619BF" w:rsidRDefault="006619BF" w:rsidP="00022A48">
            <w:pPr>
              <w:autoSpaceDE w:val="0"/>
              <w:autoSpaceDN w:val="0"/>
              <w:adjustRightInd w:val="0"/>
              <w:spacing w:line="240" w:lineRule="auto"/>
              <w:ind w:firstLine="0"/>
              <w:jc w:val="left"/>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Активн</w:t>
            </w:r>
            <w:r w:rsidR="00022A48">
              <w:rPr>
                <w:rFonts w:ascii="TimesNewRomanPS-BoldMT" w:hAnsi="TimesNewRomanPS-BoldMT" w:cs="TimesNewRomanPS-BoldMT"/>
                <w:bCs/>
                <w:sz w:val="28"/>
                <w:szCs w:val="28"/>
              </w:rPr>
              <w:t>ая</w:t>
            </w:r>
            <w:r w:rsidRPr="006619BF">
              <w:rPr>
                <w:rFonts w:ascii="TimesNewRomanPS-BoldMT" w:hAnsi="TimesNewRomanPS-BoldMT" w:cs="TimesNewRomanPS-BoldMT"/>
                <w:bCs/>
                <w:sz w:val="28"/>
                <w:szCs w:val="28"/>
              </w:rPr>
              <w:t xml:space="preserve"> </w:t>
            </w:r>
            <w:r w:rsidR="00022A48">
              <w:rPr>
                <w:rFonts w:ascii="TimesNewRomanPS-BoldMT" w:hAnsi="TimesNewRomanPS-BoldMT" w:cs="TimesNewRomanPS-BoldMT"/>
                <w:bCs/>
                <w:sz w:val="28"/>
                <w:szCs w:val="28"/>
              </w:rPr>
              <w:t>работа на</w:t>
            </w:r>
            <w:r w:rsidRPr="006619BF">
              <w:rPr>
                <w:rFonts w:ascii="TimesNewRomanPS-BoldMT" w:hAnsi="TimesNewRomanPS-BoldMT" w:cs="TimesNewRomanPS-BoldMT"/>
                <w:bCs/>
                <w:sz w:val="28"/>
                <w:szCs w:val="28"/>
              </w:rPr>
              <w:t xml:space="preserve"> семинарах</w:t>
            </w:r>
            <w:r w:rsidR="00022A48">
              <w:rPr>
                <w:rFonts w:ascii="TimesNewRomanPS-BoldMT" w:hAnsi="TimesNewRomanPS-BoldMT" w:cs="TimesNewRomanPS-BoldMT"/>
                <w:bCs/>
                <w:sz w:val="28"/>
                <w:szCs w:val="28"/>
              </w:rPr>
              <w:t xml:space="preserve"> (практических занятиях)</w:t>
            </w:r>
          </w:p>
        </w:tc>
        <w:tc>
          <w:tcPr>
            <w:tcW w:w="3191" w:type="dxa"/>
          </w:tcPr>
          <w:p w14:paraId="204CB5F9"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3</w:t>
            </w:r>
          </w:p>
        </w:tc>
      </w:tr>
      <w:tr w:rsidR="006619BF" w:rsidRPr="006619BF" w14:paraId="0B62EF4A" w14:textId="77777777" w:rsidTr="00022A48">
        <w:trPr>
          <w:jc w:val="center"/>
        </w:trPr>
        <w:tc>
          <w:tcPr>
            <w:tcW w:w="936" w:type="dxa"/>
          </w:tcPr>
          <w:p w14:paraId="76A23D34"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2</w:t>
            </w:r>
          </w:p>
        </w:tc>
        <w:tc>
          <w:tcPr>
            <w:tcW w:w="5103" w:type="dxa"/>
          </w:tcPr>
          <w:p w14:paraId="4912DD17" w14:textId="77777777" w:rsidR="006619BF" w:rsidRPr="006619BF" w:rsidRDefault="006619BF" w:rsidP="00022A48">
            <w:pPr>
              <w:autoSpaceDE w:val="0"/>
              <w:autoSpaceDN w:val="0"/>
              <w:adjustRightInd w:val="0"/>
              <w:spacing w:line="240" w:lineRule="auto"/>
              <w:ind w:firstLine="0"/>
              <w:jc w:val="left"/>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Выполнение домашних заданий</w:t>
            </w:r>
          </w:p>
        </w:tc>
        <w:tc>
          <w:tcPr>
            <w:tcW w:w="3191" w:type="dxa"/>
          </w:tcPr>
          <w:p w14:paraId="73B89617"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5</w:t>
            </w:r>
          </w:p>
        </w:tc>
      </w:tr>
      <w:tr w:rsidR="006619BF" w:rsidRPr="006619BF" w14:paraId="12344F52" w14:textId="77777777" w:rsidTr="00022A48">
        <w:trPr>
          <w:jc w:val="center"/>
        </w:trPr>
        <w:tc>
          <w:tcPr>
            <w:tcW w:w="936" w:type="dxa"/>
          </w:tcPr>
          <w:p w14:paraId="6D8291F8"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3</w:t>
            </w:r>
          </w:p>
        </w:tc>
        <w:tc>
          <w:tcPr>
            <w:tcW w:w="5103" w:type="dxa"/>
          </w:tcPr>
          <w:p w14:paraId="4526B7C0" w14:textId="77777777" w:rsidR="006619BF" w:rsidRPr="006619BF" w:rsidRDefault="006619BF" w:rsidP="00022A48">
            <w:pPr>
              <w:autoSpaceDE w:val="0"/>
              <w:autoSpaceDN w:val="0"/>
              <w:adjustRightInd w:val="0"/>
              <w:spacing w:line="240" w:lineRule="auto"/>
              <w:ind w:firstLine="0"/>
              <w:jc w:val="left"/>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Самостоятельные аудиторные работы</w:t>
            </w:r>
          </w:p>
        </w:tc>
        <w:tc>
          <w:tcPr>
            <w:tcW w:w="3191" w:type="dxa"/>
          </w:tcPr>
          <w:p w14:paraId="796426E0"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12</w:t>
            </w:r>
          </w:p>
        </w:tc>
      </w:tr>
      <w:tr w:rsidR="006619BF" w:rsidRPr="006619BF" w14:paraId="63B7916B" w14:textId="77777777" w:rsidTr="00022A48">
        <w:trPr>
          <w:jc w:val="center"/>
        </w:trPr>
        <w:tc>
          <w:tcPr>
            <w:tcW w:w="6039" w:type="dxa"/>
            <w:gridSpan w:val="2"/>
          </w:tcPr>
          <w:p w14:paraId="7BD3BEA6"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
                <w:bCs/>
                <w:sz w:val="28"/>
                <w:szCs w:val="28"/>
              </w:rPr>
            </w:pPr>
            <w:r w:rsidRPr="006619BF">
              <w:rPr>
                <w:rFonts w:ascii="TimesNewRomanPS-BoldMT" w:hAnsi="TimesNewRomanPS-BoldMT" w:cs="TimesNewRomanPS-BoldMT"/>
                <w:b/>
                <w:bCs/>
                <w:sz w:val="28"/>
                <w:szCs w:val="28"/>
              </w:rPr>
              <w:t>Итого</w:t>
            </w:r>
          </w:p>
        </w:tc>
        <w:tc>
          <w:tcPr>
            <w:tcW w:w="3191" w:type="dxa"/>
          </w:tcPr>
          <w:p w14:paraId="0545D98C"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20</w:t>
            </w:r>
          </w:p>
        </w:tc>
      </w:tr>
      <w:tr w:rsidR="006619BF" w:rsidRPr="006619BF" w14:paraId="43C0ECD8" w14:textId="77777777" w:rsidTr="00022A48">
        <w:trPr>
          <w:jc w:val="center"/>
        </w:trPr>
        <w:tc>
          <w:tcPr>
            <w:tcW w:w="9230" w:type="dxa"/>
            <w:gridSpan w:val="3"/>
          </w:tcPr>
          <w:p w14:paraId="1452B39B"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2-я половина семестра</w:t>
            </w:r>
          </w:p>
        </w:tc>
      </w:tr>
      <w:tr w:rsidR="006619BF" w:rsidRPr="006619BF" w14:paraId="2A5FD8AF" w14:textId="77777777" w:rsidTr="00022A48">
        <w:trPr>
          <w:jc w:val="center"/>
        </w:trPr>
        <w:tc>
          <w:tcPr>
            <w:tcW w:w="936" w:type="dxa"/>
          </w:tcPr>
          <w:p w14:paraId="5B4AE266"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1</w:t>
            </w:r>
          </w:p>
        </w:tc>
        <w:tc>
          <w:tcPr>
            <w:tcW w:w="5103" w:type="dxa"/>
          </w:tcPr>
          <w:p w14:paraId="62DC4B47" w14:textId="20E7E8F3" w:rsidR="006619BF" w:rsidRPr="006619BF" w:rsidRDefault="006619BF" w:rsidP="00022A48">
            <w:pPr>
              <w:autoSpaceDE w:val="0"/>
              <w:autoSpaceDN w:val="0"/>
              <w:adjustRightInd w:val="0"/>
              <w:spacing w:line="240" w:lineRule="auto"/>
              <w:ind w:firstLine="0"/>
              <w:jc w:val="left"/>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Активн</w:t>
            </w:r>
            <w:r w:rsidR="00022A48">
              <w:rPr>
                <w:rFonts w:ascii="TimesNewRomanPS-BoldMT" w:hAnsi="TimesNewRomanPS-BoldMT" w:cs="TimesNewRomanPS-BoldMT"/>
                <w:bCs/>
                <w:sz w:val="28"/>
                <w:szCs w:val="28"/>
              </w:rPr>
              <w:t>ая</w:t>
            </w:r>
            <w:r w:rsidRPr="006619BF">
              <w:rPr>
                <w:rFonts w:ascii="TimesNewRomanPS-BoldMT" w:hAnsi="TimesNewRomanPS-BoldMT" w:cs="TimesNewRomanPS-BoldMT"/>
                <w:bCs/>
                <w:sz w:val="28"/>
                <w:szCs w:val="28"/>
              </w:rPr>
              <w:t xml:space="preserve"> </w:t>
            </w:r>
            <w:r w:rsidR="00022A48" w:rsidRPr="00022A48">
              <w:rPr>
                <w:rFonts w:ascii="TimesNewRomanPS-BoldMT" w:hAnsi="TimesNewRomanPS-BoldMT" w:cs="TimesNewRomanPS-BoldMT"/>
                <w:bCs/>
                <w:sz w:val="28"/>
                <w:szCs w:val="28"/>
              </w:rPr>
              <w:t>работа на семинарах (практических занятиях)</w:t>
            </w:r>
          </w:p>
        </w:tc>
        <w:tc>
          <w:tcPr>
            <w:tcW w:w="3191" w:type="dxa"/>
          </w:tcPr>
          <w:p w14:paraId="3840D609"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3</w:t>
            </w:r>
          </w:p>
        </w:tc>
      </w:tr>
      <w:tr w:rsidR="006619BF" w:rsidRPr="006619BF" w14:paraId="3358286A" w14:textId="77777777" w:rsidTr="00022A48">
        <w:trPr>
          <w:jc w:val="center"/>
        </w:trPr>
        <w:tc>
          <w:tcPr>
            <w:tcW w:w="936" w:type="dxa"/>
          </w:tcPr>
          <w:p w14:paraId="3A087B01"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2</w:t>
            </w:r>
          </w:p>
        </w:tc>
        <w:tc>
          <w:tcPr>
            <w:tcW w:w="5103" w:type="dxa"/>
          </w:tcPr>
          <w:p w14:paraId="7263AF80" w14:textId="77777777" w:rsidR="006619BF" w:rsidRPr="006619BF" w:rsidRDefault="006619BF" w:rsidP="00022A48">
            <w:pPr>
              <w:autoSpaceDE w:val="0"/>
              <w:autoSpaceDN w:val="0"/>
              <w:adjustRightInd w:val="0"/>
              <w:spacing w:line="240" w:lineRule="auto"/>
              <w:ind w:firstLine="0"/>
              <w:jc w:val="left"/>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Выполнение домашних заданий</w:t>
            </w:r>
          </w:p>
        </w:tc>
        <w:tc>
          <w:tcPr>
            <w:tcW w:w="3191" w:type="dxa"/>
          </w:tcPr>
          <w:p w14:paraId="7550AF0B"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5</w:t>
            </w:r>
          </w:p>
        </w:tc>
      </w:tr>
      <w:tr w:rsidR="006619BF" w:rsidRPr="006619BF" w14:paraId="48CE63F5" w14:textId="77777777" w:rsidTr="00022A48">
        <w:trPr>
          <w:jc w:val="center"/>
        </w:trPr>
        <w:tc>
          <w:tcPr>
            <w:tcW w:w="936" w:type="dxa"/>
          </w:tcPr>
          <w:p w14:paraId="5813483E"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3</w:t>
            </w:r>
          </w:p>
        </w:tc>
        <w:tc>
          <w:tcPr>
            <w:tcW w:w="5103" w:type="dxa"/>
          </w:tcPr>
          <w:p w14:paraId="76C75547" w14:textId="77777777" w:rsidR="006619BF" w:rsidRPr="006619BF" w:rsidRDefault="006619BF" w:rsidP="00022A48">
            <w:pPr>
              <w:autoSpaceDE w:val="0"/>
              <w:autoSpaceDN w:val="0"/>
              <w:adjustRightInd w:val="0"/>
              <w:spacing w:line="240" w:lineRule="auto"/>
              <w:ind w:firstLine="0"/>
              <w:jc w:val="left"/>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Контрольная  работа</w:t>
            </w:r>
            <w:r w:rsidRPr="006619BF">
              <w:rPr>
                <w:rFonts w:ascii="TimesNewRomanPS-BoldMT" w:hAnsi="TimesNewRomanPS-BoldMT" w:cs="TimesNewRomanPS-BoldMT"/>
                <w:bCs/>
                <w:sz w:val="28"/>
                <w:szCs w:val="28"/>
                <w:vertAlign w:val="superscript"/>
              </w:rPr>
              <w:footnoteReference w:id="3"/>
            </w:r>
          </w:p>
        </w:tc>
        <w:tc>
          <w:tcPr>
            <w:tcW w:w="3191" w:type="dxa"/>
          </w:tcPr>
          <w:p w14:paraId="581F6E11"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12</w:t>
            </w:r>
          </w:p>
        </w:tc>
      </w:tr>
      <w:tr w:rsidR="006619BF" w:rsidRPr="006619BF" w14:paraId="5EFD5D2C" w14:textId="77777777" w:rsidTr="00022A48">
        <w:trPr>
          <w:jc w:val="center"/>
        </w:trPr>
        <w:tc>
          <w:tcPr>
            <w:tcW w:w="6039" w:type="dxa"/>
            <w:gridSpan w:val="2"/>
          </w:tcPr>
          <w:p w14:paraId="30DD896B"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
                <w:bCs/>
                <w:sz w:val="28"/>
                <w:szCs w:val="28"/>
              </w:rPr>
            </w:pPr>
            <w:r w:rsidRPr="006619BF">
              <w:rPr>
                <w:rFonts w:ascii="TimesNewRomanPS-BoldMT" w:hAnsi="TimesNewRomanPS-BoldMT" w:cs="TimesNewRomanPS-BoldMT"/>
                <w:b/>
                <w:bCs/>
                <w:sz w:val="28"/>
                <w:szCs w:val="28"/>
              </w:rPr>
              <w:t>Итого</w:t>
            </w:r>
          </w:p>
        </w:tc>
        <w:tc>
          <w:tcPr>
            <w:tcW w:w="3191" w:type="dxa"/>
          </w:tcPr>
          <w:p w14:paraId="3DED986D"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20</w:t>
            </w:r>
          </w:p>
        </w:tc>
      </w:tr>
    </w:tbl>
    <w:p w14:paraId="38EC3714" w14:textId="77777777" w:rsidR="006619BF" w:rsidRPr="006619BF" w:rsidRDefault="006619BF" w:rsidP="006619BF">
      <w:pPr>
        <w:autoSpaceDE w:val="0"/>
        <w:autoSpaceDN w:val="0"/>
        <w:adjustRightInd w:val="0"/>
        <w:spacing w:line="240" w:lineRule="auto"/>
        <w:ind w:firstLine="0"/>
        <w:jc w:val="center"/>
        <w:outlineLvl w:val="0"/>
        <w:rPr>
          <w:rFonts w:ascii="TimesNewRomanPSMT" w:eastAsia="Calibri" w:hAnsi="TimesNewRomanPSMT" w:cs="TimesNewRomanPSMT"/>
          <w:b/>
          <w:sz w:val="28"/>
          <w:szCs w:val="28"/>
          <w:lang w:eastAsia="en-US"/>
        </w:rPr>
      </w:pPr>
    </w:p>
    <w:p w14:paraId="5909C8CA" w14:textId="77777777" w:rsidR="006619BF" w:rsidRPr="006619BF" w:rsidRDefault="006619BF" w:rsidP="00022A48">
      <w:pPr>
        <w:spacing w:line="240" w:lineRule="auto"/>
        <w:ind w:firstLine="709"/>
        <w:rPr>
          <w:rFonts w:eastAsia="Calibri"/>
          <w:sz w:val="28"/>
          <w:szCs w:val="28"/>
          <w:lang w:eastAsia="en-US"/>
        </w:rPr>
      </w:pPr>
      <w:r w:rsidRPr="006619BF">
        <w:rPr>
          <w:sz w:val="28"/>
          <w:szCs w:val="28"/>
        </w:rPr>
        <w:t>В соответствии с локальными нормативными актами Финуниверситета аттестация студентов заочной формы обучения проводится за семестр один раз в конце семестра.</w:t>
      </w:r>
      <w:r w:rsidRPr="006619BF">
        <w:rPr>
          <w:rFonts w:eastAsia="Calibri"/>
          <w:sz w:val="28"/>
          <w:szCs w:val="28"/>
          <w:lang w:eastAsia="en-US"/>
        </w:rPr>
        <w:t xml:space="preserve"> Общее количество баллов текущего контроля за весть семестр может составить максимально 40 баллов, из них:</w:t>
      </w:r>
    </w:p>
    <w:p w14:paraId="6768D502" w14:textId="77777777" w:rsidR="006619BF" w:rsidRPr="006619BF" w:rsidRDefault="006619BF" w:rsidP="00022A48">
      <w:pPr>
        <w:tabs>
          <w:tab w:val="left" w:pos="-993"/>
          <w:tab w:val="left" w:pos="0"/>
          <w:tab w:val="left" w:pos="567"/>
        </w:tabs>
        <w:spacing w:line="240" w:lineRule="auto"/>
        <w:ind w:firstLine="0"/>
        <w:rPr>
          <w:rFonts w:eastAsia="Calibri"/>
          <w:sz w:val="28"/>
          <w:szCs w:val="28"/>
          <w:lang w:eastAsia="en-US"/>
        </w:rPr>
      </w:pPr>
      <w:r w:rsidRPr="006619BF">
        <w:rPr>
          <w:rFonts w:eastAsia="Calibri"/>
          <w:sz w:val="28"/>
          <w:szCs w:val="28"/>
          <w:lang w:eastAsia="en-US"/>
        </w:rPr>
        <w:t>- посещаемость аудиторных занятий: 1 балл за одно занятие (4 академических часа). Максимально – 3 балла.</w:t>
      </w:r>
    </w:p>
    <w:p w14:paraId="3BC08F95" w14:textId="77777777" w:rsidR="006619BF" w:rsidRPr="006619BF" w:rsidRDefault="006619BF" w:rsidP="00022A48">
      <w:pPr>
        <w:tabs>
          <w:tab w:val="left" w:pos="-993"/>
          <w:tab w:val="left" w:pos="0"/>
          <w:tab w:val="left" w:pos="567"/>
        </w:tabs>
        <w:spacing w:line="240" w:lineRule="auto"/>
        <w:ind w:firstLine="0"/>
        <w:rPr>
          <w:rFonts w:eastAsia="Calibri"/>
          <w:sz w:val="28"/>
          <w:szCs w:val="28"/>
          <w:lang w:eastAsia="en-US"/>
        </w:rPr>
      </w:pPr>
      <w:r w:rsidRPr="006619BF">
        <w:rPr>
          <w:rFonts w:eastAsia="Calibri"/>
          <w:sz w:val="28"/>
          <w:szCs w:val="28"/>
          <w:lang w:eastAsia="en-US"/>
        </w:rPr>
        <w:t>- активность работы на практических занятиях: 2 балла за одно занятие (4 академических часа). Максимально – 4 балла.</w:t>
      </w:r>
    </w:p>
    <w:p w14:paraId="65512982" w14:textId="48B7E12C" w:rsidR="006619BF" w:rsidRPr="006619BF" w:rsidRDefault="006619BF" w:rsidP="00022A48">
      <w:pPr>
        <w:tabs>
          <w:tab w:val="left" w:pos="-993"/>
          <w:tab w:val="left" w:pos="0"/>
          <w:tab w:val="left" w:pos="567"/>
        </w:tabs>
        <w:spacing w:line="240" w:lineRule="auto"/>
        <w:ind w:firstLine="0"/>
        <w:rPr>
          <w:rFonts w:eastAsia="Calibri"/>
          <w:sz w:val="28"/>
          <w:szCs w:val="28"/>
          <w:lang w:eastAsia="en-US"/>
        </w:rPr>
      </w:pPr>
      <w:r w:rsidRPr="006619BF">
        <w:rPr>
          <w:rFonts w:eastAsia="Calibri"/>
          <w:sz w:val="28"/>
          <w:szCs w:val="28"/>
          <w:lang w:eastAsia="en-US"/>
        </w:rPr>
        <w:t>- выполнение контрольной работы: всего 33 балла, из них 6 баллов – задание 1; 5 баллов – задание 2; 12 баллов –</w:t>
      </w:r>
      <w:r w:rsidR="00022A48">
        <w:rPr>
          <w:rFonts w:eastAsia="Calibri"/>
          <w:sz w:val="28"/>
          <w:szCs w:val="28"/>
          <w:lang w:eastAsia="en-US"/>
        </w:rPr>
        <w:t xml:space="preserve"> </w:t>
      </w:r>
      <w:r w:rsidRPr="006619BF">
        <w:rPr>
          <w:rFonts w:eastAsia="Calibri"/>
          <w:sz w:val="28"/>
          <w:szCs w:val="28"/>
          <w:lang w:eastAsia="en-US"/>
        </w:rPr>
        <w:t>задание 3, 10 баллов – задание 4.</w:t>
      </w:r>
    </w:p>
    <w:p w14:paraId="75B24D05" w14:textId="77777777" w:rsidR="006619BF" w:rsidRPr="006619BF" w:rsidRDefault="006619BF" w:rsidP="00022A48">
      <w:pPr>
        <w:tabs>
          <w:tab w:val="left" w:pos="-993"/>
          <w:tab w:val="left" w:pos="0"/>
          <w:tab w:val="left" w:pos="567"/>
        </w:tabs>
        <w:spacing w:line="240" w:lineRule="auto"/>
        <w:ind w:firstLine="0"/>
        <w:rPr>
          <w:rFonts w:eastAsia="Calibri"/>
          <w:sz w:val="28"/>
          <w:szCs w:val="28"/>
          <w:lang w:eastAsia="en-US"/>
        </w:rPr>
      </w:pPr>
      <w:r w:rsidRPr="006619BF">
        <w:rPr>
          <w:rFonts w:eastAsia="Calibri"/>
          <w:sz w:val="28"/>
          <w:szCs w:val="28"/>
          <w:lang w:eastAsia="en-US"/>
        </w:rPr>
        <w:tab/>
        <w:t>Выполнение творческих заданий и научно-исследовательских проектов: 5 баллов за одну работу дополнительно.</w:t>
      </w:r>
    </w:p>
    <w:p w14:paraId="51463557" w14:textId="77777777" w:rsidR="00022A48" w:rsidRDefault="00022A48" w:rsidP="00F925BA">
      <w:pPr>
        <w:spacing w:line="240" w:lineRule="auto"/>
        <w:ind w:firstLine="709"/>
        <w:rPr>
          <w:rFonts w:eastAsia="Calibri"/>
          <w:sz w:val="28"/>
          <w:szCs w:val="28"/>
          <w:lang w:eastAsia="en-US"/>
        </w:rPr>
      </w:pPr>
    </w:p>
    <w:p w14:paraId="7D5F6A83" w14:textId="52748A74" w:rsidR="00B1511E" w:rsidRDefault="00EE724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bookmarkStart w:id="28" w:name="_Toc31059166"/>
      <w:r w:rsidRPr="004B6C04">
        <w:rPr>
          <w:rFonts w:eastAsia="MS Mincho"/>
          <w:bCs/>
          <w:kern w:val="32"/>
          <w:sz w:val="28"/>
          <w:szCs w:val="28"/>
          <w:u w:color="000000"/>
          <w:lang w:eastAsia="ja-JP"/>
        </w:rPr>
        <w:t>Фонд оценочных средств для проведения промежуточной аттестации обучающихся по дисциплине</w:t>
      </w:r>
      <w:bookmarkEnd w:id="28"/>
    </w:p>
    <w:p w14:paraId="5BF075A8" w14:textId="77777777" w:rsidR="00D467A2" w:rsidRDefault="00D467A2" w:rsidP="00D467A2">
      <w:pPr>
        <w:rPr>
          <w:rFonts w:eastAsia="MS Mincho"/>
          <w:lang w:eastAsia="ja-JP"/>
        </w:rPr>
      </w:pPr>
    </w:p>
    <w:p w14:paraId="6981CBC5" w14:textId="77777777" w:rsidR="00D467A2" w:rsidRPr="00D467A2" w:rsidRDefault="00D467A2" w:rsidP="00D467A2">
      <w:pPr>
        <w:spacing w:line="240" w:lineRule="auto"/>
        <w:rPr>
          <w:rFonts w:eastAsia="MS Mincho"/>
          <w:sz w:val="28"/>
          <w:szCs w:val="28"/>
          <w:lang w:eastAsia="ja-JP"/>
        </w:rPr>
      </w:pPr>
      <w:r w:rsidRPr="00D467A2">
        <w:rPr>
          <w:rFonts w:eastAsia="MS Mincho"/>
          <w:sz w:val="28"/>
          <w:szCs w:val="28"/>
          <w:u w:color="000000"/>
          <w:lang w:eastAsia="ja-JP"/>
        </w:rPr>
        <w:t>Кафедрой разработан отдельный одноименный документ, содержащий полный перечень оценочных средств для промежуточной аттестации, а также показатели, критерии и уровни оценивания проверяемых компетенций.</w:t>
      </w:r>
    </w:p>
    <w:p w14:paraId="32DE8EFD" w14:textId="77777777" w:rsidR="00D467A2" w:rsidRPr="00D467A2" w:rsidRDefault="00D467A2" w:rsidP="00D467A2">
      <w:pPr>
        <w:rPr>
          <w:rFonts w:eastAsia="MS Mincho"/>
          <w:lang w:eastAsia="ja-JP"/>
        </w:rPr>
      </w:pPr>
    </w:p>
    <w:p w14:paraId="52F44B4F" w14:textId="0B518C00" w:rsidR="00556FC5"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bookmarkStart w:id="29" w:name="_Toc417405603"/>
      <w:bookmarkStart w:id="30" w:name="_Toc423525066"/>
      <w:bookmarkStart w:id="31" w:name="_Toc423525429"/>
      <w:bookmarkStart w:id="32" w:name="_Toc31059167"/>
      <w:r w:rsidRPr="004B6C04">
        <w:rPr>
          <w:rFonts w:eastAsia="MS Mincho"/>
          <w:bCs/>
          <w:kern w:val="32"/>
          <w:sz w:val="28"/>
          <w:szCs w:val="28"/>
          <w:u w:color="000000"/>
          <w:lang w:eastAsia="ja-JP"/>
        </w:rPr>
        <w:t xml:space="preserve">7.1. </w:t>
      </w:r>
      <w:bookmarkEnd w:id="29"/>
      <w:bookmarkEnd w:id="30"/>
      <w:bookmarkEnd w:id="31"/>
      <w:r w:rsidRPr="004B6C04">
        <w:rPr>
          <w:rFonts w:eastAsia="MS Mincho"/>
          <w:bCs/>
          <w:kern w:val="32"/>
          <w:sz w:val="28"/>
          <w:szCs w:val="28"/>
          <w:u w:color="000000"/>
          <w:lang w:eastAsia="ja-JP"/>
        </w:rPr>
        <w:t xml:space="preserve">Перечень компетенций с указанием </w:t>
      </w:r>
      <w:r w:rsidR="004B6C04" w:rsidRPr="004B6C04">
        <w:rPr>
          <w:rFonts w:eastAsia="MS Mincho"/>
          <w:bCs/>
          <w:kern w:val="32"/>
          <w:sz w:val="28"/>
          <w:szCs w:val="28"/>
          <w:u w:color="000000"/>
          <w:lang w:eastAsia="ja-JP"/>
        </w:rPr>
        <w:t xml:space="preserve">индикаторов их достижения </w:t>
      </w:r>
      <w:r w:rsidRPr="004B6C04">
        <w:rPr>
          <w:rFonts w:eastAsia="MS Mincho"/>
          <w:bCs/>
          <w:kern w:val="32"/>
          <w:sz w:val="28"/>
          <w:szCs w:val="28"/>
          <w:u w:color="000000"/>
          <w:lang w:eastAsia="ja-JP"/>
        </w:rPr>
        <w:t>в процессе освоения образовательной программы</w:t>
      </w:r>
      <w:bookmarkEnd w:id="32"/>
    </w:p>
    <w:p w14:paraId="48709BC4" w14:textId="51E7FD80" w:rsidR="00556FC5" w:rsidRPr="004B6C04" w:rsidRDefault="00095013" w:rsidP="009016D3">
      <w:pPr>
        <w:pStyle w:val="a7"/>
        <w:ind w:firstLine="709"/>
        <w:jc w:val="both"/>
        <w:rPr>
          <w:snapToGrid w:val="0"/>
          <w:sz w:val="28"/>
          <w:szCs w:val="28"/>
        </w:rPr>
      </w:pPr>
      <w:bookmarkStart w:id="33" w:name="_Toc414042688"/>
      <w:bookmarkStart w:id="34" w:name="_Toc417405604"/>
      <w:bookmarkStart w:id="35" w:name="_Toc423525067"/>
      <w:bookmarkStart w:id="36" w:name="_Toc423525430"/>
      <w:r w:rsidRPr="00095013">
        <w:rPr>
          <w:snapToGrid w:val="0"/>
          <w:sz w:val="28"/>
          <w:szCs w:val="28"/>
        </w:rPr>
        <w:t>Перечень компетенций</w:t>
      </w:r>
      <w:r>
        <w:rPr>
          <w:snapToGrid w:val="0"/>
          <w:sz w:val="28"/>
          <w:szCs w:val="28"/>
        </w:rPr>
        <w:t xml:space="preserve"> с указанием индикаторов их достижения в процессе освоения образовательной программы</w:t>
      </w:r>
      <w:r w:rsidRPr="00095013">
        <w:rPr>
          <w:snapToGrid w:val="0"/>
          <w:sz w:val="28"/>
          <w:szCs w:val="28"/>
        </w:rPr>
        <w:t xml:space="preserve">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0C933A50" w14:textId="16BE6338" w:rsidR="00094D79" w:rsidRPr="00FA445D" w:rsidRDefault="00094D79" w:rsidP="00094D79">
      <w:pPr>
        <w:pStyle w:val="a7"/>
        <w:ind w:firstLine="709"/>
        <w:jc w:val="both"/>
        <w:rPr>
          <w:snapToGrid w:val="0"/>
          <w:sz w:val="28"/>
          <w:szCs w:val="28"/>
        </w:rPr>
      </w:pPr>
      <w:r w:rsidRPr="00FA445D">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5.2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71A56E37" w14:textId="0730C2C4" w:rsidR="004B6C04" w:rsidRPr="00FA445D" w:rsidRDefault="00094D79" w:rsidP="00094D79">
      <w:pPr>
        <w:pStyle w:val="a7"/>
        <w:ind w:firstLine="709"/>
        <w:jc w:val="both"/>
        <w:rPr>
          <w:snapToGrid w:val="0"/>
          <w:sz w:val="28"/>
          <w:szCs w:val="28"/>
        </w:rPr>
      </w:pPr>
      <w:r w:rsidRPr="00FA445D">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6089569E" w14:textId="77777777" w:rsidR="0094402A" w:rsidRPr="004B6C04" w:rsidRDefault="0094402A" w:rsidP="00094D79">
      <w:pPr>
        <w:pStyle w:val="a7"/>
        <w:ind w:firstLine="709"/>
        <w:jc w:val="both"/>
        <w:rPr>
          <w:snapToGrid w:val="0"/>
          <w:sz w:val="28"/>
          <w:szCs w:val="28"/>
        </w:rPr>
      </w:pPr>
    </w:p>
    <w:bookmarkStart w:id="37" w:name="_Toc31059168" w:displacedByCustomXml="next"/>
    <w:sdt>
      <w:sdtPr>
        <w:rPr>
          <w:rFonts w:eastAsia="MS Mincho"/>
          <w:bCs/>
          <w:kern w:val="32"/>
          <w:sz w:val="28"/>
          <w:szCs w:val="28"/>
          <w:u w:color="000000"/>
          <w:lang w:eastAsia="ja-JP"/>
        </w:rPr>
        <w:id w:val="718638624"/>
        <w:lock w:val="sdtContentLocked"/>
        <w:placeholder>
          <w:docPart w:val="DefaultPlaceholder_1082065158"/>
        </w:placeholder>
        <w:group/>
      </w:sdtPr>
      <w:sdtEndPr/>
      <w:sdtContent>
        <w:p w14:paraId="68B31803" w14:textId="6C6C64FC" w:rsidR="00B1511E"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7.2. </w:t>
          </w:r>
          <w:bookmarkStart w:id="38" w:name="_Toc392184073"/>
          <w:bookmarkEnd w:id="26"/>
          <w:bookmarkEnd w:id="25"/>
          <w:bookmarkEnd w:id="33"/>
          <w:bookmarkEnd w:id="34"/>
          <w:bookmarkEnd w:id="35"/>
          <w:bookmarkEnd w:id="36"/>
          <w:r w:rsidRPr="004B6C04">
            <w:rPr>
              <w:rFonts w:eastAsia="MS Mincho"/>
              <w:bCs/>
              <w:kern w:val="32"/>
              <w:sz w:val="28"/>
              <w:szCs w:val="28"/>
              <w:u w:color="000000"/>
              <w:lang w:eastAsia="ja-JP"/>
            </w:rPr>
            <w:t xml:space="preserve">Типовые контрольные задания или иные материалы, необходимые для оценки </w:t>
          </w:r>
          <w:r w:rsidR="004B6C04" w:rsidRPr="004B6C04">
            <w:rPr>
              <w:rFonts w:eastAsia="MS Mincho"/>
              <w:bCs/>
              <w:kern w:val="32"/>
              <w:sz w:val="28"/>
              <w:szCs w:val="28"/>
              <w:u w:color="000000"/>
              <w:lang w:eastAsia="ja-JP"/>
            </w:rPr>
            <w:t>индикаторов достижения компетенций</w:t>
          </w:r>
          <w:r w:rsidRPr="004B6C04">
            <w:rPr>
              <w:rFonts w:eastAsia="MS Mincho"/>
              <w:bCs/>
              <w:kern w:val="32"/>
              <w:sz w:val="28"/>
              <w:szCs w:val="28"/>
              <w:u w:color="000000"/>
              <w:lang w:eastAsia="ja-JP"/>
            </w:rPr>
            <w:t>, умений</w:t>
          </w:r>
          <w:r w:rsidR="004B6C04" w:rsidRPr="004B6C04">
            <w:rPr>
              <w:rFonts w:eastAsia="MS Mincho"/>
              <w:bCs/>
              <w:kern w:val="32"/>
              <w:sz w:val="28"/>
              <w:szCs w:val="28"/>
              <w:u w:color="000000"/>
              <w:lang w:eastAsia="ja-JP"/>
            </w:rPr>
            <w:t xml:space="preserve"> и</w:t>
          </w:r>
          <w:r w:rsidRPr="004B6C04">
            <w:rPr>
              <w:rFonts w:eastAsia="MS Mincho"/>
              <w:bCs/>
              <w:kern w:val="32"/>
              <w:sz w:val="28"/>
              <w:szCs w:val="28"/>
              <w:u w:color="000000"/>
              <w:lang w:eastAsia="ja-JP"/>
            </w:rPr>
            <w:t xml:space="preserve"> знаний</w:t>
          </w:r>
        </w:p>
      </w:sdtContent>
    </w:sdt>
    <w:bookmarkEnd w:id="37" w:displacedByCustomXml="prev"/>
    <w:p w14:paraId="50FA2966" w14:textId="77777777" w:rsidR="00890A97" w:rsidRDefault="00890A97" w:rsidP="00890A97">
      <w:pPr>
        <w:pStyle w:val="a7"/>
        <w:ind w:firstLine="709"/>
        <w:jc w:val="center"/>
        <w:rPr>
          <w:b/>
          <w:snapToGrid w:val="0"/>
          <w:sz w:val="28"/>
          <w:szCs w:val="28"/>
        </w:rPr>
      </w:pPr>
    </w:p>
    <w:p w14:paraId="242046C9" w14:textId="77777777" w:rsidR="00F83E1F" w:rsidRPr="00F83E1F" w:rsidRDefault="00F83E1F" w:rsidP="00F83E1F">
      <w:pPr>
        <w:pStyle w:val="a7"/>
        <w:ind w:firstLine="709"/>
        <w:jc w:val="center"/>
        <w:rPr>
          <w:b/>
          <w:snapToGrid w:val="0"/>
          <w:sz w:val="28"/>
          <w:szCs w:val="28"/>
        </w:rPr>
      </w:pPr>
      <w:r w:rsidRPr="00F83E1F">
        <w:rPr>
          <w:b/>
          <w:snapToGrid w:val="0"/>
          <w:sz w:val="28"/>
          <w:szCs w:val="28"/>
        </w:rPr>
        <w:t>Примерные вопросы для подготовки к зачету</w:t>
      </w:r>
    </w:p>
    <w:p w14:paraId="281302BA" w14:textId="05485E78" w:rsidR="00890A97" w:rsidRDefault="00F83E1F" w:rsidP="00F83E1F">
      <w:pPr>
        <w:pStyle w:val="a7"/>
        <w:ind w:firstLine="709"/>
        <w:jc w:val="center"/>
        <w:rPr>
          <w:b/>
          <w:snapToGrid w:val="0"/>
          <w:sz w:val="28"/>
          <w:szCs w:val="28"/>
        </w:rPr>
      </w:pPr>
      <w:r w:rsidRPr="00F83E1F">
        <w:rPr>
          <w:b/>
          <w:snapToGrid w:val="0"/>
          <w:sz w:val="28"/>
          <w:szCs w:val="28"/>
        </w:rPr>
        <w:t>(с указанием проверяемых компетенций)</w:t>
      </w:r>
    </w:p>
    <w:p w14:paraId="445CE614" w14:textId="77777777" w:rsidR="00F83E1F" w:rsidRPr="00890A97" w:rsidRDefault="00F83E1F" w:rsidP="00F83E1F">
      <w:pPr>
        <w:pStyle w:val="a7"/>
        <w:ind w:firstLine="709"/>
        <w:jc w:val="center"/>
        <w:rPr>
          <w:b/>
          <w:snapToGrid w:val="0"/>
          <w:sz w:val="28"/>
          <w:szCs w:val="28"/>
        </w:rPr>
      </w:pPr>
    </w:p>
    <w:p w14:paraId="5EF3D4D3" w14:textId="77777777" w:rsidR="00E55BAB" w:rsidRPr="00E55BAB" w:rsidRDefault="00E55BAB" w:rsidP="00E55BAB">
      <w:pPr>
        <w:spacing w:line="240" w:lineRule="auto"/>
        <w:ind w:firstLine="708"/>
        <w:rPr>
          <w:b/>
          <w:sz w:val="28"/>
          <w:szCs w:val="24"/>
        </w:rPr>
      </w:pPr>
      <w:r w:rsidRPr="00E55BAB">
        <w:rPr>
          <w:b/>
          <w:sz w:val="28"/>
          <w:szCs w:val="24"/>
        </w:rPr>
        <w:t xml:space="preserve">Тема 1. Введение в теорию игр </w:t>
      </w:r>
    </w:p>
    <w:p w14:paraId="4B38985D" w14:textId="4DEA4A52" w:rsidR="00E55BAB" w:rsidRPr="00E55BAB" w:rsidRDefault="00E55BAB" w:rsidP="00E55BAB">
      <w:pPr>
        <w:spacing w:line="240" w:lineRule="auto"/>
        <w:ind w:firstLine="708"/>
        <w:rPr>
          <w:sz w:val="28"/>
          <w:szCs w:val="24"/>
        </w:rPr>
      </w:pPr>
      <w:r w:rsidRPr="00E55BAB">
        <w:rPr>
          <w:sz w:val="28"/>
          <w:szCs w:val="24"/>
        </w:rPr>
        <w:t xml:space="preserve">1. Принятие решений  в условиях риска и неопределенности. Игра как математическая модель принятия решения в условиях противоположности интересов. </w:t>
      </w:r>
      <w:r w:rsidR="00F83E1F">
        <w:rPr>
          <w:sz w:val="28"/>
          <w:szCs w:val="24"/>
        </w:rPr>
        <w:t>(</w:t>
      </w:r>
      <w:r w:rsidR="00DF2D58">
        <w:rPr>
          <w:sz w:val="28"/>
          <w:szCs w:val="24"/>
        </w:rPr>
        <w:t>ПКП-2</w:t>
      </w:r>
      <w:r w:rsidR="00F83E1F">
        <w:rPr>
          <w:sz w:val="28"/>
          <w:szCs w:val="24"/>
        </w:rPr>
        <w:t>)</w:t>
      </w:r>
    </w:p>
    <w:p w14:paraId="15348B6E" w14:textId="3031FB97" w:rsidR="00F83E1F" w:rsidRPr="00E55BAB" w:rsidRDefault="00E55BAB" w:rsidP="00F83E1F">
      <w:pPr>
        <w:spacing w:line="240" w:lineRule="auto"/>
        <w:ind w:firstLine="708"/>
        <w:rPr>
          <w:sz w:val="28"/>
          <w:szCs w:val="24"/>
        </w:rPr>
      </w:pPr>
      <w:r w:rsidRPr="00E55BAB">
        <w:rPr>
          <w:sz w:val="28"/>
          <w:szCs w:val="24"/>
        </w:rPr>
        <w:t>2. Основные понятия и определения теории игр. Классификация игр.</w:t>
      </w:r>
      <w:r w:rsidR="00F83E1F" w:rsidRPr="00F83E1F">
        <w:rPr>
          <w:sz w:val="28"/>
          <w:szCs w:val="24"/>
        </w:rPr>
        <w:t xml:space="preserve"> </w:t>
      </w:r>
      <w:r w:rsidR="00F83E1F">
        <w:rPr>
          <w:sz w:val="28"/>
          <w:szCs w:val="24"/>
        </w:rPr>
        <w:t>(</w:t>
      </w:r>
      <w:r w:rsidR="00DF2D58">
        <w:rPr>
          <w:sz w:val="28"/>
          <w:szCs w:val="24"/>
        </w:rPr>
        <w:t>ПКП-2</w:t>
      </w:r>
      <w:r w:rsidR="00F83E1F">
        <w:rPr>
          <w:sz w:val="28"/>
          <w:szCs w:val="24"/>
        </w:rPr>
        <w:t>)</w:t>
      </w:r>
    </w:p>
    <w:p w14:paraId="2F6B3122" w14:textId="491D5188" w:rsidR="00E55BAB" w:rsidRPr="00E55BAB" w:rsidRDefault="00E55BAB" w:rsidP="00E55BAB">
      <w:pPr>
        <w:spacing w:line="240" w:lineRule="auto"/>
        <w:ind w:firstLine="708"/>
        <w:rPr>
          <w:sz w:val="28"/>
          <w:szCs w:val="28"/>
        </w:rPr>
      </w:pPr>
      <w:r w:rsidRPr="00E55BAB">
        <w:rPr>
          <w:sz w:val="28"/>
          <w:szCs w:val="28"/>
        </w:rPr>
        <w:t>3. Применение теории игр в различных областях науки и практики.</w:t>
      </w:r>
      <w:r w:rsidR="00F83E1F" w:rsidRPr="00F83E1F">
        <w:t xml:space="preserve"> </w:t>
      </w:r>
      <w:r w:rsidR="00F83E1F" w:rsidRPr="00F83E1F">
        <w:rPr>
          <w:sz w:val="28"/>
          <w:szCs w:val="28"/>
        </w:rPr>
        <w:t xml:space="preserve">(ПКН-3, </w:t>
      </w:r>
      <w:r w:rsidR="00DF2D58">
        <w:rPr>
          <w:sz w:val="28"/>
          <w:szCs w:val="28"/>
        </w:rPr>
        <w:t>ПКП-2</w:t>
      </w:r>
      <w:r w:rsidR="00F83E1F" w:rsidRPr="00F83E1F">
        <w:rPr>
          <w:sz w:val="28"/>
          <w:szCs w:val="28"/>
        </w:rPr>
        <w:t>)</w:t>
      </w:r>
    </w:p>
    <w:p w14:paraId="3E48A57E" w14:textId="77777777" w:rsidR="00E55BAB" w:rsidRPr="00E55BAB" w:rsidRDefault="00E55BAB" w:rsidP="00E55BAB">
      <w:pPr>
        <w:spacing w:line="240" w:lineRule="auto"/>
        <w:ind w:firstLine="709"/>
        <w:rPr>
          <w:sz w:val="28"/>
          <w:szCs w:val="24"/>
        </w:rPr>
      </w:pPr>
      <w:r w:rsidRPr="00E55BAB">
        <w:rPr>
          <w:b/>
          <w:sz w:val="28"/>
          <w:szCs w:val="24"/>
        </w:rPr>
        <w:t>Тема 2.</w:t>
      </w:r>
      <w:r w:rsidRPr="00E55BAB">
        <w:rPr>
          <w:sz w:val="28"/>
          <w:szCs w:val="24"/>
        </w:rPr>
        <w:t xml:space="preserve">  </w:t>
      </w:r>
      <w:r w:rsidRPr="00E55BAB">
        <w:rPr>
          <w:b/>
          <w:sz w:val="28"/>
          <w:szCs w:val="24"/>
        </w:rPr>
        <w:t>Антагонистические игры. Решение игр в чистых стратегиях</w:t>
      </w:r>
    </w:p>
    <w:p w14:paraId="040198D6" w14:textId="088D947E" w:rsidR="00E55BAB" w:rsidRPr="00E55BAB" w:rsidRDefault="00E55BAB" w:rsidP="00E55BAB">
      <w:pPr>
        <w:spacing w:line="240" w:lineRule="auto"/>
        <w:ind w:firstLine="709"/>
        <w:rPr>
          <w:sz w:val="28"/>
          <w:szCs w:val="24"/>
        </w:rPr>
      </w:pPr>
      <w:r w:rsidRPr="00E55BAB">
        <w:rPr>
          <w:sz w:val="28"/>
          <w:szCs w:val="24"/>
        </w:rPr>
        <w:t xml:space="preserve">4. Антагонистическая игра как математическая модель принятия решения в условиях противоположности интересов. </w:t>
      </w:r>
      <w:r w:rsidR="00F83E1F" w:rsidRPr="00F83E1F">
        <w:rPr>
          <w:sz w:val="28"/>
          <w:szCs w:val="24"/>
        </w:rPr>
        <w:t>(</w:t>
      </w:r>
      <w:r w:rsidR="00DF2D58">
        <w:rPr>
          <w:sz w:val="28"/>
          <w:szCs w:val="24"/>
        </w:rPr>
        <w:t>ПКП-2</w:t>
      </w:r>
      <w:r w:rsidR="00F83E1F" w:rsidRPr="00F83E1F">
        <w:rPr>
          <w:sz w:val="28"/>
          <w:szCs w:val="24"/>
        </w:rPr>
        <w:t>)</w:t>
      </w:r>
    </w:p>
    <w:p w14:paraId="4C50F6D9" w14:textId="3A8667F0" w:rsidR="00E55BAB" w:rsidRPr="00E55BAB" w:rsidRDefault="00E55BAB" w:rsidP="00E55BAB">
      <w:pPr>
        <w:spacing w:line="240" w:lineRule="auto"/>
        <w:ind w:firstLine="709"/>
        <w:rPr>
          <w:sz w:val="28"/>
          <w:szCs w:val="24"/>
        </w:rPr>
      </w:pPr>
      <w:r w:rsidRPr="00E55BAB">
        <w:rPr>
          <w:sz w:val="28"/>
          <w:szCs w:val="24"/>
        </w:rPr>
        <w:t>5. Матрица выигрышей (платежная матрица, матрица игры). Нижняя и верхняя цена игры.</w:t>
      </w:r>
      <w:r w:rsidR="00F83E1F" w:rsidRPr="00F83E1F">
        <w:t xml:space="preserve"> </w:t>
      </w:r>
      <w:r w:rsidR="00DF2D58">
        <w:rPr>
          <w:sz w:val="28"/>
          <w:szCs w:val="24"/>
        </w:rPr>
        <w:t>(ПКН-6)</w:t>
      </w:r>
    </w:p>
    <w:p w14:paraId="591ACA02" w14:textId="514E2493" w:rsidR="00E55BAB" w:rsidRPr="00E55BAB" w:rsidRDefault="00E55BAB" w:rsidP="00E55BAB">
      <w:pPr>
        <w:spacing w:line="240" w:lineRule="auto"/>
        <w:ind w:firstLine="709"/>
        <w:rPr>
          <w:sz w:val="28"/>
          <w:szCs w:val="24"/>
        </w:rPr>
      </w:pPr>
      <w:r w:rsidRPr="00E55BAB">
        <w:rPr>
          <w:sz w:val="28"/>
          <w:szCs w:val="24"/>
        </w:rPr>
        <w:t xml:space="preserve">6. Мажорирование (доминирование, дублирование) стратегий, аффинное преобразование матрицы выигрышей. </w:t>
      </w:r>
      <w:r w:rsidR="00DF2D58">
        <w:rPr>
          <w:sz w:val="28"/>
          <w:szCs w:val="24"/>
        </w:rPr>
        <w:t>(ПКН-6)</w:t>
      </w:r>
    </w:p>
    <w:p w14:paraId="73C48D22" w14:textId="3DDDF2B2" w:rsidR="00E55BAB" w:rsidRPr="00E55BAB" w:rsidRDefault="00E55BAB" w:rsidP="00E55BAB">
      <w:pPr>
        <w:spacing w:line="240" w:lineRule="auto"/>
        <w:ind w:firstLine="709"/>
        <w:rPr>
          <w:sz w:val="28"/>
          <w:szCs w:val="24"/>
        </w:rPr>
      </w:pPr>
      <w:r w:rsidRPr="00E55BAB">
        <w:rPr>
          <w:sz w:val="28"/>
          <w:szCs w:val="24"/>
        </w:rPr>
        <w:t xml:space="preserve">7. Максиминные и минимаксные стратегии. Чистые стратегии игроков. Седловая точка игры. Цена игры в чистых стратегиях. </w:t>
      </w:r>
      <w:r w:rsidR="00DF2D58">
        <w:rPr>
          <w:sz w:val="28"/>
          <w:szCs w:val="24"/>
        </w:rPr>
        <w:t>(ПКН-6)</w:t>
      </w:r>
    </w:p>
    <w:p w14:paraId="56674C75" w14:textId="77777777" w:rsidR="00E55BAB" w:rsidRPr="00E55BAB" w:rsidRDefault="00E55BAB" w:rsidP="00E55BAB">
      <w:pPr>
        <w:spacing w:line="240" w:lineRule="auto"/>
        <w:ind w:firstLine="709"/>
        <w:jc w:val="left"/>
        <w:rPr>
          <w:b/>
          <w:sz w:val="28"/>
          <w:szCs w:val="24"/>
        </w:rPr>
      </w:pPr>
      <w:r w:rsidRPr="00E55BAB">
        <w:rPr>
          <w:b/>
          <w:sz w:val="28"/>
          <w:szCs w:val="24"/>
        </w:rPr>
        <w:t>Тема 3. Решение игр в смешанных стратегиях</w:t>
      </w:r>
    </w:p>
    <w:p w14:paraId="53ED0F20" w14:textId="06B46199" w:rsidR="00E55BAB" w:rsidRPr="00E55BAB" w:rsidRDefault="00E55BAB" w:rsidP="00E55BAB">
      <w:pPr>
        <w:spacing w:line="240" w:lineRule="auto"/>
        <w:ind w:firstLine="709"/>
        <w:rPr>
          <w:sz w:val="28"/>
          <w:szCs w:val="24"/>
        </w:rPr>
      </w:pPr>
      <w:r w:rsidRPr="00E55BAB">
        <w:rPr>
          <w:sz w:val="28"/>
          <w:szCs w:val="24"/>
        </w:rPr>
        <w:lastRenderedPageBreak/>
        <w:t>8. Смешанные стратегии. Нижняя и верхняя цена игры в смешанных стратегиях. Основная теорема теории игр Дж. Фон Неймана.</w:t>
      </w:r>
      <w:r w:rsidR="00F83E1F" w:rsidRPr="00F83E1F">
        <w:t xml:space="preserve"> </w:t>
      </w:r>
      <w:r w:rsidR="00DF2D58">
        <w:rPr>
          <w:sz w:val="28"/>
          <w:szCs w:val="24"/>
        </w:rPr>
        <w:t>(ПКН-6)</w:t>
      </w:r>
    </w:p>
    <w:p w14:paraId="486A2AAC" w14:textId="5110D045" w:rsidR="00E55BAB" w:rsidRPr="00E55BAB" w:rsidRDefault="00E55BAB" w:rsidP="00E55BAB">
      <w:pPr>
        <w:spacing w:line="240" w:lineRule="auto"/>
        <w:ind w:firstLine="709"/>
        <w:rPr>
          <w:sz w:val="28"/>
          <w:szCs w:val="24"/>
        </w:rPr>
      </w:pPr>
      <w:r w:rsidRPr="00E55BAB">
        <w:rPr>
          <w:sz w:val="28"/>
          <w:szCs w:val="24"/>
        </w:rPr>
        <w:t xml:space="preserve">9. Геометрическая интерпретация множества смешанных стратегий.  Активные стратегии. Определение функции выигрыша в смешанных стратегиях и формулы ее представления. </w:t>
      </w:r>
      <w:r w:rsidR="00DF2D58">
        <w:rPr>
          <w:sz w:val="28"/>
          <w:szCs w:val="24"/>
        </w:rPr>
        <w:t>(ПКН-6)</w:t>
      </w:r>
    </w:p>
    <w:p w14:paraId="2BF3DF7A" w14:textId="0D12CEEC" w:rsidR="00E55BAB" w:rsidRPr="00E55BAB" w:rsidRDefault="00E55BAB" w:rsidP="00E55BAB">
      <w:pPr>
        <w:spacing w:line="240" w:lineRule="auto"/>
        <w:ind w:firstLine="709"/>
        <w:rPr>
          <w:sz w:val="28"/>
          <w:szCs w:val="24"/>
        </w:rPr>
      </w:pPr>
      <w:r w:rsidRPr="00E55BAB">
        <w:rPr>
          <w:sz w:val="28"/>
          <w:szCs w:val="24"/>
        </w:rPr>
        <w:t>10. Аналитическое и геометрическое решение игр 2</w:t>
      </w:r>
      <w:r w:rsidRPr="00E55BAB">
        <w:rPr>
          <w:sz w:val="28"/>
          <w:szCs w:val="24"/>
        </w:rPr>
        <w:sym w:font="Symbol" w:char="00B4"/>
      </w:r>
      <w:r w:rsidRPr="00E55BAB">
        <w:rPr>
          <w:sz w:val="28"/>
          <w:szCs w:val="24"/>
        </w:rPr>
        <w:t xml:space="preserve">2, </w:t>
      </w:r>
      <w:r w:rsidRPr="00E55BAB">
        <w:rPr>
          <w:i/>
          <w:sz w:val="28"/>
          <w:szCs w:val="24"/>
        </w:rPr>
        <w:t>m</w:t>
      </w:r>
      <w:r w:rsidRPr="00E55BAB">
        <w:rPr>
          <w:sz w:val="28"/>
          <w:szCs w:val="24"/>
        </w:rPr>
        <w:sym w:font="Symbol" w:char="00B4"/>
      </w:r>
      <w:r w:rsidRPr="00E55BAB">
        <w:rPr>
          <w:sz w:val="28"/>
          <w:szCs w:val="24"/>
        </w:rPr>
        <w:t>2. Алгоритмы решений.</w:t>
      </w:r>
      <w:r w:rsidR="00F83E1F" w:rsidRPr="00F83E1F">
        <w:t xml:space="preserve"> </w:t>
      </w:r>
      <w:r w:rsidR="00DF2D58">
        <w:rPr>
          <w:sz w:val="28"/>
          <w:szCs w:val="24"/>
        </w:rPr>
        <w:t>(ПКН-6)</w:t>
      </w:r>
    </w:p>
    <w:p w14:paraId="45D120BD" w14:textId="2598DDC5" w:rsidR="00E55BAB" w:rsidRPr="00E55BAB" w:rsidRDefault="00E55BAB" w:rsidP="00E55BAB">
      <w:pPr>
        <w:spacing w:line="240" w:lineRule="auto"/>
        <w:ind w:firstLine="709"/>
        <w:rPr>
          <w:sz w:val="28"/>
          <w:szCs w:val="24"/>
        </w:rPr>
      </w:pPr>
      <w:r w:rsidRPr="00E55BAB">
        <w:rPr>
          <w:sz w:val="28"/>
          <w:szCs w:val="24"/>
        </w:rPr>
        <w:t>11. Аналитическое и геометрическое решение игр 2</w:t>
      </w:r>
      <w:r w:rsidRPr="00E55BAB">
        <w:rPr>
          <w:sz w:val="28"/>
          <w:szCs w:val="24"/>
        </w:rPr>
        <w:sym w:font="Symbol" w:char="00B4"/>
      </w:r>
      <w:r w:rsidRPr="00E55BAB">
        <w:rPr>
          <w:sz w:val="28"/>
          <w:szCs w:val="24"/>
        </w:rPr>
        <w:t>2, 2</w:t>
      </w:r>
      <w:r w:rsidRPr="00E55BAB">
        <w:rPr>
          <w:sz w:val="28"/>
          <w:szCs w:val="24"/>
        </w:rPr>
        <w:sym w:font="Symbol" w:char="00B4"/>
      </w:r>
      <w:r w:rsidRPr="00E55BAB">
        <w:rPr>
          <w:sz w:val="28"/>
          <w:szCs w:val="24"/>
        </w:rPr>
        <w:t>n. Алгоритмы решений.</w:t>
      </w:r>
      <w:r w:rsidR="00F83E1F" w:rsidRPr="00F83E1F">
        <w:t xml:space="preserve"> </w:t>
      </w:r>
      <w:r w:rsidR="00DF2D58">
        <w:rPr>
          <w:sz w:val="28"/>
          <w:szCs w:val="24"/>
        </w:rPr>
        <w:t>(ПКН-6)</w:t>
      </w:r>
    </w:p>
    <w:p w14:paraId="02E1CF33" w14:textId="77777777" w:rsidR="00E55BAB" w:rsidRPr="00E55BAB" w:rsidRDefault="00E55BAB" w:rsidP="00E55BAB">
      <w:pPr>
        <w:spacing w:line="240" w:lineRule="auto"/>
        <w:ind w:firstLine="709"/>
        <w:jc w:val="left"/>
        <w:rPr>
          <w:b/>
          <w:sz w:val="28"/>
          <w:szCs w:val="24"/>
        </w:rPr>
      </w:pPr>
      <w:r w:rsidRPr="00E55BAB">
        <w:rPr>
          <w:b/>
          <w:sz w:val="28"/>
          <w:szCs w:val="24"/>
        </w:rPr>
        <w:t>Тема 4. Взаимосвязь матричных игр и задач линейного программирования</w:t>
      </w:r>
    </w:p>
    <w:p w14:paraId="2BD69785" w14:textId="7480A495" w:rsidR="00E55BAB" w:rsidRPr="00E55BAB" w:rsidRDefault="00E55BAB" w:rsidP="00E55BAB">
      <w:pPr>
        <w:spacing w:line="240" w:lineRule="auto"/>
        <w:ind w:firstLine="709"/>
        <w:rPr>
          <w:sz w:val="28"/>
          <w:szCs w:val="24"/>
        </w:rPr>
      </w:pPr>
      <w:r w:rsidRPr="00E55BAB">
        <w:rPr>
          <w:sz w:val="28"/>
          <w:szCs w:val="24"/>
        </w:rPr>
        <w:t xml:space="preserve">12. Взаимно двойственные задачи линейного программирования. Теоремы двойственности. </w:t>
      </w:r>
      <w:r w:rsidR="00DF2D58">
        <w:rPr>
          <w:sz w:val="28"/>
          <w:szCs w:val="24"/>
        </w:rPr>
        <w:t>(ПКН-6)</w:t>
      </w:r>
    </w:p>
    <w:p w14:paraId="627F8170" w14:textId="471ED349" w:rsidR="00E55BAB" w:rsidRPr="00E55BAB" w:rsidRDefault="00E55BAB" w:rsidP="00E55BAB">
      <w:pPr>
        <w:spacing w:line="240" w:lineRule="auto"/>
        <w:ind w:firstLine="709"/>
        <w:rPr>
          <w:sz w:val="28"/>
          <w:szCs w:val="24"/>
        </w:rPr>
      </w:pPr>
      <w:r w:rsidRPr="00E55BAB">
        <w:rPr>
          <w:sz w:val="28"/>
          <w:szCs w:val="24"/>
        </w:rPr>
        <w:t xml:space="preserve">13. Приведение антагонистической игры к паре взаимно двойственных стандартных задач линейного программирования. </w:t>
      </w:r>
      <w:r w:rsidR="00F83E1F" w:rsidRPr="00F83E1F">
        <w:rPr>
          <w:sz w:val="28"/>
          <w:szCs w:val="24"/>
        </w:rPr>
        <w:t>(</w:t>
      </w:r>
      <w:r w:rsidR="00DF2D58">
        <w:rPr>
          <w:sz w:val="28"/>
          <w:szCs w:val="24"/>
        </w:rPr>
        <w:t>ПКП-2</w:t>
      </w:r>
      <w:r w:rsidR="00F83E1F" w:rsidRPr="00F83E1F">
        <w:rPr>
          <w:sz w:val="28"/>
          <w:szCs w:val="24"/>
        </w:rPr>
        <w:t>)</w:t>
      </w:r>
    </w:p>
    <w:p w14:paraId="50959867" w14:textId="049C72F0" w:rsidR="00E55BAB" w:rsidRPr="00E55BAB" w:rsidRDefault="00E55BAB" w:rsidP="00E55BAB">
      <w:pPr>
        <w:spacing w:line="240" w:lineRule="auto"/>
        <w:ind w:firstLine="709"/>
        <w:rPr>
          <w:sz w:val="28"/>
          <w:szCs w:val="24"/>
        </w:rPr>
      </w:pPr>
      <w:r w:rsidRPr="00E55BAB">
        <w:rPr>
          <w:sz w:val="28"/>
          <w:szCs w:val="24"/>
        </w:rPr>
        <w:t>14. Формулы перехода от решения взаимно двойственных задач линейного программирования к цене игры и смешанным стратегиям игроков.</w:t>
      </w:r>
      <w:r w:rsidR="00F83E1F" w:rsidRPr="00F83E1F">
        <w:t xml:space="preserve"> </w:t>
      </w:r>
      <w:r w:rsidR="00F83E1F" w:rsidRPr="00F83E1F">
        <w:rPr>
          <w:sz w:val="28"/>
          <w:szCs w:val="24"/>
        </w:rPr>
        <w:t>(</w:t>
      </w:r>
      <w:r w:rsidR="00DF2D58">
        <w:rPr>
          <w:sz w:val="28"/>
          <w:szCs w:val="24"/>
        </w:rPr>
        <w:t>ПКП-2</w:t>
      </w:r>
      <w:r w:rsidR="00F83E1F" w:rsidRPr="00F83E1F">
        <w:rPr>
          <w:sz w:val="28"/>
          <w:szCs w:val="24"/>
        </w:rPr>
        <w:t>)</w:t>
      </w:r>
    </w:p>
    <w:p w14:paraId="160484C8" w14:textId="00F20562" w:rsidR="00E55BAB" w:rsidRPr="00E55BAB" w:rsidRDefault="00E55BAB" w:rsidP="00E55BAB">
      <w:pPr>
        <w:spacing w:line="240" w:lineRule="auto"/>
        <w:ind w:firstLine="709"/>
        <w:rPr>
          <w:sz w:val="28"/>
          <w:szCs w:val="24"/>
        </w:rPr>
      </w:pPr>
      <w:r w:rsidRPr="00E55BAB">
        <w:rPr>
          <w:sz w:val="28"/>
          <w:szCs w:val="24"/>
        </w:rPr>
        <w:t xml:space="preserve">15. Решение антагонистических игр с помощью надстройки «Поиск решения» табличного процессора </w:t>
      </w:r>
      <w:r w:rsidRPr="00E55BAB">
        <w:rPr>
          <w:sz w:val="28"/>
          <w:szCs w:val="24"/>
          <w:lang w:val="en-US"/>
        </w:rPr>
        <w:t>Excel</w:t>
      </w:r>
      <w:r w:rsidRPr="00E55BAB">
        <w:rPr>
          <w:sz w:val="28"/>
          <w:szCs w:val="24"/>
        </w:rPr>
        <w:t xml:space="preserve">. </w:t>
      </w:r>
      <w:r w:rsidR="00DF2D58">
        <w:rPr>
          <w:sz w:val="28"/>
          <w:szCs w:val="24"/>
        </w:rPr>
        <w:t>(ПКН-6)</w:t>
      </w:r>
    </w:p>
    <w:p w14:paraId="4666AC92" w14:textId="77777777" w:rsidR="00E55BAB" w:rsidRPr="00E55BAB" w:rsidRDefault="00E55BAB" w:rsidP="00E55BAB">
      <w:pPr>
        <w:spacing w:line="240" w:lineRule="auto"/>
        <w:ind w:firstLine="709"/>
        <w:rPr>
          <w:b/>
          <w:sz w:val="28"/>
          <w:szCs w:val="24"/>
        </w:rPr>
      </w:pPr>
      <w:r w:rsidRPr="00E55BAB">
        <w:rPr>
          <w:b/>
          <w:sz w:val="28"/>
          <w:szCs w:val="24"/>
        </w:rPr>
        <w:t>Тема 5. Игры с природой</w:t>
      </w:r>
    </w:p>
    <w:p w14:paraId="6BF7348E" w14:textId="5FC529CF" w:rsidR="00E55BAB" w:rsidRPr="00E55BAB" w:rsidRDefault="00E55BAB" w:rsidP="00E55BAB">
      <w:pPr>
        <w:autoSpaceDE w:val="0"/>
        <w:autoSpaceDN w:val="0"/>
        <w:adjustRightInd w:val="0"/>
        <w:spacing w:line="240" w:lineRule="auto"/>
        <w:ind w:firstLine="708"/>
        <w:rPr>
          <w:rFonts w:eastAsia="Calibri"/>
          <w:color w:val="000000"/>
          <w:sz w:val="28"/>
          <w:szCs w:val="28"/>
          <w:lang w:eastAsia="en-US"/>
        </w:rPr>
      </w:pPr>
      <w:r w:rsidRPr="00E55BAB">
        <w:rPr>
          <w:rFonts w:eastAsia="Calibri"/>
          <w:color w:val="000000"/>
          <w:sz w:val="28"/>
          <w:szCs w:val="28"/>
          <w:lang w:eastAsia="en-US"/>
        </w:rPr>
        <w:t>16. Природа и ее состояния. Понятие игры с природой. Матрица выигрышей в игре с природой. Понятие о статистических играх.</w:t>
      </w:r>
      <w:r w:rsidR="00F83E1F" w:rsidRPr="00F83E1F">
        <w:t xml:space="preserve"> </w:t>
      </w:r>
      <w:r w:rsidR="00F83E1F" w:rsidRPr="00F83E1F">
        <w:rPr>
          <w:rFonts w:eastAsia="Calibri"/>
          <w:color w:val="000000"/>
          <w:sz w:val="28"/>
          <w:szCs w:val="28"/>
          <w:lang w:eastAsia="en-US"/>
        </w:rPr>
        <w:t>(</w:t>
      </w:r>
      <w:r w:rsidR="00DF2D58">
        <w:rPr>
          <w:rFonts w:eastAsia="Calibri"/>
          <w:color w:val="000000"/>
          <w:sz w:val="28"/>
          <w:szCs w:val="28"/>
          <w:lang w:eastAsia="en-US"/>
        </w:rPr>
        <w:t>ПКП-2</w:t>
      </w:r>
      <w:r w:rsidR="00F83E1F" w:rsidRPr="00F83E1F">
        <w:rPr>
          <w:rFonts w:eastAsia="Calibri"/>
          <w:color w:val="000000"/>
          <w:sz w:val="28"/>
          <w:szCs w:val="28"/>
          <w:lang w:eastAsia="en-US"/>
        </w:rPr>
        <w:t>)</w:t>
      </w:r>
    </w:p>
    <w:p w14:paraId="05A80B6C" w14:textId="29E1E6A8" w:rsidR="00E55BAB" w:rsidRPr="00E55BAB" w:rsidRDefault="00E55BAB" w:rsidP="00E55BAB">
      <w:pPr>
        <w:autoSpaceDE w:val="0"/>
        <w:autoSpaceDN w:val="0"/>
        <w:adjustRightInd w:val="0"/>
        <w:spacing w:line="240" w:lineRule="auto"/>
        <w:ind w:firstLine="708"/>
        <w:rPr>
          <w:rFonts w:eastAsia="Calibri"/>
          <w:color w:val="000000"/>
          <w:sz w:val="28"/>
          <w:szCs w:val="28"/>
          <w:lang w:eastAsia="en-US"/>
        </w:rPr>
      </w:pPr>
      <w:r w:rsidRPr="00E55BAB">
        <w:rPr>
          <w:rFonts w:eastAsia="Calibri"/>
          <w:color w:val="000000"/>
          <w:sz w:val="28"/>
          <w:szCs w:val="28"/>
          <w:lang w:eastAsia="en-US"/>
        </w:rPr>
        <w:t>17. Матрица рисков и ее свойства. Оптимальные стратегии по Парето.</w:t>
      </w:r>
      <w:r w:rsidR="00F83E1F" w:rsidRPr="00F83E1F">
        <w:t xml:space="preserve"> </w:t>
      </w:r>
      <w:r w:rsidR="00F83E1F" w:rsidRPr="00F83E1F">
        <w:rPr>
          <w:rFonts w:eastAsia="Calibri"/>
          <w:color w:val="000000"/>
          <w:sz w:val="28"/>
          <w:szCs w:val="28"/>
          <w:lang w:eastAsia="en-US"/>
        </w:rPr>
        <w:t>(</w:t>
      </w:r>
      <w:r w:rsidR="00DF2D58">
        <w:rPr>
          <w:rFonts w:eastAsia="Calibri"/>
          <w:color w:val="000000"/>
          <w:sz w:val="28"/>
          <w:szCs w:val="28"/>
          <w:lang w:eastAsia="en-US"/>
        </w:rPr>
        <w:t>ПКП-2</w:t>
      </w:r>
      <w:r w:rsidR="00F83E1F" w:rsidRPr="00F83E1F">
        <w:rPr>
          <w:rFonts w:eastAsia="Calibri"/>
          <w:color w:val="000000"/>
          <w:sz w:val="28"/>
          <w:szCs w:val="28"/>
          <w:lang w:eastAsia="en-US"/>
        </w:rPr>
        <w:t>)</w:t>
      </w:r>
    </w:p>
    <w:p w14:paraId="1ACAEE00" w14:textId="5A5A9505" w:rsidR="00E55BAB" w:rsidRPr="00E55BAB" w:rsidRDefault="00E55BAB" w:rsidP="00E55BAB">
      <w:pPr>
        <w:autoSpaceDE w:val="0"/>
        <w:autoSpaceDN w:val="0"/>
        <w:adjustRightInd w:val="0"/>
        <w:spacing w:line="240" w:lineRule="auto"/>
        <w:ind w:firstLine="708"/>
        <w:rPr>
          <w:rFonts w:eastAsia="Calibri"/>
          <w:color w:val="000000"/>
          <w:sz w:val="28"/>
          <w:szCs w:val="28"/>
          <w:lang w:eastAsia="en-US"/>
        </w:rPr>
      </w:pPr>
      <w:r w:rsidRPr="00E55BAB">
        <w:rPr>
          <w:rFonts w:eastAsia="Calibri"/>
          <w:color w:val="000000"/>
          <w:sz w:val="28"/>
          <w:szCs w:val="28"/>
          <w:lang w:eastAsia="en-US"/>
        </w:rPr>
        <w:t>18. Принятие решений в условиях неопределенности. Критерий Вальда, максимаксный критерий.</w:t>
      </w:r>
      <w:r w:rsidR="00F83E1F" w:rsidRPr="00F83E1F">
        <w:t xml:space="preserve"> </w:t>
      </w:r>
      <w:r w:rsidR="00F83E1F" w:rsidRPr="00F83E1F">
        <w:rPr>
          <w:rFonts w:eastAsia="Calibri"/>
          <w:color w:val="000000"/>
          <w:sz w:val="28"/>
          <w:szCs w:val="28"/>
          <w:lang w:eastAsia="en-US"/>
        </w:rPr>
        <w:t>(</w:t>
      </w:r>
      <w:r w:rsidR="00DF2D58">
        <w:rPr>
          <w:rFonts w:eastAsia="Calibri"/>
          <w:color w:val="000000"/>
          <w:sz w:val="28"/>
          <w:szCs w:val="28"/>
          <w:lang w:eastAsia="en-US"/>
        </w:rPr>
        <w:t>ПКП-2</w:t>
      </w:r>
      <w:r w:rsidR="00F83E1F" w:rsidRPr="00F83E1F">
        <w:rPr>
          <w:rFonts w:eastAsia="Calibri"/>
          <w:color w:val="000000"/>
          <w:sz w:val="28"/>
          <w:szCs w:val="28"/>
          <w:lang w:eastAsia="en-US"/>
        </w:rPr>
        <w:t>)</w:t>
      </w:r>
    </w:p>
    <w:p w14:paraId="76193F94" w14:textId="6013C06C" w:rsidR="00E55BAB" w:rsidRPr="00E55BAB" w:rsidRDefault="00E55BAB" w:rsidP="00E55BAB">
      <w:pPr>
        <w:autoSpaceDE w:val="0"/>
        <w:autoSpaceDN w:val="0"/>
        <w:adjustRightInd w:val="0"/>
        <w:spacing w:line="240" w:lineRule="auto"/>
        <w:ind w:firstLine="708"/>
        <w:rPr>
          <w:rFonts w:eastAsia="Calibri"/>
          <w:color w:val="000000"/>
          <w:sz w:val="28"/>
          <w:szCs w:val="28"/>
          <w:lang w:eastAsia="en-US"/>
        </w:rPr>
      </w:pPr>
      <w:r w:rsidRPr="00E55BAB">
        <w:rPr>
          <w:rFonts w:eastAsia="Calibri"/>
          <w:color w:val="000000"/>
          <w:sz w:val="28"/>
          <w:szCs w:val="28"/>
          <w:lang w:eastAsia="en-US"/>
        </w:rPr>
        <w:t>19.  Принятие решений в условиях неопределенности. Критерий Гурвица, критерий Сэвиджа.</w:t>
      </w:r>
      <w:r w:rsidR="00F83E1F" w:rsidRPr="00F83E1F">
        <w:t xml:space="preserve"> </w:t>
      </w:r>
      <w:r w:rsidR="00F83E1F" w:rsidRPr="00F83E1F">
        <w:rPr>
          <w:rFonts w:eastAsia="Calibri"/>
          <w:color w:val="000000"/>
          <w:sz w:val="28"/>
          <w:szCs w:val="28"/>
          <w:lang w:eastAsia="en-US"/>
        </w:rPr>
        <w:t>(</w:t>
      </w:r>
      <w:r w:rsidR="00DF2D58">
        <w:rPr>
          <w:rFonts w:eastAsia="Calibri"/>
          <w:color w:val="000000"/>
          <w:sz w:val="28"/>
          <w:szCs w:val="28"/>
          <w:lang w:eastAsia="en-US"/>
        </w:rPr>
        <w:t>ПКП-2</w:t>
      </w:r>
      <w:r w:rsidR="00F83E1F" w:rsidRPr="00F83E1F">
        <w:rPr>
          <w:rFonts w:eastAsia="Calibri"/>
          <w:color w:val="000000"/>
          <w:sz w:val="28"/>
          <w:szCs w:val="28"/>
          <w:lang w:eastAsia="en-US"/>
        </w:rPr>
        <w:t>)</w:t>
      </w:r>
    </w:p>
    <w:p w14:paraId="41A8F8D7" w14:textId="70C9E6BE" w:rsidR="00E55BAB" w:rsidRPr="00E55BAB" w:rsidRDefault="00E55BAB" w:rsidP="00E55BAB">
      <w:pPr>
        <w:autoSpaceDE w:val="0"/>
        <w:autoSpaceDN w:val="0"/>
        <w:adjustRightInd w:val="0"/>
        <w:spacing w:line="240" w:lineRule="auto"/>
        <w:ind w:firstLine="708"/>
        <w:rPr>
          <w:rFonts w:eastAsia="Calibri"/>
          <w:color w:val="000000"/>
          <w:sz w:val="28"/>
          <w:szCs w:val="28"/>
          <w:lang w:eastAsia="en-US"/>
        </w:rPr>
      </w:pPr>
      <w:r w:rsidRPr="00E55BAB">
        <w:rPr>
          <w:rFonts w:eastAsia="Calibri"/>
          <w:color w:val="000000"/>
          <w:sz w:val="28"/>
          <w:szCs w:val="28"/>
          <w:lang w:eastAsia="en-US"/>
        </w:rPr>
        <w:t>20. Принятие решений в условиях неопределенности. Критерий максимизации среднего ожидаемого дохода, критерий равновероятности Лапласа, критерий Байеса-Лапласа.</w:t>
      </w:r>
      <w:r w:rsidR="00F83E1F" w:rsidRPr="00F83E1F">
        <w:t xml:space="preserve"> </w:t>
      </w:r>
      <w:r w:rsidR="00F83E1F" w:rsidRPr="00F83E1F">
        <w:rPr>
          <w:rFonts w:eastAsia="Calibri"/>
          <w:color w:val="000000"/>
          <w:sz w:val="28"/>
          <w:szCs w:val="28"/>
          <w:lang w:eastAsia="en-US"/>
        </w:rPr>
        <w:t>(</w:t>
      </w:r>
      <w:r w:rsidR="00DF2D58">
        <w:rPr>
          <w:rFonts w:eastAsia="Calibri"/>
          <w:color w:val="000000"/>
          <w:sz w:val="28"/>
          <w:szCs w:val="28"/>
          <w:lang w:eastAsia="en-US"/>
        </w:rPr>
        <w:t>ПКП-2</w:t>
      </w:r>
      <w:r w:rsidR="00F83E1F" w:rsidRPr="00F83E1F">
        <w:rPr>
          <w:rFonts w:eastAsia="Calibri"/>
          <w:color w:val="000000"/>
          <w:sz w:val="28"/>
          <w:szCs w:val="28"/>
          <w:lang w:eastAsia="en-US"/>
        </w:rPr>
        <w:t>)</w:t>
      </w:r>
    </w:p>
    <w:p w14:paraId="0A5F357D" w14:textId="77777777" w:rsidR="00E55BAB" w:rsidRPr="00E55BAB" w:rsidRDefault="00E55BAB" w:rsidP="00E55BAB">
      <w:pPr>
        <w:autoSpaceDE w:val="0"/>
        <w:autoSpaceDN w:val="0"/>
        <w:adjustRightInd w:val="0"/>
        <w:spacing w:line="240" w:lineRule="auto"/>
        <w:ind w:firstLine="0"/>
        <w:jc w:val="center"/>
        <w:rPr>
          <w:rFonts w:ascii="TimesNewRomanPSMT" w:eastAsia="Calibri" w:hAnsi="TimesNewRomanPSMT" w:cs="TimesNewRomanPSMT"/>
          <w:b/>
          <w:sz w:val="28"/>
          <w:szCs w:val="28"/>
          <w:lang w:eastAsia="en-US"/>
        </w:rPr>
      </w:pPr>
    </w:p>
    <w:p w14:paraId="0E6994D2" w14:textId="77777777" w:rsidR="00890A97" w:rsidRDefault="00890A97" w:rsidP="00890A97">
      <w:pPr>
        <w:pStyle w:val="a7"/>
        <w:jc w:val="center"/>
        <w:rPr>
          <w:b/>
          <w:snapToGrid w:val="0"/>
          <w:sz w:val="28"/>
          <w:szCs w:val="28"/>
        </w:rPr>
      </w:pPr>
      <w:r w:rsidRPr="00890A97">
        <w:rPr>
          <w:b/>
          <w:snapToGrid w:val="0"/>
          <w:sz w:val="28"/>
          <w:szCs w:val="28"/>
        </w:rPr>
        <w:t>Примеры тестовых заданий</w:t>
      </w:r>
    </w:p>
    <w:p w14:paraId="693C5E2D" w14:textId="61E60323" w:rsidR="001817F8" w:rsidRPr="00E55BAB" w:rsidRDefault="001817F8" w:rsidP="001817F8">
      <w:pPr>
        <w:spacing w:line="240" w:lineRule="auto"/>
        <w:ind w:firstLine="0"/>
        <w:jc w:val="left"/>
        <w:rPr>
          <w:sz w:val="28"/>
          <w:szCs w:val="28"/>
        </w:rPr>
      </w:pPr>
    </w:p>
    <w:tbl>
      <w:tblPr>
        <w:tblStyle w:val="33"/>
        <w:tblW w:w="9747" w:type="dxa"/>
        <w:tblLayout w:type="fixed"/>
        <w:tblLook w:val="04A0" w:firstRow="1" w:lastRow="0" w:firstColumn="1" w:lastColumn="0" w:noHBand="0" w:noVBand="1"/>
      </w:tblPr>
      <w:tblGrid>
        <w:gridCol w:w="1809"/>
        <w:gridCol w:w="1701"/>
        <w:gridCol w:w="6237"/>
      </w:tblGrid>
      <w:tr w:rsidR="001817F8" w:rsidRPr="0044074D" w14:paraId="2B88AFB8" w14:textId="77777777" w:rsidTr="005347EE">
        <w:tc>
          <w:tcPr>
            <w:tcW w:w="1809" w:type="dxa"/>
          </w:tcPr>
          <w:p w14:paraId="23ABCA14" w14:textId="77777777" w:rsidR="001817F8" w:rsidRPr="00F0699B" w:rsidRDefault="001817F8" w:rsidP="005347EE">
            <w:pPr>
              <w:tabs>
                <w:tab w:val="left" w:pos="540"/>
              </w:tabs>
              <w:spacing w:line="240" w:lineRule="auto"/>
              <w:ind w:firstLine="0"/>
              <w:contextualSpacing/>
              <w:jc w:val="center"/>
              <w:rPr>
                <w:rFonts w:ascii="Times New Roman" w:hAnsi="Times New Roman"/>
                <w:b/>
                <w:sz w:val="24"/>
                <w:szCs w:val="24"/>
              </w:rPr>
            </w:pPr>
            <w:r w:rsidRPr="000540DB">
              <w:rPr>
                <w:rFonts w:ascii="Times New Roman" w:hAnsi="Times New Roman"/>
                <w:b/>
                <w:sz w:val="24"/>
                <w:szCs w:val="24"/>
              </w:rPr>
              <w:t>Код компетенции</w:t>
            </w:r>
            <w:r>
              <w:rPr>
                <w:rFonts w:ascii="Times New Roman" w:hAnsi="Times New Roman"/>
                <w:b/>
                <w:sz w:val="24"/>
                <w:szCs w:val="24"/>
              </w:rPr>
              <w:t>,</w:t>
            </w:r>
          </w:p>
          <w:p w14:paraId="10742527" w14:textId="77777777" w:rsidR="001817F8" w:rsidRPr="0044074D" w:rsidRDefault="001817F8" w:rsidP="005347EE">
            <w:pPr>
              <w:tabs>
                <w:tab w:val="left" w:pos="540"/>
              </w:tabs>
              <w:spacing w:line="240" w:lineRule="auto"/>
              <w:ind w:firstLine="0"/>
              <w:contextualSpacing/>
              <w:jc w:val="center"/>
              <w:rPr>
                <w:rFonts w:ascii="Times New Roman" w:hAnsi="Times New Roman"/>
                <w:sz w:val="24"/>
                <w:szCs w:val="24"/>
              </w:rPr>
            </w:pPr>
            <w:r>
              <w:rPr>
                <w:rFonts w:ascii="Times New Roman" w:hAnsi="Times New Roman"/>
                <w:b/>
                <w:sz w:val="24"/>
                <w:szCs w:val="24"/>
              </w:rPr>
              <w:t>н</w:t>
            </w:r>
            <w:r w:rsidRPr="00F0699B">
              <w:rPr>
                <w:rFonts w:ascii="Times New Roman" w:hAnsi="Times New Roman"/>
                <w:b/>
                <w:sz w:val="24"/>
                <w:szCs w:val="24"/>
              </w:rPr>
              <w:t>аименование компетенции</w:t>
            </w:r>
          </w:p>
        </w:tc>
        <w:tc>
          <w:tcPr>
            <w:tcW w:w="1701" w:type="dxa"/>
          </w:tcPr>
          <w:p w14:paraId="52C2125F" w14:textId="77777777" w:rsidR="001817F8" w:rsidRPr="0044074D" w:rsidRDefault="001817F8" w:rsidP="005347EE">
            <w:pPr>
              <w:tabs>
                <w:tab w:val="left" w:pos="540"/>
              </w:tabs>
              <w:spacing w:line="240" w:lineRule="auto"/>
              <w:ind w:firstLine="0"/>
              <w:contextualSpacing/>
              <w:jc w:val="center"/>
              <w:rPr>
                <w:rFonts w:ascii="Times New Roman" w:hAnsi="Times New Roman"/>
                <w:sz w:val="24"/>
                <w:szCs w:val="24"/>
              </w:rPr>
            </w:pPr>
            <w:r w:rsidRPr="00F0699B">
              <w:rPr>
                <w:rFonts w:ascii="Times New Roman" w:hAnsi="Times New Roman"/>
                <w:b/>
                <w:sz w:val="24"/>
                <w:szCs w:val="24"/>
              </w:rPr>
              <w:t>Индикаторы достижения компетенции</w:t>
            </w:r>
          </w:p>
        </w:tc>
        <w:tc>
          <w:tcPr>
            <w:tcW w:w="6237" w:type="dxa"/>
          </w:tcPr>
          <w:p w14:paraId="7A47B21B" w14:textId="77777777" w:rsidR="001817F8" w:rsidRPr="0044074D" w:rsidRDefault="001817F8" w:rsidP="005347EE">
            <w:pPr>
              <w:tabs>
                <w:tab w:val="left" w:pos="540"/>
              </w:tabs>
              <w:spacing w:line="240" w:lineRule="auto"/>
              <w:ind w:firstLine="0"/>
              <w:contextualSpacing/>
              <w:jc w:val="center"/>
              <w:rPr>
                <w:rFonts w:ascii="Times New Roman" w:hAnsi="Times New Roman"/>
                <w:sz w:val="24"/>
                <w:szCs w:val="24"/>
              </w:rPr>
            </w:pPr>
            <w:r w:rsidRPr="00F0699B">
              <w:rPr>
                <w:rFonts w:ascii="Times New Roman" w:hAnsi="Times New Roman"/>
                <w:b/>
                <w:sz w:val="24"/>
                <w:szCs w:val="24"/>
              </w:rPr>
              <w:t xml:space="preserve">Типовые </w:t>
            </w:r>
            <w:r>
              <w:rPr>
                <w:rFonts w:ascii="Times New Roman" w:hAnsi="Times New Roman"/>
                <w:b/>
                <w:sz w:val="24"/>
                <w:szCs w:val="24"/>
              </w:rPr>
              <w:t xml:space="preserve">тестовые </w:t>
            </w:r>
            <w:r w:rsidRPr="00F0699B">
              <w:rPr>
                <w:rFonts w:ascii="Times New Roman" w:hAnsi="Times New Roman"/>
                <w:b/>
                <w:sz w:val="24"/>
                <w:szCs w:val="24"/>
              </w:rPr>
              <w:t>задания</w:t>
            </w:r>
          </w:p>
        </w:tc>
      </w:tr>
      <w:tr w:rsidR="00DF2D58" w:rsidRPr="0044074D" w14:paraId="32B25DC3" w14:textId="77777777" w:rsidTr="005347EE">
        <w:trPr>
          <w:trHeight w:val="416"/>
        </w:trPr>
        <w:tc>
          <w:tcPr>
            <w:tcW w:w="1809" w:type="dxa"/>
            <w:vMerge w:val="restart"/>
          </w:tcPr>
          <w:p w14:paraId="5BE2A6E3" w14:textId="5CAB5F7B" w:rsidR="00DF2D58" w:rsidRPr="00DF2D58" w:rsidRDefault="00DF2D58" w:rsidP="00DF2D58">
            <w:pPr>
              <w:tabs>
                <w:tab w:val="left" w:pos="540"/>
              </w:tabs>
              <w:spacing w:line="240" w:lineRule="auto"/>
              <w:ind w:firstLine="0"/>
              <w:contextualSpacing/>
              <w:jc w:val="center"/>
              <w:rPr>
                <w:rFonts w:ascii="Times New Roman" w:hAnsi="Times New Roman"/>
                <w:b/>
                <w:bCs/>
                <w:sz w:val="24"/>
                <w:szCs w:val="24"/>
                <w:u w:val="single"/>
              </w:rPr>
            </w:pPr>
            <w:r>
              <w:rPr>
                <w:rFonts w:ascii="Times New Roman" w:hAnsi="Times New Roman"/>
                <w:b/>
                <w:bCs/>
                <w:sz w:val="24"/>
                <w:szCs w:val="24"/>
                <w:u w:val="single"/>
              </w:rPr>
              <w:t>ПКН-6</w:t>
            </w:r>
          </w:p>
          <w:p w14:paraId="70E1E6D5" w14:textId="55EC0E05" w:rsidR="00DF2D58" w:rsidRPr="003C37E1" w:rsidRDefault="00DF2D58" w:rsidP="00DF2D58">
            <w:pPr>
              <w:tabs>
                <w:tab w:val="left" w:pos="540"/>
              </w:tabs>
              <w:spacing w:line="240" w:lineRule="auto"/>
              <w:ind w:firstLine="0"/>
              <w:contextualSpacing/>
              <w:rPr>
                <w:rFonts w:ascii="Times New Roman" w:hAnsi="Times New Roman"/>
                <w:sz w:val="24"/>
                <w:szCs w:val="24"/>
              </w:rPr>
            </w:pPr>
            <w:r w:rsidRPr="003C37E1">
              <w:rPr>
                <w:rFonts w:ascii="Times New Roman" w:hAnsi="Times New Roman"/>
                <w:sz w:val="24"/>
                <w:szCs w:val="24"/>
              </w:rPr>
              <w:t xml:space="preserve">Способность предлагать </w:t>
            </w:r>
          </w:p>
          <w:p w14:paraId="25615FF5" w14:textId="77777777" w:rsidR="00DF2D58" w:rsidRPr="003C37E1" w:rsidRDefault="00DF2D58" w:rsidP="00DF2D58">
            <w:pPr>
              <w:tabs>
                <w:tab w:val="left" w:pos="540"/>
              </w:tabs>
              <w:spacing w:line="240" w:lineRule="auto"/>
              <w:ind w:firstLine="0"/>
              <w:contextualSpacing/>
              <w:rPr>
                <w:rFonts w:ascii="Times New Roman" w:hAnsi="Times New Roman"/>
                <w:sz w:val="24"/>
                <w:szCs w:val="24"/>
              </w:rPr>
            </w:pPr>
            <w:r w:rsidRPr="003C37E1">
              <w:rPr>
                <w:rFonts w:ascii="Times New Roman" w:hAnsi="Times New Roman"/>
                <w:sz w:val="24"/>
                <w:szCs w:val="24"/>
              </w:rPr>
              <w:t xml:space="preserve">решения </w:t>
            </w:r>
          </w:p>
          <w:p w14:paraId="23AB071B" w14:textId="77777777" w:rsidR="00DF2D58" w:rsidRPr="003C37E1" w:rsidRDefault="00DF2D58" w:rsidP="00DF2D58">
            <w:pPr>
              <w:tabs>
                <w:tab w:val="left" w:pos="540"/>
              </w:tabs>
              <w:spacing w:line="240" w:lineRule="auto"/>
              <w:ind w:firstLine="0"/>
              <w:contextualSpacing/>
              <w:rPr>
                <w:rFonts w:ascii="Times New Roman" w:hAnsi="Times New Roman"/>
                <w:sz w:val="24"/>
                <w:szCs w:val="24"/>
              </w:rPr>
            </w:pPr>
            <w:r w:rsidRPr="003C37E1">
              <w:rPr>
                <w:rFonts w:ascii="Times New Roman" w:hAnsi="Times New Roman"/>
                <w:sz w:val="24"/>
                <w:szCs w:val="24"/>
              </w:rPr>
              <w:t xml:space="preserve">профессиональных задач в </w:t>
            </w:r>
          </w:p>
          <w:p w14:paraId="7544F0E9" w14:textId="733C6D20" w:rsidR="00DF2D58" w:rsidRPr="0044074D" w:rsidRDefault="00DF2D58" w:rsidP="00DF2D58">
            <w:pPr>
              <w:tabs>
                <w:tab w:val="left" w:pos="540"/>
              </w:tabs>
              <w:spacing w:line="240" w:lineRule="auto"/>
              <w:ind w:firstLine="0"/>
              <w:contextualSpacing/>
              <w:rPr>
                <w:sz w:val="24"/>
                <w:szCs w:val="24"/>
              </w:rPr>
            </w:pPr>
            <w:r w:rsidRPr="003C37E1">
              <w:rPr>
                <w:rFonts w:ascii="Times New Roman" w:hAnsi="Times New Roman"/>
                <w:sz w:val="24"/>
                <w:szCs w:val="24"/>
              </w:rPr>
              <w:lastRenderedPageBreak/>
              <w:t>меняющихся финансово</w:t>
            </w:r>
            <w:r>
              <w:rPr>
                <w:rFonts w:ascii="Times New Roman" w:hAnsi="Times New Roman"/>
                <w:sz w:val="24"/>
                <w:szCs w:val="24"/>
              </w:rPr>
              <w:t>-</w:t>
            </w:r>
            <w:r w:rsidRPr="003C37E1">
              <w:rPr>
                <w:rFonts w:ascii="Times New Roman" w:hAnsi="Times New Roman"/>
                <w:sz w:val="24"/>
                <w:szCs w:val="24"/>
              </w:rPr>
              <w:t>экономических условиях</w:t>
            </w:r>
          </w:p>
        </w:tc>
        <w:tc>
          <w:tcPr>
            <w:tcW w:w="1701" w:type="dxa"/>
          </w:tcPr>
          <w:p w14:paraId="7033480D" w14:textId="77777777" w:rsidR="00DF2D58" w:rsidRPr="003C37E1" w:rsidRDefault="00DF2D58" w:rsidP="00DF2D58">
            <w:pPr>
              <w:shd w:val="clear" w:color="auto" w:fill="FFFFFF"/>
              <w:spacing w:line="240" w:lineRule="auto"/>
              <w:ind w:firstLine="0"/>
              <w:contextualSpacing/>
              <w:rPr>
                <w:rFonts w:ascii="Times New Roman" w:hAnsi="Times New Roman"/>
                <w:color w:val="000000"/>
                <w:sz w:val="24"/>
                <w:szCs w:val="24"/>
              </w:rPr>
            </w:pPr>
            <w:r w:rsidRPr="009F4AE6">
              <w:rPr>
                <w:rFonts w:ascii="Times New Roman" w:hAnsi="Times New Roman"/>
                <w:color w:val="000000"/>
                <w:sz w:val="24"/>
                <w:szCs w:val="24"/>
              </w:rPr>
              <w:lastRenderedPageBreak/>
              <w:t xml:space="preserve">1. </w:t>
            </w:r>
            <w:r w:rsidRPr="003C37E1">
              <w:rPr>
                <w:rFonts w:ascii="Times New Roman" w:hAnsi="Times New Roman"/>
                <w:color w:val="000000"/>
                <w:sz w:val="24"/>
                <w:szCs w:val="24"/>
              </w:rPr>
              <w:t xml:space="preserve">Понимает содержание и логику </w:t>
            </w:r>
          </w:p>
          <w:p w14:paraId="7A601C6C" w14:textId="77777777" w:rsidR="00DF2D58" w:rsidRPr="003C37E1" w:rsidRDefault="00DF2D58" w:rsidP="00DF2D58">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проведения анализа деятельности </w:t>
            </w:r>
          </w:p>
          <w:p w14:paraId="542F4542" w14:textId="77777777" w:rsidR="00DF2D58" w:rsidRPr="003C37E1" w:rsidRDefault="00DF2D58" w:rsidP="00DF2D58">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lastRenderedPageBreak/>
              <w:t xml:space="preserve">экономического субъекта, приемы </w:t>
            </w:r>
          </w:p>
          <w:p w14:paraId="3480CFB7" w14:textId="77777777" w:rsidR="00DF2D58" w:rsidRPr="003C37E1" w:rsidRDefault="00DF2D58" w:rsidP="00DF2D58">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обоснования оперативных, </w:t>
            </w:r>
          </w:p>
          <w:p w14:paraId="4CAD780C" w14:textId="77777777" w:rsidR="00DF2D58" w:rsidRPr="003C37E1" w:rsidRDefault="00DF2D58" w:rsidP="00DF2D58">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тактических и стратегических </w:t>
            </w:r>
          </w:p>
          <w:p w14:paraId="70DB1B25" w14:textId="35E332A9" w:rsidR="00DF2D58" w:rsidRPr="005311D1" w:rsidRDefault="00DF2D58" w:rsidP="00DF2D58">
            <w:pPr>
              <w:shd w:val="clear" w:color="auto" w:fill="FFFFFF"/>
              <w:spacing w:line="240" w:lineRule="auto"/>
              <w:ind w:firstLine="0"/>
              <w:contextualSpacing/>
              <w:rPr>
                <w:color w:val="000000"/>
                <w:sz w:val="24"/>
                <w:szCs w:val="24"/>
              </w:rPr>
            </w:pPr>
            <w:r w:rsidRPr="003C37E1">
              <w:rPr>
                <w:rFonts w:ascii="Times New Roman" w:hAnsi="Times New Roman"/>
                <w:color w:val="000000"/>
                <w:sz w:val="24"/>
                <w:szCs w:val="24"/>
              </w:rPr>
              <w:t>управленческих решений</w:t>
            </w:r>
            <w:r w:rsidRPr="009F4AE6">
              <w:rPr>
                <w:rFonts w:ascii="Times New Roman" w:hAnsi="Times New Roman"/>
                <w:color w:val="000000"/>
                <w:sz w:val="24"/>
                <w:szCs w:val="24"/>
              </w:rPr>
              <w:t>.</w:t>
            </w:r>
          </w:p>
        </w:tc>
        <w:tc>
          <w:tcPr>
            <w:tcW w:w="6237" w:type="dxa"/>
            <w:vMerge w:val="restart"/>
          </w:tcPr>
          <w:p w14:paraId="02399DFE" w14:textId="34094058" w:rsidR="00167E5D" w:rsidRPr="00226339" w:rsidRDefault="00167E5D" w:rsidP="00167E5D">
            <w:pPr>
              <w:shd w:val="clear" w:color="auto" w:fill="FFFFFF"/>
              <w:spacing w:line="240" w:lineRule="auto"/>
              <w:ind w:firstLine="0"/>
              <w:contextualSpacing/>
              <w:jc w:val="center"/>
              <w:rPr>
                <w:rFonts w:ascii="Times New Roman" w:hAnsi="Times New Roman"/>
                <w:b/>
                <w:sz w:val="24"/>
                <w:szCs w:val="24"/>
              </w:rPr>
            </w:pPr>
            <w:r w:rsidRPr="00226339">
              <w:rPr>
                <w:rFonts w:ascii="Times New Roman" w:hAnsi="Times New Roman"/>
                <w:b/>
                <w:sz w:val="24"/>
                <w:szCs w:val="24"/>
              </w:rPr>
              <w:lastRenderedPageBreak/>
              <w:t xml:space="preserve">Тестовое задание </w:t>
            </w:r>
            <w:r>
              <w:rPr>
                <w:rFonts w:ascii="Times New Roman" w:hAnsi="Times New Roman"/>
                <w:b/>
                <w:sz w:val="24"/>
                <w:szCs w:val="24"/>
              </w:rPr>
              <w:t>1</w:t>
            </w:r>
          </w:p>
          <w:p w14:paraId="776EBC90" w14:textId="77777777" w:rsidR="00167E5D" w:rsidRPr="00226339" w:rsidRDefault="00167E5D" w:rsidP="00167E5D">
            <w:pPr>
              <w:spacing w:line="240" w:lineRule="auto"/>
              <w:ind w:firstLine="0"/>
              <w:rPr>
                <w:rFonts w:ascii="Times New Roman" w:hAnsi="Times New Roman"/>
                <w:b/>
                <w:sz w:val="24"/>
                <w:szCs w:val="24"/>
              </w:rPr>
            </w:pPr>
            <w:r w:rsidRPr="00226339">
              <w:rPr>
                <w:rFonts w:ascii="Times New Roman" w:hAnsi="Times New Roman"/>
                <w:b/>
                <w:sz w:val="24"/>
                <w:szCs w:val="24"/>
                <w:u w:val="single"/>
                <w:lang w:val="en-US"/>
              </w:rPr>
              <w:t>Case</w:t>
            </w:r>
            <w:r w:rsidRPr="00226339">
              <w:rPr>
                <w:rFonts w:ascii="Times New Roman" w:hAnsi="Times New Roman"/>
                <w:b/>
                <w:sz w:val="24"/>
                <w:szCs w:val="24"/>
                <w:u w:val="single"/>
              </w:rPr>
              <w:t>-задание</w:t>
            </w:r>
            <w:r w:rsidRPr="00226339">
              <w:rPr>
                <w:rFonts w:ascii="Times New Roman" w:hAnsi="Times New Roman"/>
                <w:b/>
                <w:sz w:val="24"/>
                <w:szCs w:val="24"/>
              </w:rPr>
              <w:t>:</w:t>
            </w:r>
          </w:p>
          <w:p w14:paraId="6E44CF5B" w14:textId="77777777" w:rsidR="00167E5D" w:rsidRPr="00226339" w:rsidRDefault="00167E5D" w:rsidP="00167E5D">
            <w:pPr>
              <w:spacing w:line="240" w:lineRule="auto"/>
              <w:ind w:firstLine="0"/>
              <w:rPr>
                <w:rFonts w:ascii="Times New Roman" w:hAnsi="Times New Roman"/>
                <w:sz w:val="24"/>
                <w:szCs w:val="24"/>
              </w:rPr>
            </w:pPr>
          </w:p>
          <w:p w14:paraId="60D3CE51" w14:textId="77777777" w:rsidR="00167E5D" w:rsidRPr="00226339" w:rsidRDefault="00167E5D" w:rsidP="00167E5D">
            <w:pPr>
              <w:spacing w:line="240" w:lineRule="auto"/>
              <w:ind w:firstLine="0"/>
              <w:rPr>
                <w:rFonts w:ascii="Times New Roman" w:hAnsi="Times New Roman"/>
                <w:sz w:val="24"/>
                <w:szCs w:val="24"/>
              </w:rPr>
            </w:pPr>
            <w:r w:rsidRPr="00226339">
              <w:rPr>
                <w:rFonts w:ascii="Times New Roman" w:hAnsi="Times New Roman"/>
                <w:sz w:val="24"/>
                <w:szCs w:val="24"/>
              </w:rPr>
              <w:tab/>
              <w:t xml:space="preserve">В игре участвуют два игрока А и В. В соответствии с матрицей игры (игроку А соответствуют строки матрицы) составлена пара взаимно двойственных задач </w:t>
            </w:r>
            <w:r w:rsidRPr="00226339">
              <w:rPr>
                <w:rFonts w:ascii="Times New Roman" w:hAnsi="Times New Roman"/>
                <w:sz w:val="24"/>
                <w:szCs w:val="24"/>
              </w:rPr>
              <w:lastRenderedPageBreak/>
              <w:t xml:space="preserve">линейного программирования. В результате решения задачи на минимум в «Поиске решений» </w:t>
            </w:r>
            <w:r w:rsidRPr="00226339">
              <w:rPr>
                <w:rFonts w:ascii="Times New Roman" w:hAnsi="Times New Roman"/>
                <w:sz w:val="24"/>
                <w:szCs w:val="24"/>
                <w:lang w:val="en-US"/>
              </w:rPr>
              <w:t>Excel</w:t>
            </w:r>
            <w:r w:rsidRPr="00226339">
              <w:rPr>
                <w:rFonts w:ascii="Times New Roman" w:hAnsi="Times New Roman"/>
                <w:sz w:val="24"/>
                <w:szCs w:val="24"/>
              </w:rPr>
              <w:t xml:space="preserve"> получен результат:</w:t>
            </w:r>
          </w:p>
          <w:p w14:paraId="389EE7CC" w14:textId="77777777" w:rsidR="00167E5D" w:rsidRPr="00226339" w:rsidRDefault="00167E5D" w:rsidP="00167E5D">
            <w:pPr>
              <w:spacing w:line="240" w:lineRule="auto"/>
              <w:ind w:firstLine="0"/>
              <w:rPr>
                <w:rFonts w:ascii="Times New Roman" w:hAnsi="Times New Roman"/>
                <w:sz w:val="24"/>
                <w:szCs w:val="24"/>
              </w:rPr>
            </w:pPr>
          </w:p>
          <w:tbl>
            <w:tblPr>
              <w:tblW w:w="6720" w:type="dxa"/>
              <w:tblInd w:w="98" w:type="dxa"/>
              <w:tblLayout w:type="fixed"/>
              <w:tblLook w:val="0000" w:firstRow="0" w:lastRow="0" w:firstColumn="0" w:lastColumn="0" w:noHBand="0" w:noVBand="0"/>
            </w:tblPr>
            <w:tblGrid>
              <w:gridCol w:w="960"/>
              <w:gridCol w:w="960"/>
              <w:gridCol w:w="960"/>
              <w:gridCol w:w="960"/>
              <w:gridCol w:w="960"/>
              <w:gridCol w:w="960"/>
              <w:gridCol w:w="960"/>
            </w:tblGrid>
            <w:tr w:rsidR="00167E5D" w:rsidRPr="00226339" w14:paraId="4E40F6F2" w14:textId="77777777" w:rsidTr="00D20A31">
              <w:trPr>
                <w:trHeight w:val="255"/>
              </w:trPr>
              <w:tc>
                <w:tcPr>
                  <w:tcW w:w="960" w:type="dxa"/>
                  <w:tcBorders>
                    <w:top w:val="nil"/>
                    <w:left w:val="nil"/>
                    <w:bottom w:val="nil"/>
                    <w:right w:val="nil"/>
                  </w:tcBorders>
                  <w:shd w:val="clear" w:color="auto" w:fill="auto"/>
                  <w:noWrap/>
                  <w:vAlign w:val="bottom"/>
                </w:tcPr>
                <w:p w14:paraId="432F45F1" w14:textId="77777777" w:rsidR="00167E5D" w:rsidRPr="00226339" w:rsidRDefault="00167E5D" w:rsidP="00167E5D">
                  <w:pPr>
                    <w:spacing w:line="240" w:lineRule="auto"/>
                    <w:ind w:firstLine="0"/>
                    <w:jc w:val="left"/>
                    <w:rPr>
                      <w:sz w:val="24"/>
                      <w:szCs w:val="24"/>
                    </w:rPr>
                  </w:pPr>
                  <w:r w:rsidRPr="00226339">
                    <w:rPr>
                      <w:sz w:val="24"/>
                      <w:szCs w:val="24"/>
                    </w:rPr>
                    <w:t>Х1</w:t>
                  </w:r>
                </w:p>
              </w:tc>
              <w:tc>
                <w:tcPr>
                  <w:tcW w:w="960" w:type="dxa"/>
                  <w:tcBorders>
                    <w:top w:val="nil"/>
                    <w:left w:val="nil"/>
                    <w:bottom w:val="nil"/>
                    <w:right w:val="nil"/>
                  </w:tcBorders>
                  <w:shd w:val="clear" w:color="auto" w:fill="auto"/>
                  <w:noWrap/>
                  <w:vAlign w:val="bottom"/>
                </w:tcPr>
                <w:p w14:paraId="079AF74F" w14:textId="77777777" w:rsidR="00167E5D" w:rsidRPr="00226339" w:rsidRDefault="00167E5D" w:rsidP="00167E5D">
                  <w:pPr>
                    <w:spacing w:line="240" w:lineRule="auto"/>
                    <w:ind w:firstLine="0"/>
                    <w:jc w:val="left"/>
                    <w:rPr>
                      <w:sz w:val="24"/>
                      <w:szCs w:val="24"/>
                    </w:rPr>
                  </w:pPr>
                  <w:r w:rsidRPr="00226339">
                    <w:rPr>
                      <w:sz w:val="24"/>
                      <w:szCs w:val="24"/>
                    </w:rPr>
                    <w:t>Х2</w:t>
                  </w:r>
                </w:p>
              </w:tc>
              <w:tc>
                <w:tcPr>
                  <w:tcW w:w="960" w:type="dxa"/>
                  <w:tcBorders>
                    <w:top w:val="nil"/>
                    <w:left w:val="nil"/>
                    <w:bottom w:val="nil"/>
                    <w:right w:val="nil"/>
                  </w:tcBorders>
                  <w:shd w:val="clear" w:color="auto" w:fill="auto"/>
                  <w:noWrap/>
                  <w:vAlign w:val="bottom"/>
                </w:tcPr>
                <w:p w14:paraId="5F0E537C" w14:textId="77777777" w:rsidR="00167E5D" w:rsidRPr="00226339" w:rsidRDefault="00167E5D" w:rsidP="00167E5D">
                  <w:pPr>
                    <w:spacing w:line="240" w:lineRule="auto"/>
                    <w:ind w:firstLine="0"/>
                    <w:jc w:val="left"/>
                    <w:rPr>
                      <w:sz w:val="24"/>
                      <w:szCs w:val="24"/>
                    </w:rPr>
                  </w:pPr>
                  <w:r w:rsidRPr="00226339">
                    <w:rPr>
                      <w:sz w:val="24"/>
                      <w:szCs w:val="24"/>
                    </w:rPr>
                    <w:t>Х3</w:t>
                  </w:r>
                </w:p>
              </w:tc>
              <w:tc>
                <w:tcPr>
                  <w:tcW w:w="960" w:type="dxa"/>
                  <w:tcBorders>
                    <w:top w:val="nil"/>
                    <w:left w:val="nil"/>
                    <w:bottom w:val="nil"/>
                    <w:right w:val="nil"/>
                  </w:tcBorders>
                  <w:shd w:val="clear" w:color="auto" w:fill="auto"/>
                  <w:noWrap/>
                  <w:vAlign w:val="bottom"/>
                </w:tcPr>
                <w:p w14:paraId="43A5A851"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45371753"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6D869434"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5EF092EA" w14:textId="77777777" w:rsidR="00167E5D" w:rsidRPr="00226339" w:rsidRDefault="00167E5D" w:rsidP="00167E5D">
                  <w:pPr>
                    <w:spacing w:line="240" w:lineRule="auto"/>
                    <w:ind w:firstLine="0"/>
                    <w:jc w:val="left"/>
                    <w:rPr>
                      <w:sz w:val="24"/>
                      <w:szCs w:val="24"/>
                    </w:rPr>
                  </w:pPr>
                </w:p>
              </w:tc>
            </w:tr>
            <w:tr w:rsidR="00167E5D" w:rsidRPr="00226339" w14:paraId="07680B2F" w14:textId="77777777" w:rsidTr="00D20A31">
              <w:trPr>
                <w:trHeight w:val="255"/>
              </w:trPr>
              <w:tc>
                <w:tcPr>
                  <w:tcW w:w="960" w:type="dxa"/>
                  <w:tcBorders>
                    <w:top w:val="nil"/>
                    <w:left w:val="nil"/>
                    <w:bottom w:val="nil"/>
                    <w:right w:val="nil"/>
                  </w:tcBorders>
                  <w:shd w:val="clear" w:color="auto" w:fill="auto"/>
                  <w:noWrap/>
                  <w:vAlign w:val="bottom"/>
                </w:tcPr>
                <w:p w14:paraId="2D4E76E2" w14:textId="77777777" w:rsidR="00167E5D" w:rsidRPr="00226339" w:rsidRDefault="00167E5D" w:rsidP="00167E5D">
                  <w:pPr>
                    <w:spacing w:line="240" w:lineRule="auto"/>
                    <w:ind w:firstLine="0"/>
                    <w:jc w:val="right"/>
                    <w:rPr>
                      <w:sz w:val="24"/>
                      <w:szCs w:val="24"/>
                    </w:rPr>
                  </w:pPr>
                  <w:r w:rsidRPr="00226339">
                    <w:rPr>
                      <w:sz w:val="24"/>
                      <w:szCs w:val="24"/>
                    </w:rPr>
                    <w:t>0</w:t>
                  </w:r>
                </w:p>
              </w:tc>
              <w:tc>
                <w:tcPr>
                  <w:tcW w:w="960" w:type="dxa"/>
                  <w:tcBorders>
                    <w:top w:val="nil"/>
                    <w:left w:val="nil"/>
                    <w:bottom w:val="nil"/>
                    <w:right w:val="nil"/>
                  </w:tcBorders>
                  <w:shd w:val="clear" w:color="auto" w:fill="auto"/>
                  <w:noWrap/>
                  <w:vAlign w:val="bottom"/>
                </w:tcPr>
                <w:p w14:paraId="36339531" w14:textId="77777777" w:rsidR="00167E5D" w:rsidRPr="00226339" w:rsidRDefault="00167E5D" w:rsidP="00167E5D">
                  <w:pPr>
                    <w:spacing w:line="240" w:lineRule="auto"/>
                    <w:ind w:firstLine="0"/>
                    <w:jc w:val="right"/>
                    <w:rPr>
                      <w:sz w:val="24"/>
                      <w:szCs w:val="24"/>
                    </w:rPr>
                  </w:pPr>
                  <w:r w:rsidRPr="00226339">
                    <w:rPr>
                      <w:sz w:val="24"/>
                      <w:szCs w:val="24"/>
                    </w:rPr>
                    <w:t>0.2</w:t>
                  </w:r>
                </w:p>
              </w:tc>
              <w:tc>
                <w:tcPr>
                  <w:tcW w:w="960" w:type="dxa"/>
                  <w:tcBorders>
                    <w:top w:val="nil"/>
                    <w:left w:val="nil"/>
                    <w:bottom w:val="nil"/>
                    <w:right w:val="nil"/>
                  </w:tcBorders>
                  <w:shd w:val="clear" w:color="auto" w:fill="auto"/>
                  <w:noWrap/>
                  <w:vAlign w:val="bottom"/>
                </w:tcPr>
                <w:p w14:paraId="73EF5183" w14:textId="77777777" w:rsidR="00167E5D" w:rsidRPr="00226339" w:rsidRDefault="00167E5D" w:rsidP="00167E5D">
                  <w:pPr>
                    <w:spacing w:line="240" w:lineRule="auto"/>
                    <w:ind w:firstLine="0"/>
                    <w:jc w:val="right"/>
                    <w:rPr>
                      <w:sz w:val="24"/>
                      <w:szCs w:val="24"/>
                    </w:rPr>
                  </w:pPr>
                  <w:r w:rsidRPr="00226339">
                    <w:rPr>
                      <w:sz w:val="24"/>
                      <w:szCs w:val="24"/>
                    </w:rPr>
                    <w:t>0.4</w:t>
                  </w:r>
                </w:p>
              </w:tc>
              <w:tc>
                <w:tcPr>
                  <w:tcW w:w="960" w:type="dxa"/>
                  <w:tcBorders>
                    <w:top w:val="nil"/>
                    <w:left w:val="nil"/>
                    <w:bottom w:val="nil"/>
                    <w:right w:val="nil"/>
                  </w:tcBorders>
                  <w:shd w:val="clear" w:color="auto" w:fill="auto"/>
                  <w:noWrap/>
                  <w:vAlign w:val="bottom"/>
                </w:tcPr>
                <w:p w14:paraId="3F171131" w14:textId="77777777" w:rsidR="00167E5D" w:rsidRPr="00226339" w:rsidRDefault="00167E5D" w:rsidP="00167E5D">
                  <w:pPr>
                    <w:spacing w:line="240" w:lineRule="auto"/>
                    <w:ind w:firstLine="0"/>
                    <w:jc w:val="left"/>
                    <w:rPr>
                      <w:sz w:val="24"/>
                      <w:szCs w:val="24"/>
                    </w:rPr>
                  </w:pPr>
                  <w:r w:rsidRPr="00226339">
                    <w:rPr>
                      <w:sz w:val="24"/>
                      <w:szCs w:val="24"/>
                    </w:rPr>
                    <w:t>F</w:t>
                  </w:r>
                </w:p>
              </w:tc>
              <w:tc>
                <w:tcPr>
                  <w:tcW w:w="960" w:type="dxa"/>
                  <w:tcBorders>
                    <w:top w:val="nil"/>
                    <w:left w:val="nil"/>
                    <w:bottom w:val="nil"/>
                    <w:right w:val="nil"/>
                  </w:tcBorders>
                  <w:shd w:val="clear" w:color="auto" w:fill="auto"/>
                  <w:noWrap/>
                  <w:vAlign w:val="bottom"/>
                </w:tcPr>
                <w:p w14:paraId="72FB4F5A"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2E2025A2"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22508E19" w14:textId="77777777" w:rsidR="00167E5D" w:rsidRPr="00226339" w:rsidRDefault="00167E5D" w:rsidP="00167E5D">
                  <w:pPr>
                    <w:spacing w:line="240" w:lineRule="auto"/>
                    <w:ind w:firstLine="0"/>
                    <w:jc w:val="left"/>
                    <w:rPr>
                      <w:sz w:val="24"/>
                      <w:szCs w:val="24"/>
                    </w:rPr>
                  </w:pPr>
                </w:p>
              </w:tc>
            </w:tr>
            <w:tr w:rsidR="00167E5D" w:rsidRPr="00226339" w14:paraId="03B3D9B1" w14:textId="77777777" w:rsidTr="00D20A31">
              <w:trPr>
                <w:trHeight w:val="255"/>
              </w:trPr>
              <w:tc>
                <w:tcPr>
                  <w:tcW w:w="960" w:type="dxa"/>
                  <w:tcBorders>
                    <w:top w:val="nil"/>
                    <w:left w:val="nil"/>
                    <w:bottom w:val="nil"/>
                    <w:right w:val="nil"/>
                  </w:tcBorders>
                  <w:shd w:val="clear" w:color="auto" w:fill="auto"/>
                  <w:noWrap/>
                  <w:vAlign w:val="bottom"/>
                </w:tcPr>
                <w:p w14:paraId="3D81C318" w14:textId="77777777" w:rsidR="00167E5D" w:rsidRPr="00226339" w:rsidRDefault="00167E5D" w:rsidP="00167E5D">
                  <w:pPr>
                    <w:spacing w:line="240" w:lineRule="auto"/>
                    <w:ind w:firstLine="0"/>
                    <w:jc w:val="right"/>
                    <w:rPr>
                      <w:sz w:val="24"/>
                      <w:szCs w:val="24"/>
                    </w:rPr>
                  </w:pPr>
                  <w:r w:rsidRPr="00226339">
                    <w:rPr>
                      <w:sz w:val="24"/>
                      <w:szCs w:val="24"/>
                    </w:rPr>
                    <w:t>1</w:t>
                  </w:r>
                </w:p>
              </w:tc>
              <w:tc>
                <w:tcPr>
                  <w:tcW w:w="960" w:type="dxa"/>
                  <w:tcBorders>
                    <w:top w:val="nil"/>
                    <w:left w:val="nil"/>
                    <w:bottom w:val="nil"/>
                    <w:right w:val="nil"/>
                  </w:tcBorders>
                  <w:shd w:val="clear" w:color="auto" w:fill="auto"/>
                  <w:noWrap/>
                  <w:vAlign w:val="bottom"/>
                </w:tcPr>
                <w:p w14:paraId="36265253" w14:textId="77777777" w:rsidR="00167E5D" w:rsidRPr="00226339" w:rsidRDefault="00167E5D" w:rsidP="00167E5D">
                  <w:pPr>
                    <w:spacing w:line="240" w:lineRule="auto"/>
                    <w:ind w:firstLine="0"/>
                    <w:jc w:val="right"/>
                    <w:rPr>
                      <w:sz w:val="24"/>
                      <w:szCs w:val="24"/>
                    </w:rPr>
                  </w:pPr>
                  <w:r w:rsidRPr="00226339">
                    <w:rPr>
                      <w:sz w:val="24"/>
                      <w:szCs w:val="24"/>
                    </w:rPr>
                    <w:t>1</w:t>
                  </w:r>
                </w:p>
              </w:tc>
              <w:tc>
                <w:tcPr>
                  <w:tcW w:w="960" w:type="dxa"/>
                  <w:tcBorders>
                    <w:top w:val="nil"/>
                    <w:left w:val="nil"/>
                    <w:bottom w:val="nil"/>
                    <w:right w:val="nil"/>
                  </w:tcBorders>
                  <w:shd w:val="clear" w:color="auto" w:fill="auto"/>
                  <w:noWrap/>
                  <w:vAlign w:val="bottom"/>
                </w:tcPr>
                <w:p w14:paraId="7731157D" w14:textId="77777777" w:rsidR="00167E5D" w:rsidRPr="00226339" w:rsidRDefault="00167E5D" w:rsidP="00167E5D">
                  <w:pPr>
                    <w:spacing w:line="240" w:lineRule="auto"/>
                    <w:ind w:firstLine="0"/>
                    <w:jc w:val="right"/>
                    <w:rPr>
                      <w:sz w:val="24"/>
                      <w:szCs w:val="24"/>
                    </w:rPr>
                  </w:pPr>
                  <w:r w:rsidRPr="00226339">
                    <w:rPr>
                      <w:sz w:val="24"/>
                      <w:szCs w:val="24"/>
                    </w:rPr>
                    <w:t>1</w:t>
                  </w:r>
                </w:p>
              </w:tc>
              <w:tc>
                <w:tcPr>
                  <w:tcW w:w="960" w:type="dxa"/>
                  <w:tcBorders>
                    <w:top w:val="nil"/>
                    <w:left w:val="nil"/>
                    <w:bottom w:val="nil"/>
                    <w:right w:val="nil"/>
                  </w:tcBorders>
                  <w:shd w:val="clear" w:color="auto" w:fill="auto"/>
                  <w:noWrap/>
                  <w:vAlign w:val="bottom"/>
                </w:tcPr>
                <w:p w14:paraId="3112465C" w14:textId="77777777" w:rsidR="00167E5D" w:rsidRPr="00226339" w:rsidRDefault="00167E5D" w:rsidP="00167E5D">
                  <w:pPr>
                    <w:spacing w:line="240" w:lineRule="auto"/>
                    <w:ind w:firstLine="0"/>
                    <w:jc w:val="right"/>
                    <w:rPr>
                      <w:sz w:val="24"/>
                      <w:szCs w:val="24"/>
                    </w:rPr>
                  </w:pPr>
                  <w:r w:rsidRPr="00226339">
                    <w:rPr>
                      <w:sz w:val="24"/>
                      <w:szCs w:val="24"/>
                    </w:rPr>
                    <w:t>0.6</w:t>
                  </w:r>
                </w:p>
              </w:tc>
              <w:tc>
                <w:tcPr>
                  <w:tcW w:w="960" w:type="dxa"/>
                  <w:tcBorders>
                    <w:top w:val="nil"/>
                    <w:left w:val="nil"/>
                    <w:bottom w:val="nil"/>
                    <w:right w:val="nil"/>
                  </w:tcBorders>
                  <w:shd w:val="clear" w:color="auto" w:fill="auto"/>
                  <w:noWrap/>
                  <w:vAlign w:val="bottom"/>
                </w:tcPr>
                <w:p w14:paraId="25220B45"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2617135C"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5E4E7A3A" w14:textId="77777777" w:rsidR="00167E5D" w:rsidRPr="00226339" w:rsidRDefault="00167E5D" w:rsidP="00167E5D">
                  <w:pPr>
                    <w:spacing w:line="240" w:lineRule="auto"/>
                    <w:ind w:firstLine="0"/>
                    <w:jc w:val="left"/>
                    <w:rPr>
                      <w:sz w:val="24"/>
                      <w:szCs w:val="24"/>
                    </w:rPr>
                  </w:pPr>
                </w:p>
              </w:tc>
            </w:tr>
            <w:tr w:rsidR="00167E5D" w:rsidRPr="00226339" w14:paraId="70F3B1BA" w14:textId="77777777" w:rsidTr="00D20A31">
              <w:trPr>
                <w:trHeight w:val="255"/>
              </w:trPr>
              <w:tc>
                <w:tcPr>
                  <w:tcW w:w="960" w:type="dxa"/>
                  <w:tcBorders>
                    <w:top w:val="nil"/>
                    <w:left w:val="nil"/>
                    <w:bottom w:val="nil"/>
                    <w:right w:val="nil"/>
                  </w:tcBorders>
                  <w:shd w:val="clear" w:color="auto" w:fill="auto"/>
                  <w:noWrap/>
                  <w:vAlign w:val="bottom"/>
                </w:tcPr>
                <w:p w14:paraId="25B30DE1"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61283B84"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5F801B6E"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50A93B0E"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074B57BD"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7071A45B"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52BB27D3" w14:textId="77777777" w:rsidR="00167E5D" w:rsidRPr="00226339" w:rsidRDefault="00167E5D" w:rsidP="00167E5D">
                  <w:pPr>
                    <w:spacing w:line="240" w:lineRule="auto"/>
                    <w:ind w:firstLine="0"/>
                    <w:jc w:val="left"/>
                    <w:rPr>
                      <w:sz w:val="24"/>
                      <w:szCs w:val="24"/>
                    </w:rPr>
                  </w:pPr>
                </w:p>
              </w:tc>
            </w:tr>
            <w:tr w:rsidR="00167E5D" w:rsidRPr="00226339" w14:paraId="3A43C475" w14:textId="77777777" w:rsidTr="00D20A31">
              <w:trPr>
                <w:trHeight w:val="255"/>
              </w:trPr>
              <w:tc>
                <w:tcPr>
                  <w:tcW w:w="960" w:type="dxa"/>
                  <w:tcBorders>
                    <w:top w:val="nil"/>
                    <w:left w:val="nil"/>
                    <w:bottom w:val="nil"/>
                    <w:right w:val="nil"/>
                  </w:tcBorders>
                  <w:shd w:val="clear" w:color="auto" w:fill="auto"/>
                  <w:noWrap/>
                  <w:vAlign w:val="bottom"/>
                </w:tcPr>
                <w:p w14:paraId="4FF611DF" w14:textId="77777777" w:rsidR="00167E5D" w:rsidRPr="00226339" w:rsidRDefault="00167E5D" w:rsidP="00167E5D">
                  <w:pPr>
                    <w:spacing w:line="240" w:lineRule="auto"/>
                    <w:ind w:firstLine="0"/>
                    <w:jc w:val="right"/>
                    <w:rPr>
                      <w:sz w:val="24"/>
                      <w:szCs w:val="24"/>
                    </w:rPr>
                  </w:pPr>
                  <w:r w:rsidRPr="00226339">
                    <w:rPr>
                      <w:sz w:val="24"/>
                      <w:szCs w:val="24"/>
                    </w:rPr>
                    <w:t>3</w:t>
                  </w:r>
                </w:p>
              </w:tc>
              <w:tc>
                <w:tcPr>
                  <w:tcW w:w="960" w:type="dxa"/>
                  <w:tcBorders>
                    <w:top w:val="nil"/>
                    <w:left w:val="nil"/>
                    <w:bottom w:val="nil"/>
                    <w:right w:val="nil"/>
                  </w:tcBorders>
                  <w:shd w:val="clear" w:color="auto" w:fill="auto"/>
                  <w:noWrap/>
                  <w:vAlign w:val="bottom"/>
                </w:tcPr>
                <w:p w14:paraId="2E188808" w14:textId="77777777" w:rsidR="00167E5D" w:rsidRPr="00226339" w:rsidRDefault="00167E5D" w:rsidP="00167E5D">
                  <w:pPr>
                    <w:spacing w:line="240" w:lineRule="auto"/>
                    <w:ind w:firstLine="0"/>
                    <w:jc w:val="right"/>
                    <w:rPr>
                      <w:sz w:val="24"/>
                      <w:szCs w:val="24"/>
                    </w:rPr>
                  </w:pPr>
                  <w:r w:rsidRPr="00226339">
                    <w:rPr>
                      <w:sz w:val="24"/>
                      <w:szCs w:val="24"/>
                    </w:rPr>
                    <w:t>5</w:t>
                  </w:r>
                </w:p>
              </w:tc>
              <w:tc>
                <w:tcPr>
                  <w:tcW w:w="960" w:type="dxa"/>
                  <w:tcBorders>
                    <w:top w:val="nil"/>
                    <w:left w:val="nil"/>
                    <w:bottom w:val="nil"/>
                    <w:right w:val="nil"/>
                  </w:tcBorders>
                  <w:shd w:val="clear" w:color="auto" w:fill="auto"/>
                  <w:noWrap/>
                  <w:vAlign w:val="bottom"/>
                </w:tcPr>
                <w:p w14:paraId="7E276395" w14:textId="77777777" w:rsidR="00167E5D" w:rsidRPr="00226339" w:rsidRDefault="00167E5D" w:rsidP="00167E5D">
                  <w:pPr>
                    <w:spacing w:line="240" w:lineRule="auto"/>
                    <w:ind w:firstLine="0"/>
                    <w:jc w:val="right"/>
                    <w:rPr>
                      <w:sz w:val="24"/>
                      <w:szCs w:val="24"/>
                    </w:rPr>
                  </w:pPr>
                  <w:r w:rsidRPr="00226339">
                    <w:rPr>
                      <w:sz w:val="24"/>
                      <w:szCs w:val="24"/>
                    </w:rPr>
                    <w:t>0</w:t>
                  </w:r>
                </w:p>
              </w:tc>
              <w:tc>
                <w:tcPr>
                  <w:tcW w:w="960" w:type="dxa"/>
                  <w:tcBorders>
                    <w:top w:val="nil"/>
                    <w:left w:val="nil"/>
                    <w:bottom w:val="nil"/>
                    <w:right w:val="nil"/>
                  </w:tcBorders>
                  <w:shd w:val="clear" w:color="auto" w:fill="auto"/>
                  <w:noWrap/>
                  <w:vAlign w:val="bottom"/>
                </w:tcPr>
                <w:p w14:paraId="482452AD" w14:textId="77777777" w:rsidR="00167E5D" w:rsidRPr="00226339" w:rsidRDefault="00167E5D" w:rsidP="00167E5D">
                  <w:pPr>
                    <w:spacing w:line="240" w:lineRule="auto"/>
                    <w:ind w:firstLine="0"/>
                    <w:jc w:val="right"/>
                    <w:rPr>
                      <w:sz w:val="24"/>
                      <w:szCs w:val="24"/>
                    </w:rPr>
                  </w:pPr>
                  <w:r w:rsidRPr="00226339">
                    <w:rPr>
                      <w:sz w:val="24"/>
                      <w:szCs w:val="24"/>
                    </w:rPr>
                    <w:t>1</w:t>
                  </w:r>
                </w:p>
              </w:tc>
              <w:tc>
                <w:tcPr>
                  <w:tcW w:w="960" w:type="dxa"/>
                  <w:tcBorders>
                    <w:top w:val="nil"/>
                    <w:left w:val="nil"/>
                    <w:bottom w:val="nil"/>
                    <w:right w:val="nil"/>
                  </w:tcBorders>
                  <w:shd w:val="clear" w:color="auto" w:fill="auto"/>
                  <w:noWrap/>
                  <w:vAlign w:val="bottom"/>
                </w:tcPr>
                <w:p w14:paraId="348480F4" w14:textId="77777777" w:rsidR="00167E5D" w:rsidRPr="00226339" w:rsidRDefault="00167E5D" w:rsidP="00167E5D">
                  <w:pPr>
                    <w:spacing w:line="240" w:lineRule="auto"/>
                    <w:ind w:firstLine="0"/>
                    <w:jc w:val="left"/>
                    <w:rPr>
                      <w:sz w:val="24"/>
                      <w:szCs w:val="24"/>
                    </w:rPr>
                  </w:pPr>
                  <w:r w:rsidRPr="00226339">
                    <w:rPr>
                      <w:sz w:val="24"/>
                      <w:szCs w:val="24"/>
                    </w:rPr>
                    <w:t>&gt;=</w:t>
                  </w:r>
                </w:p>
              </w:tc>
              <w:tc>
                <w:tcPr>
                  <w:tcW w:w="960" w:type="dxa"/>
                  <w:tcBorders>
                    <w:top w:val="nil"/>
                    <w:left w:val="nil"/>
                    <w:bottom w:val="nil"/>
                    <w:right w:val="nil"/>
                  </w:tcBorders>
                  <w:shd w:val="clear" w:color="auto" w:fill="auto"/>
                  <w:noWrap/>
                  <w:vAlign w:val="bottom"/>
                </w:tcPr>
                <w:p w14:paraId="5A53DCC4" w14:textId="77777777" w:rsidR="00167E5D" w:rsidRPr="00226339" w:rsidRDefault="00167E5D" w:rsidP="00167E5D">
                  <w:pPr>
                    <w:spacing w:line="240" w:lineRule="auto"/>
                    <w:ind w:firstLine="0"/>
                    <w:jc w:val="right"/>
                    <w:rPr>
                      <w:sz w:val="24"/>
                      <w:szCs w:val="24"/>
                    </w:rPr>
                  </w:pPr>
                  <w:r w:rsidRPr="00226339">
                    <w:rPr>
                      <w:sz w:val="24"/>
                      <w:szCs w:val="24"/>
                    </w:rPr>
                    <w:t>1</w:t>
                  </w:r>
                </w:p>
              </w:tc>
              <w:tc>
                <w:tcPr>
                  <w:tcW w:w="960" w:type="dxa"/>
                  <w:tcBorders>
                    <w:top w:val="nil"/>
                    <w:left w:val="nil"/>
                    <w:bottom w:val="nil"/>
                    <w:right w:val="nil"/>
                  </w:tcBorders>
                  <w:shd w:val="clear" w:color="auto" w:fill="auto"/>
                  <w:noWrap/>
                  <w:vAlign w:val="bottom"/>
                </w:tcPr>
                <w:p w14:paraId="5E493A05" w14:textId="77777777" w:rsidR="00167E5D" w:rsidRPr="00226339" w:rsidRDefault="00167E5D" w:rsidP="00167E5D">
                  <w:pPr>
                    <w:spacing w:line="240" w:lineRule="auto"/>
                    <w:ind w:firstLine="0"/>
                    <w:jc w:val="left"/>
                    <w:rPr>
                      <w:sz w:val="24"/>
                      <w:szCs w:val="24"/>
                    </w:rPr>
                  </w:pPr>
                </w:p>
              </w:tc>
            </w:tr>
            <w:tr w:rsidR="00167E5D" w:rsidRPr="00226339" w14:paraId="3AE77F8D" w14:textId="77777777" w:rsidTr="00D20A31">
              <w:trPr>
                <w:trHeight w:val="255"/>
              </w:trPr>
              <w:tc>
                <w:tcPr>
                  <w:tcW w:w="960" w:type="dxa"/>
                  <w:tcBorders>
                    <w:top w:val="nil"/>
                    <w:left w:val="nil"/>
                    <w:bottom w:val="nil"/>
                    <w:right w:val="nil"/>
                  </w:tcBorders>
                  <w:shd w:val="clear" w:color="auto" w:fill="auto"/>
                  <w:noWrap/>
                  <w:vAlign w:val="bottom"/>
                </w:tcPr>
                <w:p w14:paraId="54D492E5" w14:textId="77777777" w:rsidR="00167E5D" w:rsidRPr="00226339" w:rsidRDefault="00167E5D" w:rsidP="00167E5D">
                  <w:pPr>
                    <w:spacing w:line="240" w:lineRule="auto"/>
                    <w:ind w:firstLine="0"/>
                    <w:jc w:val="right"/>
                    <w:rPr>
                      <w:sz w:val="24"/>
                      <w:szCs w:val="24"/>
                    </w:rPr>
                  </w:pPr>
                  <w:r w:rsidRPr="00226339">
                    <w:rPr>
                      <w:sz w:val="24"/>
                      <w:szCs w:val="24"/>
                    </w:rPr>
                    <w:t>1</w:t>
                  </w:r>
                </w:p>
              </w:tc>
              <w:tc>
                <w:tcPr>
                  <w:tcW w:w="960" w:type="dxa"/>
                  <w:tcBorders>
                    <w:top w:val="nil"/>
                    <w:left w:val="nil"/>
                    <w:bottom w:val="nil"/>
                    <w:right w:val="nil"/>
                  </w:tcBorders>
                  <w:shd w:val="clear" w:color="auto" w:fill="auto"/>
                  <w:noWrap/>
                  <w:vAlign w:val="bottom"/>
                </w:tcPr>
                <w:p w14:paraId="7A144596" w14:textId="77777777" w:rsidR="00167E5D" w:rsidRPr="00226339" w:rsidRDefault="00167E5D" w:rsidP="00167E5D">
                  <w:pPr>
                    <w:spacing w:line="240" w:lineRule="auto"/>
                    <w:ind w:firstLine="0"/>
                    <w:jc w:val="right"/>
                    <w:rPr>
                      <w:sz w:val="24"/>
                      <w:szCs w:val="24"/>
                    </w:rPr>
                  </w:pPr>
                  <w:r w:rsidRPr="00226339">
                    <w:rPr>
                      <w:sz w:val="24"/>
                      <w:szCs w:val="24"/>
                    </w:rPr>
                    <w:t>1</w:t>
                  </w:r>
                </w:p>
              </w:tc>
              <w:tc>
                <w:tcPr>
                  <w:tcW w:w="960" w:type="dxa"/>
                  <w:tcBorders>
                    <w:top w:val="nil"/>
                    <w:left w:val="nil"/>
                    <w:bottom w:val="nil"/>
                    <w:right w:val="nil"/>
                  </w:tcBorders>
                  <w:shd w:val="clear" w:color="auto" w:fill="auto"/>
                  <w:noWrap/>
                  <w:vAlign w:val="bottom"/>
                </w:tcPr>
                <w:p w14:paraId="76BE88FE" w14:textId="77777777" w:rsidR="00167E5D" w:rsidRPr="00226339" w:rsidRDefault="00167E5D" w:rsidP="00167E5D">
                  <w:pPr>
                    <w:spacing w:line="240" w:lineRule="auto"/>
                    <w:ind w:firstLine="0"/>
                    <w:jc w:val="right"/>
                    <w:rPr>
                      <w:sz w:val="24"/>
                      <w:szCs w:val="24"/>
                    </w:rPr>
                  </w:pPr>
                  <w:r w:rsidRPr="00226339">
                    <w:rPr>
                      <w:sz w:val="24"/>
                      <w:szCs w:val="24"/>
                    </w:rPr>
                    <w:t>2</w:t>
                  </w:r>
                </w:p>
              </w:tc>
              <w:tc>
                <w:tcPr>
                  <w:tcW w:w="960" w:type="dxa"/>
                  <w:tcBorders>
                    <w:top w:val="nil"/>
                    <w:left w:val="nil"/>
                    <w:bottom w:val="nil"/>
                    <w:right w:val="nil"/>
                  </w:tcBorders>
                  <w:shd w:val="clear" w:color="auto" w:fill="auto"/>
                  <w:noWrap/>
                  <w:vAlign w:val="bottom"/>
                </w:tcPr>
                <w:p w14:paraId="069A8212" w14:textId="77777777" w:rsidR="00167E5D" w:rsidRPr="00226339" w:rsidRDefault="00167E5D" w:rsidP="00167E5D">
                  <w:pPr>
                    <w:spacing w:line="240" w:lineRule="auto"/>
                    <w:ind w:firstLine="0"/>
                    <w:jc w:val="right"/>
                    <w:rPr>
                      <w:sz w:val="24"/>
                      <w:szCs w:val="24"/>
                    </w:rPr>
                  </w:pPr>
                  <w:r w:rsidRPr="00226339">
                    <w:rPr>
                      <w:sz w:val="24"/>
                      <w:szCs w:val="24"/>
                    </w:rPr>
                    <w:t>1</w:t>
                  </w:r>
                </w:p>
              </w:tc>
              <w:tc>
                <w:tcPr>
                  <w:tcW w:w="960" w:type="dxa"/>
                  <w:tcBorders>
                    <w:top w:val="nil"/>
                    <w:left w:val="nil"/>
                    <w:bottom w:val="nil"/>
                    <w:right w:val="nil"/>
                  </w:tcBorders>
                  <w:shd w:val="clear" w:color="auto" w:fill="auto"/>
                  <w:noWrap/>
                  <w:vAlign w:val="bottom"/>
                </w:tcPr>
                <w:p w14:paraId="707CA183" w14:textId="77777777" w:rsidR="00167E5D" w:rsidRPr="00226339" w:rsidRDefault="00167E5D" w:rsidP="00167E5D">
                  <w:pPr>
                    <w:spacing w:line="240" w:lineRule="auto"/>
                    <w:ind w:firstLine="0"/>
                    <w:jc w:val="left"/>
                    <w:rPr>
                      <w:sz w:val="24"/>
                      <w:szCs w:val="24"/>
                    </w:rPr>
                  </w:pPr>
                  <w:r w:rsidRPr="00226339">
                    <w:rPr>
                      <w:sz w:val="24"/>
                      <w:szCs w:val="24"/>
                    </w:rPr>
                    <w:t>&gt;=</w:t>
                  </w:r>
                </w:p>
              </w:tc>
              <w:tc>
                <w:tcPr>
                  <w:tcW w:w="960" w:type="dxa"/>
                  <w:tcBorders>
                    <w:top w:val="nil"/>
                    <w:left w:val="nil"/>
                    <w:bottom w:val="nil"/>
                    <w:right w:val="nil"/>
                  </w:tcBorders>
                  <w:shd w:val="clear" w:color="auto" w:fill="auto"/>
                  <w:noWrap/>
                  <w:vAlign w:val="bottom"/>
                </w:tcPr>
                <w:p w14:paraId="784D0889" w14:textId="77777777" w:rsidR="00167E5D" w:rsidRPr="00226339" w:rsidRDefault="00167E5D" w:rsidP="00167E5D">
                  <w:pPr>
                    <w:spacing w:line="240" w:lineRule="auto"/>
                    <w:ind w:firstLine="0"/>
                    <w:jc w:val="right"/>
                    <w:rPr>
                      <w:sz w:val="24"/>
                      <w:szCs w:val="24"/>
                    </w:rPr>
                  </w:pPr>
                  <w:r w:rsidRPr="00226339">
                    <w:rPr>
                      <w:sz w:val="24"/>
                      <w:szCs w:val="24"/>
                    </w:rPr>
                    <w:t>1</w:t>
                  </w:r>
                </w:p>
              </w:tc>
              <w:tc>
                <w:tcPr>
                  <w:tcW w:w="960" w:type="dxa"/>
                  <w:tcBorders>
                    <w:top w:val="nil"/>
                    <w:left w:val="nil"/>
                    <w:bottom w:val="nil"/>
                    <w:right w:val="nil"/>
                  </w:tcBorders>
                  <w:shd w:val="clear" w:color="auto" w:fill="auto"/>
                  <w:noWrap/>
                  <w:vAlign w:val="bottom"/>
                </w:tcPr>
                <w:p w14:paraId="3E4D69FA" w14:textId="77777777" w:rsidR="00167E5D" w:rsidRPr="00226339" w:rsidRDefault="00167E5D" w:rsidP="00167E5D">
                  <w:pPr>
                    <w:spacing w:line="240" w:lineRule="auto"/>
                    <w:ind w:firstLine="0"/>
                    <w:jc w:val="left"/>
                    <w:rPr>
                      <w:sz w:val="24"/>
                      <w:szCs w:val="24"/>
                    </w:rPr>
                  </w:pPr>
                </w:p>
              </w:tc>
            </w:tr>
            <w:tr w:rsidR="00167E5D" w:rsidRPr="00226339" w14:paraId="3389D906" w14:textId="77777777" w:rsidTr="00D20A31">
              <w:trPr>
                <w:trHeight w:val="255"/>
              </w:trPr>
              <w:tc>
                <w:tcPr>
                  <w:tcW w:w="960" w:type="dxa"/>
                  <w:tcBorders>
                    <w:top w:val="nil"/>
                    <w:left w:val="nil"/>
                    <w:bottom w:val="nil"/>
                    <w:right w:val="nil"/>
                  </w:tcBorders>
                  <w:shd w:val="clear" w:color="auto" w:fill="auto"/>
                  <w:noWrap/>
                  <w:vAlign w:val="bottom"/>
                </w:tcPr>
                <w:p w14:paraId="5E1514FE" w14:textId="77777777" w:rsidR="00167E5D" w:rsidRPr="00226339" w:rsidRDefault="00167E5D" w:rsidP="00167E5D">
                  <w:pPr>
                    <w:spacing w:line="240" w:lineRule="auto"/>
                    <w:ind w:firstLine="0"/>
                    <w:jc w:val="right"/>
                    <w:rPr>
                      <w:sz w:val="24"/>
                      <w:szCs w:val="24"/>
                    </w:rPr>
                  </w:pPr>
                  <w:r w:rsidRPr="00226339">
                    <w:rPr>
                      <w:sz w:val="24"/>
                      <w:szCs w:val="24"/>
                    </w:rPr>
                    <w:t>2</w:t>
                  </w:r>
                </w:p>
              </w:tc>
              <w:tc>
                <w:tcPr>
                  <w:tcW w:w="960" w:type="dxa"/>
                  <w:tcBorders>
                    <w:top w:val="nil"/>
                    <w:left w:val="nil"/>
                    <w:bottom w:val="nil"/>
                    <w:right w:val="nil"/>
                  </w:tcBorders>
                  <w:shd w:val="clear" w:color="auto" w:fill="auto"/>
                  <w:noWrap/>
                  <w:vAlign w:val="bottom"/>
                </w:tcPr>
                <w:p w14:paraId="69D34D21" w14:textId="77777777" w:rsidR="00167E5D" w:rsidRPr="00226339" w:rsidRDefault="00167E5D" w:rsidP="00167E5D">
                  <w:pPr>
                    <w:spacing w:line="240" w:lineRule="auto"/>
                    <w:ind w:firstLine="0"/>
                    <w:jc w:val="right"/>
                    <w:rPr>
                      <w:sz w:val="24"/>
                      <w:szCs w:val="24"/>
                    </w:rPr>
                  </w:pPr>
                  <w:r w:rsidRPr="00226339">
                    <w:rPr>
                      <w:sz w:val="24"/>
                      <w:szCs w:val="24"/>
                    </w:rPr>
                    <w:t>0</w:t>
                  </w:r>
                </w:p>
              </w:tc>
              <w:tc>
                <w:tcPr>
                  <w:tcW w:w="960" w:type="dxa"/>
                  <w:tcBorders>
                    <w:top w:val="nil"/>
                    <w:left w:val="nil"/>
                    <w:bottom w:val="nil"/>
                    <w:right w:val="nil"/>
                  </w:tcBorders>
                  <w:shd w:val="clear" w:color="auto" w:fill="auto"/>
                  <w:noWrap/>
                  <w:vAlign w:val="bottom"/>
                </w:tcPr>
                <w:p w14:paraId="6A42EAAA" w14:textId="77777777" w:rsidR="00167E5D" w:rsidRPr="00226339" w:rsidRDefault="00167E5D" w:rsidP="00167E5D">
                  <w:pPr>
                    <w:spacing w:line="240" w:lineRule="auto"/>
                    <w:ind w:firstLine="0"/>
                    <w:jc w:val="right"/>
                    <w:rPr>
                      <w:sz w:val="24"/>
                      <w:szCs w:val="24"/>
                    </w:rPr>
                  </w:pPr>
                  <w:r w:rsidRPr="00226339">
                    <w:rPr>
                      <w:sz w:val="24"/>
                      <w:szCs w:val="24"/>
                    </w:rPr>
                    <w:t>5</w:t>
                  </w:r>
                </w:p>
              </w:tc>
              <w:tc>
                <w:tcPr>
                  <w:tcW w:w="960" w:type="dxa"/>
                  <w:tcBorders>
                    <w:top w:val="nil"/>
                    <w:left w:val="nil"/>
                    <w:bottom w:val="nil"/>
                    <w:right w:val="nil"/>
                  </w:tcBorders>
                  <w:shd w:val="clear" w:color="auto" w:fill="auto"/>
                  <w:noWrap/>
                  <w:vAlign w:val="bottom"/>
                </w:tcPr>
                <w:p w14:paraId="24316961" w14:textId="77777777" w:rsidR="00167E5D" w:rsidRPr="00226339" w:rsidRDefault="00167E5D" w:rsidP="00167E5D">
                  <w:pPr>
                    <w:spacing w:line="240" w:lineRule="auto"/>
                    <w:ind w:firstLine="0"/>
                    <w:jc w:val="right"/>
                    <w:rPr>
                      <w:sz w:val="24"/>
                      <w:szCs w:val="24"/>
                    </w:rPr>
                  </w:pPr>
                  <w:r w:rsidRPr="00226339">
                    <w:rPr>
                      <w:sz w:val="24"/>
                      <w:szCs w:val="24"/>
                    </w:rPr>
                    <w:t>2</w:t>
                  </w:r>
                </w:p>
              </w:tc>
              <w:tc>
                <w:tcPr>
                  <w:tcW w:w="960" w:type="dxa"/>
                  <w:tcBorders>
                    <w:top w:val="nil"/>
                    <w:left w:val="nil"/>
                    <w:bottom w:val="nil"/>
                    <w:right w:val="nil"/>
                  </w:tcBorders>
                  <w:shd w:val="clear" w:color="auto" w:fill="auto"/>
                  <w:noWrap/>
                  <w:vAlign w:val="bottom"/>
                </w:tcPr>
                <w:p w14:paraId="16A47E1D" w14:textId="77777777" w:rsidR="00167E5D" w:rsidRPr="00226339" w:rsidRDefault="00167E5D" w:rsidP="00167E5D">
                  <w:pPr>
                    <w:spacing w:line="240" w:lineRule="auto"/>
                    <w:ind w:firstLine="0"/>
                    <w:jc w:val="left"/>
                    <w:rPr>
                      <w:sz w:val="24"/>
                      <w:szCs w:val="24"/>
                    </w:rPr>
                  </w:pPr>
                  <w:r w:rsidRPr="00226339">
                    <w:rPr>
                      <w:sz w:val="24"/>
                      <w:szCs w:val="24"/>
                    </w:rPr>
                    <w:t>&gt;=</w:t>
                  </w:r>
                </w:p>
              </w:tc>
              <w:tc>
                <w:tcPr>
                  <w:tcW w:w="960" w:type="dxa"/>
                  <w:tcBorders>
                    <w:top w:val="nil"/>
                    <w:left w:val="nil"/>
                    <w:bottom w:val="nil"/>
                    <w:right w:val="nil"/>
                  </w:tcBorders>
                  <w:shd w:val="clear" w:color="auto" w:fill="auto"/>
                  <w:noWrap/>
                  <w:vAlign w:val="bottom"/>
                </w:tcPr>
                <w:p w14:paraId="3F86EA23" w14:textId="77777777" w:rsidR="00167E5D" w:rsidRPr="00226339" w:rsidRDefault="00167E5D" w:rsidP="00167E5D">
                  <w:pPr>
                    <w:spacing w:line="240" w:lineRule="auto"/>
                    <w:ind w:firstLine="0"/>
                    <w:jc w:val="right"/>
                    <w:rPr>
                      <w:sz w:val="24"/>
                      <w:szCs w:val="24"/>
                    </w:rPr>
                  </w:pPr>
                  <w:r w:rsidRPr="00226339">
                    <w:rPr>
                      <w:sz w:val="24"/>
                      <w:szCs w:val="24"/>
                    </w:rPr>
                    <w:t>1</w:t>
                  </w:r>
                </w:p>
              </w:tc>
              <w:tc>
                <w:tcPr>
                  <w:tcW w:w="960" w:type="dxa"/>
                  <w:tcBorders>
                    <w:top w:val="nil"/>
                    <w:left w:val="nil"/>
                    <w:bottom w:val="nil"/>
                    <w:right w:val="nil"/>
                  </w:tcBorders>
                  <w:shd w:val="clear" w:color="auto" w:fill="auto"/>
                  <w:noWrap/>
                  <w:vAlign w:val="bottom"/>
                </w:tcPr>
                <w:p w14:paraId="35D1251F" w14:textId="77777777" w:rsidR="00167E5D" w:rsidRPr="00226339" w:rsidRDefault="00167E5D" w:rsidP="00167E5D">
                  <w:pPr>
                    <w:spacing w:line="240" w:lineRule="auto"/>
                    <w:ind w:firstLine="0"/>
                    <w:jc w:val="left"/>
                    <w:rPr>
                      <w:sz w:val="24"/>
                      <w:szCs w:val="24"/>
                    </w:rPr>
                  </w:pPr>
                </w:p>
              </w:tc>
            </w:tr>
            <w:tr w:rsidR="00167E5D" w:rsidRPr="00226339" w14:paraId="09A63B0C" w14:textId="77777777" w:rsidTr="00D20A31">
              <w:trPr>
                <w:trHeight w:val="255"/>
              </w:trPr>
              <w:tc>
                <w:tcPr>
                  <w:tcW w:w="960" w:type="dxa"/>
                  <w:tcBorders>
                    <w:top w:val="nil"/>
                    <w:left w:val="nil"/>
                    <w:bottom w:val="nil"/>
                    <w:right w:val="nil"/>
                  </w:tcBorders>
                  <w:shd w:val="clear" w:color="auto" w:fill="auto"/>
                  <w:noWrap/>
                  <w:vAlign w:val="bottom"/>
                </w:tcPr>
                <w:p w14:paraId="4A578EF3"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1C13DCF7"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4110BDA8"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3A48AC46"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1105D5E5"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27EB6B37"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0D7CD93A" w14:textId="77777777" w:rsidR="00167E5D" w:rsidRPr="00226339" w:rsidRDefault="00167E5D" w:rsidP="00167E5D">
                  <w:pPr>
                    <w:spacing w:line="240" w:lineRule="auto"/>
                    <w:ind w:firstLine="0"/>
                    <w:jc w:val="left"/>
                    <w:rPr>
                      <w:sz w:val="24"/>
                      <w:szCs w:val="24"/>
                    </w:rPr>
                  </w:pPr>
                </w:p>
              </w:tc>
            </w:tr>
          </w:tbl>
          <w:p w14:paraId="4933FEF2" w14:textId="77777777" w:rsidR="00167E5D" w:rsidRPr="00226339" w:rsidRDefault="00167E5D" w:rsidP="00167E5D">
            <w:pPr>
              <w:spacing w:line="240" w:lineRule="auto"/>
              <w:ind w:firstLine="360"/>
              <w:rPr>
                <w:rFonts w:ascii="Times New Roman" w:hAnsi="Times New Roman"/>
                <w:b/>
                <w:sz w:val="24"/>
                <w:szCs w:val="24"/>
              </w:rPr>
            </w:pPr>
            <w:r w:rsidRPr="00226339">
              <w:rPr>
                <w:rFonts w:ascii="Times New Roman" w:hAnsi="Times New Roman"/>
                <w:b/>
                <w:sz w:val="24"/>
                <w:szCs w:val="24"/>
              </w:rPr>
              <w:t>Задания</w:t>
            </w:r>
            <w:r w:rsidRPr="001817F8">
              <w:rPr>
                <w:rFonts w:ascii="Times New Roman" w:hAnsi="Times New Roman"/>
                <w:b/>
                <w:sz w:val="24"/>
                <w:szCs w:val="24"/>
              </w:rPr>
              <w:t>:</w:t>
            </w:r>
          </w:p>
          <w:p w14:paraId="6AC85D9B" w14:textId="77777777" w:rsidR="00167E5D" w:rsidRPr="00226339" w:rsidRDefault="00167E5D" w:rsidP="00167E5D">
            <w:pPr>
              <w:numPr>
                <w:ilvl w:val="0"/>
                <w:numId w:val="32"/>
              </w:numPr>
              <w:tabs>
                <w:tab w:val="clear" w:pos="720"/>
                <w:tab w:val="num" w:pos="0"/>
              </w:tabs>
              <w:spacing w:line="240" w:lineRule="auto"/>
              <w:ind w:left="33" w:firstLine="0"/>
              <w:rPr>
                <w:rFonts w:ascii="Times New Roman" w:hAnsi="Times New Roman"/>
                <w:sz w:val="24"/>
                <w:szCs w:val="24"/>
              </w:rPr>
            </w:pPr>
            <w:r w:rsidRPr="00226339">
              <w:rPr>
                <w:rFonts w:ascii="Times New Roman" w:hAnsi="Times New Roman"/>
                <w:sz w:val="24"/>
                <w:szCs w:val="24"/>
              </w:rPr>
              <w:t>Запишите матрицу игры.</w:t>
            </w:r>
          </w:p>
          <w:p w14:paraId="23BBFF64" w14:textId="77777777" w:rsidR="00167E5D" w:rsidRPr="00226339" w:rsidRDefault="00167E5D" w:rsidP="00167E5D">
            <w:pPr>
              <w:numPr>
                <w:ilvl w:val="0"/>
                <w:numId w:val="32"/>
              </w:numPr>
              <w:tabs>
                <w:tab w:val="clear" w:pos="720"/>
                <w:tab w:val="num" w:pos="0"/>
              </w:tabs>
              <w:spacing w:line="240" w:lineRule="auto"/>
              <w:ind w:left="33" w:firstLine="0"/>
              <w:rPr>
                <w:rFonts w:ascii="Times New Roman" w:hAnsi="Times New Roman"/>
                <w:sz w:val="24"/>
                <w:szCs w:val="24"/>
              </w:rPr>
            </w:pPr>
            <w:r w:rsidRPr="00226339">
              <w:rPr>
                <w:rFonts w:ascii="Times New Roman" w:hAnsi="Times New Roman"/>
                <w:sz w:val="24"/>
                <w:szCs w:val="24"/>
              </w:rPr>
              <w:t>Для какого игрока (А или В) решалась задача?</w:t>
            </w:r>
          </w:p>
          <w:p w14:paraId="7E41715F" w14:textId="77777777" w:rsidR="00167E5D" w:rsidRPr="00226339" w:rsidRDefault="00167E5D" w:rsidP="00167E5D">
            <w:pPr>
              <w:numPr>
                <w:ilvl w:val="0"/>
                <w:numId w:val="32"/>
              </w:numPr>
              <w:tabs>
                <w:tab w:val="clear" w:pos="720"/>
                <w:tab w:val="num" w:pos="0"/>
              </w:tabs>
              <w:spacing w:line="240" w:lineRule="auto"/>
              <w:ind w:left="33" w:firstLine="0"/>
              <w:rPr>
                <w:rFonts w:ascii="Times New Roman" w:hAnsi="Times New Roman"/>
                <w:sz w:val="24"/>
                <w:szCs w:val="24"/>
              </w:rPr>
            </w:pPr>
            <w:r w:rsidRPr="00226339">
              <w:rPr>
                <w:rFonts w:ascii="Times New Roman" w:hAnsi="Times New Roman"/>
                <w:sz w:val="24"/>
                <w:szCs w:val="24"/>
              </w:rPr>
              <w:t xml:space="preserve">Сколько всего было стратегий у игрока, для которого решалась задача? </w:t>
            </w:r>
          </w:p>
          <w:p w14:paraId="2FA745BF" w14:textId="77777777" w:rsidR="00167E5D" w:rsidRPr="00226339" w:rsidRDefault="00167E5D" w:rsidP="00167E5D">
            <w:pPr>
              <w:numPr>
                <w:ilvl w:val="0"/>
                <w:numId w:val="32"/>
              </w:numPr>
              <w:tabs>
                <w:tab w:val="clear" w:pos="720"/>
                <w:tab w:val="num" w:pos="0"/>
              </w:tabs>
              <w:spacing w:line="240" w:lineRule="auto"/>
              <w:ind w:left="33" w:firstLine="0"/>
              <w:rPr>
                <w:rFonts w:ascii="Times New Roman" w:hAnsi="Times New Roman"/>
                <w:sz w:val="24"/>
                <w:szCs w:val="24"/>
              </w:rPr>
            </w:pPr>
            <w:r w:rsidRPr="00226339">
              <w:rPr>
                <w:rFonts w:ascii="Times New Roman" w:hAnsi="Times New Roman"/>
                <w:sz w:val="24"/>
                <w:szCs w:val="24"/>
              </w:rPr>
              <w:t>Сколько активных стратегий было у игрока? Назовите номера его активных стратегий.</w:t>
            </w:r>
          </w:p>
          <w:p w14:paraId="3F2B6A28" w14:textId="77777777" w:rsidR="00167E5D" w:rsidRPr="00226339" w:rsidRDefault="00167E5D" w:rsidP="00167E5D">
            <w:pPr>
              <w:numPr>
                <w:ilvl w:val="0"/>
                <w:numId w:val="32"/>
              </w:numPr>
              <w:tabs>
                <w:tab w:val="clear" w:pos="720"/>
                <w:tab w:val="num" w:pos="0"/>
              </w:tabs>
              <w:spacing w:line="240" w:lineRule="auto"/>
              <w:ind w:left="33" w:firstLine="0"/>
              <w:rPr>
                <w:rFonts w:ascii="Times New Roman" w:hAnsi="Times New Roman"/>
                <w:sz w:val="24"/>
                <w:szCs w:val="24"/>
              </w:rPr>
            </w:pPr>
            <w:r w:rsidRPr="00226339">
              <w:rPr>
                <w:rFonts w:ascii="Times New Roman" w:hAnsi="Times New Roman"/>
                <w:sz w:val="24"/>
                <w:szCs w:val="24"/>
              </w:rPr>
              <w:t>Какова оптимальная смешанная стратегия игрока? Назовите его наиболее предпочтительную стратегию.</w:t>
            </w:r>
          </w:p>
          <w:p w14:paraId="7F945C17" w14:textId="77777777" w:rsidR="00167E5D" w:rsidRPr="00226339" w:rsidRDefault="00167E5D" w:rsidP="00167E5D">
            <w:pPr>
              <w:numPr>
                <w:ilvl w:val="0"/>
                <w:numId w:val="32"/>
              </w:numPr>
              <w:tabs>
                <w:tab w:val="clear" w:pos="720"/>
                <w:tab w:val="num" w:pos="0"/>
              </w:tabs>
              <w:spacing w:line="240" w:lineRule="auto"/>
              <w:ind w:left="33" w:firstLine="0"/>
              <w:rPr>
                <w:rFonts w:ascii="Times New Roman" w:hAnsi="Times New Roman"/>
                <w:sz w:val="24"/>
                <w:szCs w:val="24"/>
              </w:rPr>
            </w:pPr>
            <w:r w:rsidRPr="00226339">
              <w:rPr>
                <w:rFonts w:ascii="Times New Roman" w:hAnsi="Times New Roman"/>
                <w:sz w:val="24"/>
                <w:szCs w:val="24"/>
              </w:rPr>
              <w:t>Определите средний выигрыш игрока А.</w:t>
            </w:r>
          </w:p>
          <w:p w14:paraId="20AD4810" w14:textId="799DDD35" w:rsidR="00DF2D58" w:rsidRPr="00226339" w:rsidRDefault="00167E5D" w:rsidP="00167E5D">
            <w:pPr>
              <w:shd w:val="clear" w:color="auto" w:fill="FFFFFF"/>
              <w:spacing w:line="240" w:lineRule="auto"/>
              <w:ind w:firstLine="0"/>
              <w:contextualSpacing/>
              <w:jc w:val="center"/>
              <w:rPr>
                <w:b/>
                <w:sz w:val="24"/>
                <w:szCs w:val="24"/>
              </w:rPr>
            </w:pPr>
            <w:r w:rsidRPr="00226339">
              <w:rPr>
                <w:rFonts w:ascii="Times New Roman" w:hAnsi="Times New Roman"/>
                <w:sz w:val="24"/>
                <w:szCs w:val="24"/>
              </w:rPr>
              <w:t>Определите средний проигрыш игрока В.</w:t>
            </w:r>
          </w:p>
        </w:tc>
      </w:tr>
      <w:tr w:rsidR="00DF2D58" w:rsidRPr="0044074D" w14:paraId="759AE49F" w14:textId="77777777" w:rsidTr="005347EE">
        <w:trPr>
          <w:trHeight w:val="416"/>
        </w:trPr>
        <w:tc>
          <w:tcPr>
            <w:tcW w:w="1809" w:type="dxa"/>
            <w:vMerge/>
          </w:tcPr>
          <w:p w14:paraId="5122F233" w14:textId="77777777" w:rsidR="00DF2D58" w:rsidRPr="0044074D" w:rsidRDefault="00DF2D58" w:rsidP="00DF2D58">
            <w:pPr>
              <w:tabs>
                <w:tab w:val="left" w:pos="540"/>
              </w:tabs>
              <w:spacing w:line="240" w:lineRule="auto"/>
              <w:ind w:firstLine="0"/>
              <w:contextualSpacing/>
              <w:rPr>
                <w:sz w:val="24"/>
                <w:szCs w:val="24"/>
              </w:rPr>
            </w:pPr>
          </w:p>
        </w:tc>
        <w:tc>
          <w:tcPr>
            <w:tcW w:w="1701" w:type="dxa"/>
          </w:tcPr>
          <w:p w14:paraId="681B501D" w14:textId="77777777" w:rsidR="00DF2D58" w:rsidRPr="003C37E1" w:rsidRDefault="00DF2D58" w:rsidP="00DF2D58">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2. Предлагает варианты решения </w:t>
            </w:r>
          </w:p>
          <w:p w14:paraId="7ADD56C0" w14:textId="77777777" w:rsidR="00DF2D58" w:rsidRPr="003C37E1" w:rsidRDefault="00DF2D58" w:rsidP="00DF2D58">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профессиональных задач в </w:t>
            </w:r>
          </w:p>
          <w:p w14:paraId="44B278DA" w14:textId="18560B5F" w:rsidR="00DF2D58" w:rsidRPr="005311D1" w:rsidRDefault="00DF2D58" w:rsidP="00DF2D58">
            <w:pPr>
              <w:shd w:val="clear" w:color="auto" w:fill="FFFFFF"/>
              <w:spacing w:line="240" w:lineRule="auto"/>
              <w:ind w:firstLine="0"/>
              <w:contextualSpacing/>
              <w:rPr>
                <w:color w:val="000000"/>
                <w:sz w:val="24"/>
                <w:szCs w:val="24"/>
              </w:rPr>
            </w:pPr>
            <w:r w:rsidRPr="003C37E1">
              <w:rPr>
                <w:rFonts w:ascii="Times New Roman" w:hAnsi="Times New Roman"/>
                <w:color w:val="000000"/>
                <w:sz w:val="24"/>
                <w:szCs w:val="24"/>
              </w:rPr>
              <w:t>условиях неопределенности.</w:t>
            </w:r>
          </w:p>
        </w:tc>
        <w:tc>
          <w:tcPr>
            <w:tcW w:w="6237" w:type="dxa"/>
            <w:vMerge/>
          </w:tcPr>
          <w:p w14:paraId="0DD3135F" w14:textId="77777777" w:rsidR="00DF2D58" w:rsidRPr="00226339" w:rsidRDefault="00DF2D58" w:rsidP="00DF2D58">
            <w:pPr>
              <w:shd w:val="clear" w:color="auto" w:fill="FFFFFF"/>
              <w:spacing w:line="240" w:lineRule="auto"/>
              <w:ind w:firstLine="0"/>
              <w:contextualSpacing/>
              <w:jc w:val="center"/>
              <w:rPr>
                <w:b/>
                <w:sz w:val="24"/>
                <w:szCs w:val="24"/>
              </w:rPr>
            </w:pPr>
          </w:p>
        </w:tc>
      </w:tr>
      <w:tr w:rsidR="00DF2D58" w:rsidRPr="0044074D" w14:paraId="0F3124B0" w14:textId="77777777" w:rsidTr="005347EE">
        <w:trPr>
          <w:trHeight w:val="230"/>
        </w:trPr>
        <w:tc>
          <w:tcPr>
            <w:tcW w:w="1809" w:type="dxa"/>
            <w:vMerge w:val="restart"/>
          </w:tcPr>
          <w:p w14:paraId="39504D2E" w14:textId="62C0866D" w:rsidR="00DF2D58" w:rsidRPr="00DF2D58" w:rsidRDefault="00DF2D58" w:rsidP="00DF2D58">
            <w:pPr>
              <w:tabs>
                <w:tab w:val="left" w:pos="540"/>
              </w:tabs>
              <w:spacing w:line="240" w:lineRule="auto"/>
              <w:ind w:firstLine="0"/>
              <w:contextualSpacing/>
              <w:jc w:val="center"/>
              <w:rPr>
                <w:rFonts w:ascii="Times New Roman" w:hAnsi="Times New Roman"/>
                <w:b/>
                <w:bCs/>
                <w:sz w:val="24"/>
                <w:u w:val="single"/>
              </w:rPr>
            </w:pPr>
            <w:r>
              <w:rPr>
                <w:rFonts w:ascii="Times New Roman" w:hAnsi="Times New Roman"/>
                <w:b/>
                <w:bCs/>
                <w:sz w:val="24"/>
                <w:u w:val="single"/>
              </w:rPr>
              <w:t>ПКП-2</w:t>
            </w:r>
          </w:p>
          <w:p w14:paraId="5DA36B63" w14:textId="23DEE6FD" w:rsidR="00DF2D58" w:rsidRPr="00304393" w:rsidRDefault="00DF2D58" w:rsidP="00DF2D58">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Способность выбирать и использовать </w:t>
            </w:r>
          </w:p>
          <w:p w14:paraId="615BAA27" w14:textId="77777777" w:rsidR="00DF2D58" w:rsidRPr="00304393" w:rsidRDefault="00DF2D58" w:rsidP="00DF2D58">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оптимальные методы и методики расчета </w:t>
            </w:r>
          </w:p>
          <w:p w14:paraId="149B774F" w14:textId="77777777" w:rsidR="00DF2D58" w:rsidRPr="00C9795F" w:rsidRDefault="00DF2D58" w:rsidP="00DF2D58">
            <w:pPr>
              <w:tabs>
                <w:tab w:val="left" w:pos="540"/>
              </w:tabs>
              <w:spacing w:line="240" w:lineRule="auto"/>
              <w:ind w:firstLine="0"/>
              <w:contextualSpacing/>
              <w:rPr>
                <w:rFonts w:ascii="Times New Roman" w:hAnsi="Times New Roman"/>
                <w:sz w:val="24"/>
                <w:szCs w:val="24"/>
              </w:rPr>
            </w:pPr>
            <w:r w:rsidRPr="00304393">
              <w:rPr>
                <w:rFonts w:ascii="Times New Roman" w:hAnsi="Times New Roman"/>
                <w:sz w:val="24"/>
              </w:rPr>
              <w:t>финансовых показателей</w:t>
            </w:r>
          </w:p>
          <w:p w14:paraId="2B3CBCB6" w14:textId="77777777" w:rsidR="00DF2D58" w:rsidRPr="00304393" w:rsidRDefault="00DF2D58" w:rsidP="00DF2D58">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Способность выбирать и использовать </w:t>
            </w:r>
          </w:p>
          <w:p w14:paraId="54204FA2" w14:textId="77777777" w:rsidR="00DF2D58" w:rsidRPr="00304393" w:rsidRDefault="00DF2D58" w:rsidP="00DF2D58">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оптимальные методы и методики расчета </w:t>
            </w:r>
          </w:p>
          <w:p w14:paraId="0CDCE34B" w14:textId="769BD88F" w:rsidR="00DF2D58" w:rsidRPr="009F4AE6" w:rsidRDefault="00DF2D58" w:rsidP="00DF2D58">
            <w:pPr>
              <w:tabs>
                <w:tab w:val="left" w:pos="540"/>
              </w:tabs>
              <w:spacing w:line="240" w:lineRule="auto"/>
              <w:ind w:firstLine="0"/>
              <w:contextualSpacing/>
              <w:rPr>
                <w:rFonts w:ascii="Times New Roman" w:hAnsi="Times New Roman"/>
                <w:sz w:val="24"/>
                <w:szCs w:val="24"/>
              </w:rPr>
            </w:pPr>
            <w:r w:rsidRPr="00304393">
              <w:rPr>
                <w:rFonts w:ascii="Times New Roman" w:hAnsi="Times New Roman"/>
                <w:sz w:val="24"/>
              </w:rPr>
              <w:t>финансовых показателей</w:t>
            </w:r>
          </w:p>
        </w:tc>
        <w:tc>
          <w:tcPr>
            <w:tcW w:w="1701" w:type="dxa"/>
          </w:tcPr>
          <w:p w14:paraId="676752D0" w14:textId="77777777" w:rsidR="00DF2D58" w:rsidRPr="00304393" w:rsidRDefault="00DF2D58" w:rsidP="00DF2D58">
            <w:pPr>
              <w:shd w:val="clear" w:color="auto" w:fill="FFFFFF"/>
              <w:spacing w:line="240" w:lineRule="auto"/>
              <w:ind w:firstLine="0"/>
              <w:contextualSpacing/>
              <w:rPr>
                <w:rFonts w:ascii="Times New Roman" w:hAnsi="Times New Roman"/>
                <w:sz w:val="24"/>
              </w:rPr>
            </w:pPr>
            <w:r w:rsidRPr="00D7338C">
              <w:rPr>
                <w:rFonts w:ascii="Times New Roman" w:hAnsi="Times New Roman"/>
                <w:sz w:val="24"/>
              </w:rPr>
              <w:t xml:space="preserve">1. </w:t>
            </w:r>
            <w:r w:rsidRPr="00304393">
              <w:rPr>
                <w:rFonts w:ascii="Times New Roman" w:hAnsi="Times New Roman"/>
                <w:sz w:val="24"/>
              </w:rPr>
              <w:t xml:space="preserve">Рассчитывает показатели, обоснованно и </w:t>
            </w:r>
          </w:p>
          <w:p w14:paraId="01E0E31D" w14:textId="77777777" w:rsidR="00DF2D58" w:rsidRPr="00304393" w:rsidRDefault="00DF2D58" w:rsidP="00DF2D58">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достоверно характеризующие основные </w:t>
            </w:r>
          </w:p>
          <w:p w14:paraId="2B757214" w14:textId="77777777" w:rsidR="00DF2D58" w:rsidRPr="00304393" w:rsidRDefault="00DF2D58" w:rsidP="00DF2D58">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параметры формирования и исполнения </w:t>
            </w:r>
          </w:p>
          <w:p w14:paraId="6EA8F652" w14:textId="53A638FE" w:rsidR="00DF2D58" w:rsidRPr="009F4AE6" w:rsidRDefault="00DF2D58" w:rsidP="00DF2D58">
            <w:pPr>
              <w:shd w:val="clear" w:color="auto" w:fill="FFFFFF"/>
              <w:spacing w:line="240" w:lineRule="auto"/>
              <w:ind w:firstLine="0"/>
              <w:contextualSpacing/>
              <w:rPr>
                <w:rFonts w:ascii="Times New Roman" w:hAnsi="Times New Roman"/>
                <w:color w:val="000000"/>
                <w:sz w:val="24"/>
                <w:szCs w:val="24"/>
              </w:rPr>
            </w:pPr>
            <w:r w:rsidRPr="00304393">
              <w:rPr>
                <w:rFonts w:ascii="Times New Roman" w:hAnsi="Times New Roman"/>
                <w:sz w:val="24"/>
              </w:rPr>
              <w:t>бюджетов бюджетной системы</w:t>
            </w:r>
            <w:r w:rsidRPr="00D7338C">
              <w:rPr>
                <w:rFonts w:ascii="Times New Roman" w:hAnsi="Times New Roman"/>
                <w:sz w:val="24"/>
              </w:rPr>
              <w:t>.</w:t>
            </w:r>
          </w:p>
        </w:tc>
        <w:tc>
          <w:tcPr>
            <w:tcW w:w="6237" w:type="dxa"/>
          </w:tcPr>
          <w:p w14:paraId="36BA5313" w14:textId="3D220654" w:rsidR="00DF2D58" w:rsidRPr="00593BE6" w:rsidRDefault="00DF2D58" w:rsidP="00DF2D58">
            <w:pPr>
              <w:shd w:val="clear" w:color="auto" w:fill="FFFFFF"/>
              <w:spacing w:line="240" w:lineRule="auto"/>
              <w:ind w:firstLine="0"/>
              <w:contextualSpacing/>
              <w:jc w:val="center"/>
              <w:rPr>
                <w:rFonts w:ascii="Times New Roman" w:hAnsi="Times New Roman"/>
                <w:b/>
                <w:sz w:val="24"/>
                <w:szCs w:val="24"/>
              </w:rPr>
            </w:pPr>
            <w:r>
              <w:rPr>
                <w:rFonts w:ascii="Times New Roman" w:hAnsi="Times New Roman"/>
                <w:b/>
                <w:sz w:val="24"/>
                <w:szCs w:val="24"/>
              </w:rPr>
              <w:t>Тестовое задание 1</w:t>
            </w:r>
          </w:p>
          <w:p w14:paraId="2511C8E2" w14:textId="77777777" w:rsidR="00DF2D58" w:rsidRPr="00593BE6" w:rsidRDefault="00DF2D58" w:rsidP="00DF2D58">
            <w:pPr>
              <w:shd w:val="clear" w:color="auto" w:fill="FFFFFF"/>
              <w:spacing w:line="240" w:lineRule="auto"/>
              <w:ind w:firstLine="0"/>
              <w:contextualSpacing/>
              <w:rPr>
                <w:rFonts w:ascii="Times New Roman" w:hAnsi="Times New Roman"/>
                <w:sz w:val="24"/>
                <w:szCs w:val="24"/>
              </w:rPr>
            </w:pPr>
            <w:r w:rsidRPr="00593BE6">
              <w:rPr>
                <w:rFonts w:ascii="Times New Roman" w:hAnsi="Times New Roman"/>
                <w:sz w:val="24"/>
                <w:szCs w:val="24"/>
              </w:rPr>
              <w:t>Установите соответствие между основными понятиями теории игр и их определениями:</w:t>
            </w:r>
          </w:p>
          <w:p w14:paraId="36545CCB" w14:textId="77777777" w:rsidR="00DF2D58" w:rsidRPr="00593BE6" w:rsidRDefault="00DF2D58" w:rsidP="00DF2D58">
            <w:pPr>
              <w:shd w:val="clear" w:color="auto" w:fill="FFFFFF"/>
              <w:spacing w:line="240" w:lineRule="auto"/>
              <w:ind w:firstLine="0"/>
              <w:contextualSpacing/>
              <w:rPr>
                <w:rFonts w:ascii="Times New Roman" w:hAnsi="Times New Roman"/>
                <w:sz w:val="24"/>
                <w:szCs w:val="24"/>
              </w:rPr>
            </w:pPr>
            <w:r w:rsidRPr="00593BE6">
              <w:rPr>
                <w:rFonts w:ascii="Times New Roman" w:hAnsi="Times New Roman"/>
                <w:sz w:val="24"/>
                <w:szCs w:val="24"/>
              </w:rPr>
              <w:t>а) игра;</w:t>
            </w:r>
          </w:p>
          <w:p w14:paraId="5D78B7A7" w14:textId="77777777" w:rsidR="00DF2D58" w:rsidRPr="00593BE6" w:rsidRDefault="00DF2D58" w:rsidP="00DF2D58">
            <w:pPr>
              <w:shd w:val="clear" w:color="auto" w:fill="FFFFFF"/>
              <w:spacing w:line="240" w:lineRule="auto"/>
              <w:ind w:firstLine="0"/>
              <w:contextualSpacing/>
              <w:rPr>
                <w:rFonts w:ascii="Times New Roman" w:hAnsi="Times New Roman"/>
                <w:sz w:val="24"/>
                <w:szCs w:val="24"/>
              </w:rPr>
            </w:pPr>
            <w:r w:rsidRPr="00593BE6">
              <w:rPr>
                <w:rFonts w:ascii="Times New Roman" w:hAnsi="Times New Roman"/>
                <w:sz w:val="24"/>
                <w:szCs w:val="24"/>
              </w:rPr>
              <w:t>b) стратегия;</w:t>
            </w:r>
          </w:p>
          <w:p w14:paraId="7B2A6EAF" w14:textId="77777777" w:rsidR="00DF2D58" w:rsidRPr="00593BE6" w:rsidRDefault="00DF2D58" w:rsidP="00DF2D58">
            <w:pPr>
              <w:shd w:val="clear" w:color="auto" w:fill="FFFFFF"/>
              <w:spacing w:line="240" w:lineRule="auto"/>
              <w:ind w:firstLine="0"/>
              <w:contextualSpacing/>
              <w:rPr>
                <w:rFonts w:ascii="Times New Roman" w:hAnsi="Times New Roman"/>
                <w:sz w:val="24"/>
                <w:szCs w:val="24"/>
              </w:rPr>
            </w:pPr>
            <w:r w:rsidRPr="00593BE6">
              <w:rPr>
                <w:rFonts w:ascii="Times New Roman" w:hAnsi="Times New Roman"/>
                <w:sz w:val="24"/>
                <w:szCs w:val="24"/>
              </w:rPr>
              <w:t>c) выигрыш, ничья, проигрыш;</w:t>
            </w:r>
          </w:p>
          <w:p w14:paraId="25E53ACB" w14:textId="77777777" w:rsidR="00DF2D58" w:rsidRPr="00593BE6" w:rsidRDefault="00DF2D58" w:rsidP="00DF2D58">
            <w:pPr>
              <w:shd w:val="clear" w:color="auto" w:fill="FFFFFF"/>
              <w:spacing w:line="240" w:lineRule="auto"/>
              <w:ind w:firstLine="0"/>
              <w:contextualSpacing/>
              <w:rPr>
                <w:rFonts w:ascii="Times New Roman" w:hAnsi="Times New Roman"/>
                <w:sz w:val="24"/>
                <w:szCs w:val="24"/>
              </w:rPr>
            </w:pPr>
            <w:r w:rsidRPr="00593BE6">
              <w:rPr>
                <w:rFonts w:ascii="Times New Roman" w:hAnsi="Times New Roman"/>
                <w:sz w:val="24"/>
                <w:szCs w:val="24"/>
              </w:rPr>
              <w:t>d) партия;</w:t>
            </w:r>
          </w:p>
          <w:p w14:paraId="660D441A" w14:textId="77777777" w:rsidR="00DF2D58" w:rsidRPr="00593BE6" w:rsidRDefault="00DF2D58" w:rsidP="00DF2D58">
            <w:pPr>
              <w:shd w:val="clear" w:color="auto" w:fill="FFFFFF"/>
              <w:spacing w:line="240" w:lineRule="auto"/>
              <w:ind w:firstLine="0"/>
              <w:contextualSpacing/>
              <w:rPr>
                <w:rFonts w:ascii="Times New Roman" w:hAnsi="Times New Roman"/>
                <w:sz w:val="24"/>
                <w:szCs w:val="24"/>
              </w:rPr>
            </w:pPr>
            <w:r w:rsidRPr="00593BE6">
              <w:rPr>
                <w:rFonts w:ascii="Times New Roman" w:hAnsi="Times New Roman"/>
                <w:sz w:val="24"/>
                <w:szCs w:val="24"/>
              </w:rPr>
              <w:t>e) ход.</w:t>
            </w:r>
          </w:p>
          <w:p w14:paraId="25FA88CA" w14:textId="77777777" w:rsidR="00DF2D58" w:rsidRPr="00593BE6" w:rsidRDefault="00DF2D58" w:rsidP="00DF2D58">
            <w:pPr>
              <w:shd w:val="clear" w:color="auto" w:fill="FFFFFF"/>
              <w:spacing w:line="240" w:lineRule="auto"/>
              <w:ind w:firstLine="0"/>
              <w:contextualSpacing/>
              <w:rPr>
                <w:rFonts w:ascii="Times New Roman" w:hAnsi="Times New Roman"/>
                <w:sz w:val="24"/>
                <w:szCs w:val="24"/>
              </w:rPr>
            </w:pPr>
            <w:r w:rsidRPr="00593BE6">
              <w:rPr>
                <w:rFonts w:ascii="Times New Roman" w:hAnsi="Times New Roman"/>
                <w:sz w:val="24"/>
                <w:szCs w:val="24"/>
              </w:rPr>
              <w:t>1) возможные конечные состояния игры;</w:t>
            </w:r>
          </w:p>
          <w:p w14:paraId="175E8414" w14:textId="77777777" w:rsidR="00DF2D58" w:rsidRPr="00593BE6" w:rsidRDefault="00DF2D58" w:rsidP="00DF2D58">
            <w:pPr>
              <w:shd w:val="clear" w:color="auto" w:fill="FFFFFF"/>
              <w:spacing w:line="240" w:lineRule="auto"/>
              <w:ind w:firstLine="0"/>
              <w:contextualSpacing/>
              <w:rPr>
                <w:rFonts w:ascii="Times New Roman" w:hAnsi="Times New Roman"/>
                <w:sz w:val="24"/>
                <w:szCs w:val="24"/>
              </w:rPr>
            </w:pPr>
            <w:r w:rsidRPr="00593BE6">
              <w:rPr>
                <w:rFonts w:ascii="Times New Roman" w:hAnsi="Times New Roman"/>
                <w:sz w:val="24"/>
                <w:szCs w:val="24"/>
              </w:rPr>
              <w:t>2) упрощенная математическая модель конфликтной ситуации, отличающаяся от реального конфликта тем, что ведется по определенным правилам;</w:t>
            </w:r>
          </w:p>
          <w:p w14:paraId="1FFDACD0" w14:textId="77777777" w:rsidR="00DF2D58" w:rsidRPr="00593BE6" w:rsidRDefault="00DF2D58" w:rsidP="00DF2D58">
            <w:pPr>
              <w:shd w:val="clear" w:color="auto" w:fill="FFFFFF"/>
              <w:spacing w:line="240" w:lineRule="auto"/>
              <w:ind w:firstLine="0"/>
              <w:contextualSpacing/>
              <w:rPr>
                <w:rFonts w:ascii="Times New Roman" w:hAnsi="Times New Roman"/>
                <w:sz w:val="24"/>
                <w:szCs w:val="24"/>
              </w:rPr>
            </w:pPr>
            <w:r w:rsidRPr="00593BE6">
              <w:rPr>
                <w:rFonts w:ascii="Times New Roman" w:hAnsi="Times New Roman"/>
                <w:sz w:val="24"/>
                <w:szCs w:val="24"/>
              </w:rPr>
              <w:t>3) совокупность правил, однозначно определяющих последовательность действий игрока в каждой конкретной ситуации, складывающейся в процессе игры;</w:t>
            </w:r>
          </w:p>
          <w:p w14:paraId="61DB6E38" w14:textId="77777777" w:rsidR="00DF2D58" w:rsidRPr="00593BE6" w:rsidRDefault="00DF2D58" w:rsidP="00DF2D58">
            <w:pPr>
              <w:shd w:val="clear" w:color="auto" w:fill="FFFFFF"/>
              <w:spacing w:line="240" w:lineRule="auto"/>
              <w:ind w:firstLine="0"/>
              <w:contextualSpacing/>
              <w:rPr>
                <w:rFonts w:ascii="Times New Roman" w:hAnsi="Times New Roman"/>
                <w:sz w:val="24"/>
                <w:szCs w:val="24"/>
              </w:rPr>
            </w:pPr>
            <w:r w:rsidRPr="00593BE6">
              <w:rPr>
                <w:rFonts w:ascii="Times New Roman" w:hAnsi="Times New Roman"/>
                <w:sz w:val="24"/>
                <w:szCs w:val="24"/>
              </w:rPr>
              <w:t>4) выбор и реализация игроком одного из допустимых вариантов поведения;</w:t>
            </w:r>
          </w:p>
          <w:p w14:paraId="7619BAA5" w14:textId="3A203F33" w:rsidR="00DF2D58" w:rsidRDefault="00DF2D58" w:rsidP="00DF2D58">
            <w:pPr>
              <w:shd w:val="clear" w:color="auto" w:fill="FFFFFF"/>
              <w:spacing w:line="240" w:lineRule="auto"/>
              <w:ind w:firstLine="0"/>
              <w:contextualSpacing/>
              <w:rPr>
                <w:rFonts w:ascii="Times New Roman" w:hAnsi="Times New Roman"/>
                <w:b/>
                <w:sz w:val="24"/>
                <w:szCs w:val="24"/>
              </w:rPr>
            </w:pPr>
            <w:r w:rsidRPr="00593BE6">
              <w:rPr>
                <w:rFonts w:ascii="Times New Roman" w:hAnsi="Times New Roman"/>
                <w:sz w:val="24"/>
                <w:szCs w:val="24"/>
              </w:rPr>
              <w:t>5) каждый вариант реализации игры определенным образом.</w:t>
            </w:r>
          </w:p>
          <w:p w14:paraId="541A54AF" w14:textId="77777777" w:rsidR="00DF2D58" w:rsidRDefault="00DF2D58" w:rsidP="00DF2D58">
            <w:pPr>
              <w:shd w:val="clear" w:color="auto" w:fill="FFFFFF"/>
              <w:spacing w:line="240" w:lineRule="auto"/>
              <w:ind w:firstLine="0"/>
              <w:contextualSpacing/>
              <w:jc w:val="center"/>
              <w:rPr>
                <w:rFonts w:ascii="Times New Roman" w:hAnsi="Times New Roman"/>
                <w:b/>
                <w:sz w:val="24"/>
                <w:szCs w:val="24"/>
              </w:rPr>
            </w:pPr>
          </w:p>
          <w:p w14:paraId="62FE96FB" w14:textId="6CAAAE54" w:rsidR="00DF2D58" w:rsidRPr="00C65B31" w:rsidRDefault="00DF2D58" w:rsidP="00DF2D58">
            <w:pPr>
              <w:shd w:val="clear" w:color="auto" w:fill="FFFFFF"/>
              <w:spacing w:line="240" w:lineRule="auto"/>
              <w:ind w:firstLine="0"/>
              <w:contextualSpacing/>
              <w:jc w:val="center"/>
              <w:rPr>
                <w:rFonts w:ascii="Times New Roman" w:hAnsi="Times New Roman"/>
                <w:b/>
                <w:sz w:val="24"/>
                <w:szCs w:val="24"/>
              </w:rPr>
            </w:pPr>
            <w:r w:rsidRPr="00C65B31">
              <w:rPr>
                <w:rFonts w:ascii="Times New Roman" w:hAnsi="Times New Roman"/>
                <w:b/>
                <w:sz w:val="24"/>
                <w:szCs w:val="24"/>
              </w:rPr>
              <w:t xml:space="preserve">Тестовое задание </w:t>
            </w:r>
            <w:r>
              <w:rPr>
                <w:rFonts w:ascii="Times New Roman" w:hAnsi="Times New Roman"/>
                <w:b/>
                <w:sz w:val="24"/>
                <w:szCs w:val="24"/>
              </w:rPr>
              <w:t>2</w:t>
            </w:r>
          </w:p>
          <w:p w14:paraId="76CF8DEB" w14:textId="77777777" w:rsidR="00DF2D58" w:rsidRPr="001817F8" w:rsidRDefault="00DF2D58" w:rsidP="00DF2D58">
            <w:pPr>
              <w:spacing w:line="240" w:lineRule="auto"/>
              <w:ind w:firstLine="0"/>
              <w:jc w:val="left"/>
              <w:rPr>
                <w:rFonts w:ascii="Times New Roman" w:hAnsi="Times New Roman"/>
                <w:sz w:val="24"/>
                <w:szCs w:val="24"/>
              </w:rPr>
            </w:pPr>
            <w:r w:rsidRPr="001817F8">
              <w:rPr>
                <w:rFonts w:ascii="Times New Roman" w:hAnsi="Times New Roman"/>
                <w:sz w:val="24"/>
                <w:szCs w:val="24"/>
              </w:rPr>
              <w:t>На рисунке представлено графическое решение игры.</w:t>
            </w:r>
          </w:p>
          <w:p w14:paraId="13847AB1" w14:textId="77777777" w:rsidR="00DF2D58" w:rsidRPr="00D86127" w:rsidRDefault="00DF2D58" w:rsidP="00DF2D58">
            <w:pPr>
              <w:spacing w:line="240" w:lineRule="auto"/>
              <w:ind w:firstLine="0"/>
              <w:jc w:val="left"/>
              <w:rPr>
                <w:sz w:val="28"/>
                <w:szCs w:val="28"/>
              </w:rPr>
            </w:pPr>
            <w:r w:rsidRPr="00D86127">
              <w:rPr>
                <w:noProof/>
                <w:sz w:val="28"/>
                <w:szCs w:val="28"/>
              </w:rPr>
              <w:lastRenderedPageBreak/>
              <w:drawing>
                <wp:inline distT="0" distB="0" distL="0" distR="0" wp14:anchorId="6CA42A90" wp14:editId="7101CAC0">
                  <wp:extent cx="3244215" cy="2369185"/>
                  <wp:effectExtent l="0" t="0" r="0" b="0"/>
                  <wp:docPr id="1" name="Рисунок 1" descr="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244215" cy="2369185"/>
                          </a:xfrm>
                          <a:prstGeom prst="rect">
                            <a:avLst/>
                          </a:prstGeom>
                          <a:noFill/>
                          <a:ln>
                            <a:noFill/>
                          </a:ln>
                        </pic:spPr>
                      </pic:pic>
                    </a:graphicData>
                  </a:graphic>
                </wp:inline>
              </w:drawing>
            </w:r>
          </w:p>
          <w:p w14:paraId="5C63A600" w14:textId="77777777" w:rsidR="00DF2D58" w:rsidRPr="00D86127" w:rsidRDefault="00DF2D58" w:rsidP="00DF2D58">
            <w:pPr>
              <w:spacing w:line="240" w:lineRule="auto"/>
              <w:ind w:firstLine="0"/>
              <w:jc w:val="left"/>
              <w:rPr>
                <w:sz w:val="28"/>
                <w:szCs w:val="28"/>
              </w:rPr>
            </w:pPr>
          </w:p>
          <w:p w14:paraId="75E435B3" w14:textId="77777777" w:rsidR="00DF2D58" w:rsidRPr="00D86127" w:rsidRDefault="00DF2D58" w:rsidP="00DF2D58">
            <w:pPr>
              <w:spacing w:line="240" w:lineRule="auto"/>
              <w:ind w:firstLine="0"/>
              <w:jc w:val="left"/>
              <w:rPr>
                <w:rFonts w:ascii="Times New Roman" w:hAnsi="Times New Roman"/>
                <w:sz w:val="24"/>
                <w:szCs w:val="24"/>
              </w:rPr>
            </w:pPr>
            <w:r w:rsidRPr="00D86127">
              <w:rPr>
                <w:rFonts w:ascii="Times New Roman" w:hAnsi="Times New Roman"/>
                <w:sz w:val="24"/>
                <w:szCs w:val="24"/>
              </w:rPr>
              <w:t>Активными стратегиями игрока В являются:</w:t>
            </w:r>
          </w:p>
          <w:p w14:paraId="4EECFCDA" w14:textId="77777777" w:rsidR="00DF2D58" w:rsidRPr="00D86127" w:rsidRDefault="00DF2D58" w:rsidP="00DF2D58">
            <w:pPr>
              <w:spacing w:line="240" w:lineRule="auto"/>
              <w:ind w:firstLine="0"/>
              <w:jc w:val="left"/>
              <w:rPr>
                <w:rFonts w:ascii="Times New Roman" w:hAnsi="Times New Roman"/>
                <w:sz w:val="24"/>
                <w:szCs w:val="24"/>
              </w:rPr>
            </w:pPr>
            <w:r w:rsidRPr="00D86127">
              <w:rPr>
                <w:rFonts w:ascii="Times New Roman" w:hAnsi="Times New Roman"/>
                <w:sz w:val="24"/>
                <w:szCs w:val="24"/>
                <w:lang w:val="en-US"/>
              </w:rPr>
              <w:t>a</w:t>
            </w:r>
            <w:r w:rsidRPr="00D86127">
              <w:rPr>
                <w:rFonts w:ascii="Times New Roman" w:hAnsi="Times New Roman"/>
                <w:sz w:val="24"/>
                <w:szCs w:val="24"/>
              </w:rPr>
              <w:t xml:space="preserve">) </w:t>
            </w:r>
            <w:r w:rsidRPr="00D86127">
              <w:rPr>
                <w:rFonts w:ascii="Times New Roman" w:eastAsia="Times New Roman" w:hAnsi="Times New Roman"/>
                <w:position w:val="-10"/>
                <w:sz w:val="24"/>
                <w:szCs w:val="24"/>
                <w:lang w:eastAsia="ru-RU"/>
              </w:rPr>
              <w:object w:dxaOrig="260" w:dyaOrig="340" w14:anchorId="5CC02F24">
                <v:shape id="_x0000_i1047" type="#_x0000_t75" style="width:12.6pt;height:17.4pt" o:ole="">
                  <v:imagedata r:id="rId44" o:title=""/>
                </v:shape>
                <o:OLEObject Type="Embed" ProgID="Equation.3" ShapeID="_x0000_i1047" DrawAspect="Content" ObjectID="_1718622261" r:id="rId45"/>
              </w:object>
            </w:r>
            <w:r w:rsidRPr="00D86127">
              <w:rPr>
                <w:rFonts w:ascii="Times New Roman" w:hAnsi="Times New Roman"/>
                <w:sz w:val="24"/>
                <w:szCs w:val="24"/>
              </w:rPr>
              <w:t xml:space="preserve"> и </w:t>
            </w:r>
            <w:r w:rsidRPr="00D86127">
              <w:rPr>
                <w:rFonts w:ascii="Times New Roman" w:eastAsia="Times New Roman" w:hAnsi="Times New Roman"/>
                <w:position w:val="-10"/>
                <w:sz w:val="24"/>
                <w:szCs w:val="24"/>
                <w:lang w:eastAsia="ru-RU"/>
              </w:rPr>
              <w:object w:dxaOrig="300" w:dyaOrig="340" w14:anchorId="53DD68EB">
                <v:shape id="_x0000_i1048" type="#_x0000_t75" style="width:15pt;height:17.4pt" o:ole="">
                  <v:imagedata r:id="rId46" o:title=""/>
                </v:shape>
                <o:OLEObject Type="Embed" ProgID="Equation.3" ShapeID="_x0000_i1048" DrawAspect="Content" ObjectID="_1718622262" r:id="rId47"/>
              </w:object>
            </w:r>
            <w:r w:rsidRPr="00D86127">
              <w:rPr>
                <w:rFonts w:ascii="Times New Roman" w:hAnsi="Times New Roman"/>
                <w:sz w:val="24"/>
                <w:szCs w:val="24"/>
              </w:rPr>
              <w:t>;</w:t>
            </w:r>
          </w:p>
          <w:p w14:paraId="74AD1587" w14:textId="77777777" w:rsidR="00DF2D58" w:rsidRPr="00D86127" w:rsidRDefault="00DF2D58" w:rsidP="00DF2D58">
            <w:pPr>
              <w:spacing w:line="240" w:lineRule="auto"/>
              <w:ind w:firstLine="0"/>
              <w:jc w:val="left"/>
              <w:rPr>
                <w:rFonts w:ascii="Times New Roman" w:hAnsi="Times New Roman"/>
                <w:sz w:val="24"/>
                <w:szCs w:val="24"/>
              </w:rPr>
            </w:pPr>
            <w:r w:rsidRPr="00D86127">
              <w:rPr>
                <w:rFonts w:ascii="Times New Roman" w:hAnsi="Times New Roman"/>
                <w:sz w:val="24"/>
                <w:szCs w:val="24"/>
                <w:lang w:val="en-US"/>
              </w:rPr>
              <w:t>b</w:t>
            </w:r>
            <w:r w:rsidRPr="00D86127">
              <w:rPr>
                <w:rFonts w:ascii="Times New Roman" w:hAnsi="Times New Roman"/>
                <w:sz w:val="24"/>
                <w:szCs w:val="24"/>
              </w:rPr>
              <w:t xml:space="preserve">) </w:t>
            </w:r>
            <w:r w:rsidRPr="00D86127">
              <w:rPr>
                <w:rFonts w:ascii="Times New Roman" w:eastAsia="Times New Roman" w:hAnsi="Times New Roman"/>
                <w:position w:val="-10"/>
                <w:sz w:val="24"/>
                <w:szCs w:val="24"/>
                <w:lang w:eastAsia="ru-RU"/>
              </w:rPr>
              <w:object w:dxaOrig="300" w:dyaOrig="340" w14:anchorId="700EEE56">
                <v:shape id="_x0000_i1049" type="#_x0000_t75" style="width:15pt;height:17.4pt" o:ole="">
                  <v:imagedata r:id="rId48" o:title=""/>
                </v:shape>
                <o:OLEObject Type="Embed" ProgID="Equation.3" ShapeID="_x0000_i1049" DrawAspect="Content" ObjectID="_1718622263" r:id="rId49"/>
              </w:object>
            </w:r>
            <w:r w:rsidRPr="00D86127">
              <w:rPr>
                <w:rFonts w:ascii="Times New Roman" w:hAnsi="Times New Roman"/>
                <w:sz w:val="24"/>
                <w:szCs w:val="24"/>
              </w:rPr>
              <w:t xml:space="preserve"> и </w:t>
            </w:r>
            <w:r w:rsidRPr="00D86127">
              <w:rPr>
                <w:rFonts w:ascii="Times New Roman" w:eastAsia="Times New Roman" w:hAnsi="Times New Roman"/>
                <w:position w:val="-10"/>
                <w:sz w:val="24"/>
                <w:szCs w:val="24"/>
                <w:lang w:eastAsia="ru-RU"/>
              </w:rPr>
              <w:object w:dxaOrig="300" w:dyaOrig="340" w14:anchorId="07DA59D3">
                <v:shape id="_x0000_i1050" type="#_x0000_t75" style="width:15pt;height:17.4pt" o:ole="">
                  <v:imagedata r:id="rId46" o:title=""/>
                </v:shape>
                <o:OLEObject Type="Embed" ProgID="Equation.3" ShapeID="_x0000_i1050" DrawAspect="Content" ObjectID="_1718622264" r:id="rId50"/>
              </w:object>
            </w:r>
            <w:r w:rsidRPr="00D86127">
              <w:rPr>
                <w:rFonts w:ascii="Times New Roman" w:hAnsi="Times New Roman"/>
                <w:sz w:val="24"/>
                <w:szCs w:val="24"/>
              </w:rPr>
              <w:t>;</w:t>
            </w:r>
          </w:p>
          <w:p w14:paraId="2F1FD02F" w14:textId="77777777" w:rsidR="00DF2D58" w:rsidRPr="00D86127" w:rsidRDefault="00DF2D58" w:rsidP="00DF2D58">
            <w:pPr>
              <w:spacing w:line="240" w:lineRule="auto"/>
              <w:ind w:firstLine="0"/>
              <w:jc w:val="left"/>
              <w:rPr>
                <w:rFonts w:ascii="Times New Roman" w:hAnsi="Times New Roman"/>
                <w:sz w:val="24"/>
                <w:szCs w:val="24"/>
              </w:rPr>
            </w:pPr>
            <w:r w:rsidRPr="00D86127">
              <w:rPr>
                <w:rFonts w:ascii="Times New Roman" w:hAnsi="Times New Roman"/>
                <w:sz w:val="24"/>
                <w:szCs w:val="24"/>
                <w:lang w:val="en-US"/>
              </w:rPr>
              <w:t>c</w:t>
            </w:r>
            <w:r w:rsidRPr="00D86127">
              <w:rPr>
                <w:rFonts w:ascii="Times New Roman" w:hAnsi="Times New Roman"/>
                <w:sz w:val="24"/>
                <w:szCs w:val="24"/>
              </w:rPr>
              <w:t xml:space="preserve">) </w:t>
            </w:r>
            <w:r w:rsidRPr="00D86127">
              <w:rPr>
                <w:rFonts w:ascii="Times New Roman" w:eastAsia="Times New Roman" w:hAnsi="Times New Roman"/>
                <w:position w:val="-12"/>
                <w:sz w:val="24"/>
                <w:szCs w:val="24"/>
                <w:lang w:eastAsia="ru-RU"/>
              </w:rPr>
              <w:object w:dxaOrig="300" w:dyaOrig="360" w14:anchorId="5EB49B70">
                <v:shape id="_x0000_i1051" type="#_x0000_t75" style="width:15pt;height:18.6pt" o:ole="">
                  <v:imagedata r:id="rId51" o:title=""/>
                </v:shape>
                <o:OLEObject Type="Embed" ProgID="Equation.3" ShapeID="_x0000_i1051" DrawAspect="Content" ObjectID="_1718622265" r:id="rId52"/>
              </w:object>
            </w:r>
            <w:r w:rsidRPr="00D86127">
              <w:rPr>
                <w:rFonts w:ascii="Times New Roman" w:hAnsi="Times New Roman"/>
                <w:sz w:val="24"/>
                <w:szCs w:val="24"/>
              </w:rPr>
              <w:t xml:space="preserve"> и </w:t>
            </w:r>
            <w:r w:rsidRPr="00D86127">
              <w:rPr>
                <w:rFonts w:ascii="Times New Roman" w:eastAsia="Times New Roman" w:hAnsi="Times New Roman"/>
                <w:position w:val="-10"/>
                <w:sz w:val="24"/>
                <w:szCs w:val="24"/>
                <w:lang w:eastAsia="ru-RU"/>
              </w:rPr>
              <w:object w:dxaOrig="300" w:dyaOrig="340" w14:anchorId="51BC02D6">
                <v:shape id="_x0000_i1052" type="#_x0000_t75" style="width:15pt;height:17.4pt" o:ole="">
                  <v:imagedata r:id="rId46" o:title=""/>
                </v:shape>
                <o:OLEObject Type="Embed" ProgID="Equation.3" ShapeID="_x0000_i1052" DrawAspect="Content" ObjectID="_1718622266" r:id="rId53"/>
              </w:object>
            </w:r>
            <w:r w:rsidRPr="00D86127">
              <w:rPr>
                <w:rFonts w:ascii="Times New Roman" w:hAnsi="Times New Roman"/>
                <w:sz w:val="24"/>
                <w:szCs w:val="24"/>
              </w:rPr>
              <w:t>;</w:t>
            </w:r>
          </w:p>
          <w:p w14:paraId="72826387" w14:textId="77777777" w:rsidR="00DF2D58" w:rsidRPr="0044074D" w:rsidRDefault="00DF2D58" w:rsidP="00DF2D58">
            <w:pPr>
              <w:tabs>
                <w:tab w:val="left" w:pos="540"/>
              </w:tabs>
              <w:spacing w:line="240" w:lineRule="auto"/>
              <w:ind w:firstLine="0"/>
              <w:contextualSpacing/>
              <w:rPr>
                <w:sz w:val="24"/>
                <w:szCs w:val="24"/>
              </w:rPr>
            </w:pPr>
            <w:r w:rsidRPr="00D86127">
              <w:rPr>
                <w:rFonts w:ascii="Times New Roman" w:hAnsi="Times New Roman"/>
                <w:sz w:val="24"/>
                <w:szCs w:val="24"/>
                <w:lang w:val="en-US"/>
              </w:rPr>
              <w:t>d</w:t>
            </w:r>
            <w:r w:rsidRPr="00D86127">
              <w:rPr>
                <w:rFonts w:ascii="Times New Roman" w:hAnsi="Times New Roman"/>
                <w:sz w:val="24"/>
                <w:szCs w:val="24"/>
              </w:rPr>
              <w:t xml:space="preserve">) </w:t>
            </w:r>
            <w:r w:rsidRPr="00D86127">
              <w:rPr>
                <w:rFonts w:ascii="Times New Roman" w:eastAsia="Times New Roman" w:hAnsi="Times New Roman"/>
                <w:position w:val="-10"/>
                <w:sz w:val="24"/>
                <w:szCs w:val="24"/>
                <w:lang w:eastAsia="ru-RU"/>
              </w:rPr>
              <w:object w:dxaOrig="260" w:dyaOrig="340" w14:anchorId="34C59BD7">
                <v:shape id="_x0000_i1053" type="#_x0000_t75" style="width:12.6pt;height:17.4pt" o:ole="">
                  <v:imagedata r:id="rId44" o:title=""/>
                </v:shape>
                <o:OLEObject Type="Embed" ProgID="Equation.3" ShapeID="_x0000_i1053" DrawAspect="Content" ObjectID="_1718622267" r:id="rId54"/>
              </w:object>
            </w:r>
            <w:r w:rsidRPr="00D86127">
              <w:rPr>
                <w:rFonts w:ascii="Times New Roman" w:hAnsi="Times New Roman"/>
                <w:sz w:val="24"/>
                <w:szCs w:val="24"/>
              </w:rPr>
              <w:t xml:space="preserve"> и </w:t>
            </w:r>
            <w:r w:rsidRPr="00D86127">
              <w:rPr>
                <w:rFonts w:ascii="Times New Roman" w:eastAsia="Times New Roman" w:hAnsi="Times New Roman"/>
                <w:position w:val="-12"/>
                <w:sz w:val="24"/>
                <w:szCs w:val="24"/>
                <w:lang w:eastAsia="ru-RU"/>
              </w:rPr>
              <w:object w:dxaOrig="279" w:dyaOrig="360" w14:anchorId="1BF8679E">
                <v:shape id="_x0000_i1054" type="#_x0000_t75" style="width:14.4pt;height:18.6pt" o:ole="">
                  <v:imagedata r:id="rId55" o:title=""/>
                </v:shape>
                <o:OLEObject Type="Embed" ProgID="Equation.3" ShapeID="_x0000_i1054" DrawAspect="Content" ObjectID="_1718622268" r:id="rId56"/>
              </w:object>
            </w:r>
            <w:r w:rsidRPr="00D86127">
              <w:rPr>
                <w:rFonts w:ascii="Times New Roman" w:hAnsi="Times New Roman"/>
                <w:sz w:val="24"/>
                <w:szCs w:val="24"/>
              </w:rPr>
              <w:t>.</w:t>
            </w:r>
          </w:p>
        </w:tc>
      </w:tr>
      <w:tr w:rsidR="00DF2D58" w:rsidRPr="0044074D" w14:paraId="25DA5421" w14:textId="77777777" w:rsidTr="005347EE">
        <w:trPr>
          <w:trHeight w:val="230"/>
        </w:trPr>
        <w:tc>
          <w:tcPr>
            <w:tcW w:w="1809" w:type="dxa"/>
            <w:vMerge/>
          </w:tcPr>
          <w:p w14:paraId="6090640E" w14:textId="77777777" w:rsidR="00DF2D58" w:rsidRDefault="00DF2D58" w:rsidP="00DF2D58">
            <w:pPr>
              <w:spacing w:line="240" w:lineRule="auto"/>
              <w:ind w:firstLine="0"/>
              <w:jc w:val="center"/>
              <w:rPr>
                <w:b/>
                <w:sz w:val="24"/>
                <w:szCs w:val="24"/>
                <w:u w:val="single"/>
              </w:rPr>
            </w:pPr>
          </w:p>
        </w:tc>
        <w:tc>
          <w:tcPr>
            <w:tcW w:w="1701" w:type="dxa"/>
          </w:tcPr>
          <w:p w14:paraId="2AE53CF2" w14:textId="77777777" w:rsidR="00DF2D58" w:rsidRPr="00304393" w:rsidRDefault="00DF2D58" w:rsidP="00DF2D58">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2. Применяет современные методы сбора, </w:t>
            </w:r>
          </w:p>
          <w:p w14:paraId="375FCD22" w14:textId="77777777" w:rsidR="00DF2D58" w:rsidRPr="00304393" w:rsidRDefault="00DF2D58" w:rsidP="00DF2D58">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обработки и анализа информации, </w:t>
            </w:r>
          </w:p>
          <w:p w14:paraId="714D542F" w14:textId="77777777" w:rsidR="00DF2D58" w:rsidRPr="00304393" w:rsidRDefault="00DF2D58" w:rsidP="00DF2D58">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необходимой для расчета и интерпретации </w:t>
            </w:r>
          </w:p>
          <w:p w14:paraId="1E5B60DA" w14:textId="3EA3902D" w:rsidR="00DF2D58" w:rsidRPr="009F4AE6" w:rsidRDefault="00DF2D58" w:rsidP="00DF2D58">
            <w:pPr>
              <w:shd w:val="clear" w:color="auto" w:fill="FFFFFF"/>
              <w:spacing w:line="240" w:lineRule="auto"/>
              <w:ind w:firstLine="0"/>
              <w:contextualSpacing/>
              <w:rPr>
                <w:color w:val="000000"/>
                <w:sz w:val="24"/>
                <w:szCs w:val="24"/>
              </w:rPr>
            </w:pPr>
            <w:r w:rsidRPr="00304393">
              <w:rPr>
                <w:rFonts w:ascii="Times New Roman" w:hAnsi="Times New Roman"/>
                <w:sz w:val="24"/>
              </w:rPr>
              <w:t>основных бюджетных показателей.</w:t>
            </w:r>
          </w:p>
        </w:tc>
        <w:tc>
          <w:tcPr>
            <w:tcW w:w="6237" w:type="dxa"/>
          </w:tcPr>
          <w:p w14:paraId="00FF9EBA" w14:textId="37538844" w:rsidR="00167E5D" w:rsidRPr="008D33C3" w:rsidRDefault="00167E5D" w:rsidP="00167E5D">
            <w:pPr>
              <w:shd w:val="clear" w:color="auto" w:fill="FFFFFF"/>
              <w:spacing w:line="240" w:lineRule="auto"/>
              <w:ind w:firstLine="0"/>
              <w:contextualSpacing/>
              <w:jc w:val="center"/>
              <w:rPr>
                <w:rFonts w:ascii="Times New Roman" w:hAnsi="Times New Roman"/>
                <w:b/>
                <w:sz w:val="24"/>
                <w:szCs w:val="24"/>
              </w:rPr>
            </w:pPr>
            <w:r w:rsidRPr="008D33C3">
              <w:rPr>
                <w:rFonts w:ascii="Times New Roman" w:hAnsi="Times New Roman"/>
                <w:b/>
                <w:sz w:val="24"/>
                <w:szCs w:val="24"/>
              </w:rPr>
              <w:t xml:space="preserve">Тестовое задание </w:t>
            </w:r>
            <w:r>
              <w:rPr>
                <w:rFonts w:ascii="Times New Roman" w:hAnsi="Times New Roman"/>
                <w:b/>
                <w:sz w:val="24"/>
                <w:szCs w:val="24"/>
              </w:rPr>
              <w:t>1</w:t>
            </w:r>
          </w:p>
          <w:p w14:paraId="6978FBAB" w14:textId="77777777" w:rsidR="00167E5D" w:rsidRPr="008D33C3" w:rsidRDefault="00167E5D" w:rsidP="00167E5D">
            <w:pPr>
              <w:shd w:val="clear" w:color="auto" w:fill="FFFFFF"/>
              <w:spacing w:line="240" w:lineRule="auto"/>
              <w:ind w:firstLine="0"/>
              <w:contextualSpacing/>
              <w:jc w:val="center"/>
              <w:rPr>
                <w:rFonts w:ascii="Times New Roman" w:hAnsi="Times New Roman"/>
                <w:b/>
                <w:sz w:val="24"/>
                <w:szCs w:val="24"/>
              </w:rPr>
            </w:pPr>
          </w:p>
          <w:p w14:paraId="615BAE81" w14:textId="77777777" w:rsidR="00167E5D" w:rsidRPr="008D33C3" w:rsidRDefault="00167E5D" w:rsidP="00167E5D">
            <w:pPr>
              <w:spacing w:line="240" w:lineRule="auto"/>
              <w:ind w:firstLine="0"/>
              <w:rPr>
                <w:rFonts w:ascii="Times New Roman" w:hAnsi="Times New Roman"/>
                <w:sz w:val="24"/>
                <w:szCs w:val="24"/>
              </w:rPr>
            </w:pPr>
            <w:r w:rsidRPr="008D33C3">
              <w:rPr>
                <w:rFonts w:ascii="Times New Roman" w:hAnsi="Times New Roman"/>
                <w:i/>
                <w:sz w:val="24"/>
                <w:szCs w:val="24"/>
              </w:rPr>
              <w:t>Установите правильную последовательность</w:t>
            </w:r>
            <w:r w:rsidRPr="008D33C3">
              <w:rPr>
                <w:rFonts w:ascii="Times New Roman" w:hAnsi="Times New Roman"/>
                <w:sz w:val="24"/>
                <w:szCs w:val="24"/>
              </w:rPr>
              <w:t xml:space="preserve"> этапов геометрического решения игры 2</w:t>
            </w:r>
            <w:r w:rsidRPr="008D33C3">
              <w:rPr>
                <w:rFonts w:ascii="Times New Roman" w:hAnsi="Times New Roman"/>
                <w:sz w:val="24"/>
                <w:szCs w:val="24"/>
              </w:rPr>
              <w:sym w:font="Symbol" w:char="00B4"/>
            </w:r>
            <w:r w:rsidRPr="008D33C3">
              <w:rPr>
                <w:rFonts w:ascii="Times New Roman" w:hAnsi="Times New Roman"/>
                <w:i/>
                <w:sz w:val="24"/>
                <w:szCs w:val="24"/>
              </w:rPr>
              <w:t>n</w:t>
            </w:r>
            <w:r w:rsidRPr="008D33C3">
              <w:rPr>
                <w:rFonts w:ascii="Times New Roman" w:hAnsi="Times New Roman"/>
                <w:sz w:val="24"/>
                <w:szCs w:val="24"/>
              </w:rPr>
              <w:t>:</w:t>
            </w:r>
          </w:p>
          <w:p w14:paraId="154278F0" w14:textId="77777777" w:rsidR="00167E5D" w:rsidRPr="008D33C3" w:rsidRDefault="00167E5D" w:rsidP="00167E5D">
            <w:pPr>
              <w:spacing w:line="240" w:lineRule="auto"/>
              <w:ind w:firstLine="360"/>
              <w:rPr>
                <w:rFonts w:ascii="Times New Roman" w:hAnsi="Times New Roman"/>
                <w:sz w:val="24"/>
                <w:szCs w:val="24"/>
              </w:rPr>
            </w:pPr>
            <w:r w:rsidRPr="008D33C3">
              <w:rPr>
                <w:rFonts w:ascii="Times New Roman" w:hAnsi="Times New Roman"/>
                <w:sz w:val="24"/>
                <w:szCs w:val="24"/>
              </w:rPr>
              <w:t xml:space="preserve">1. В декартовой системе координат </w:t>
            </w:r>
            <w:r w:rsidRPr="008D33C3">
              <w:rPr>
                <w:rFonts w:ascii="Times New Roman" w:hAnsi="Times New Roman"/>
                <w:i/>
                <w:sz w:val="24"/>
                <w:szCs w:val="24"/>
                <w:lang w:val="en-US"/>
              </w:rPr>
              <w:t>pOH</w:t>
            </w:r>
            <w:r w:rsidRPr="008D33C3">
              <w:rPr>
                <w:rFonts w:ascii="Times New Roman" w:hAnsi="Times New Roman"/>
                <w:sz w:val="24"/>
                <w:szCs w:val="24"/>
              </w:rPr>
              <w:t xml:space="preserve"> по оси абсцисс (</w:t>
            </w:r>
            <w:r w:rsidRPr="008D33C3">
              <w:rPr>
                <w:rFonts w:ascii="Times New Roman" w:hAnsi="Times New Roman"/>
                <w:i/>
                <w:sz w:val="24"/>
                <w:szCs w:val="24"/>
              </w:rPr>
              <w:t>Ор</w:t>
            </w:r>
            <w:r w:rsidRPr="008D33C3">
              <w:rPr>
                <w:rFonts w:ascii="Times New Roman" w:hAnsi="Times New Roman"/>
                <w:sz w:val="24"/>
                <w:szCs w:val="24"/>
              </w:rPr>
              <w:t>) строим единичный отрезок. Левый конец отрезка (</w:t>
            </w:r>
            <w:r w:rsidRPr="008D33C3">
              <w:rPr>
                <w:rFonts w:ascii="Times New Roman" w:hAnsi="Times New Roman"/>
                <w:i/>
                <w:sz w:val="24"/>
                <w:szCs w:val="24"/>
              </w:rPr>
              <w:t>р=0</w:t>
            </w:r>
            <w:r w:rsidRPr="008D33C3">
              <w:rPr>
                <w:rFonts w:ascii="Times New Roman" w:hAnsi="Times New Roman"/>
                <w:sz w:val="24"/>
                <w:szCs w:val="24"/>
              </w:rPr>
              <w:t xml:space="preserve">) соответствует стратегии </w:t>
            </w:r>
            <w:r w:rsidRPr="008D33C3">
              <w:rPr>
                <w:rFonts w:ascii="Times New Roman" w:eastAsia="Times New Roman" w:hAnsi="Times New Roman"/>
                <w:position w:val="-10"/>
                <w:sz w:val="24"/>
                <w:szCs w:val="24"/>
                <w:lang w:eastAsia="ru-RU"/>
              </w:rPr>
              <w:object w:dxaOrig="279" w:dyaOrig="340" w14:anchorId="00E7EA2D">
                <v:shape id="_x0000_i1055" type="#_x0000_t75" style="width:14.4pt;height:17.4pt" o:ole="">
                  <v:imagedata r:id="rId57" o:title=""/>
                </v:shape>
                <o:OLEObject Type="Embed" ProgID="Equation.3" ShapeID="_x0000_i1055" DrawAspect="Content" ObjectID="_1718622269" r:id="rId58"/>
              </w:object>
            </w:r>
            <w:r w:rsidRPr="008D33C3">
              <w:rPr>
                <w:rFonts w:ascii="Times New Roman" w:hAnsi="Times New Roman"/>
                <w:sz w:val="24"/>
                <w:szCs w:val="24"/>
              </w:rPr>
              <w:t>, правый (</w:t>
            </w:r>
            <w:r w:rsidRPr="008D33C3">
              <w:rPr>
                <w:rFonts w:ascii="Times New Roman" w:hAnsi="Times New Roman"/>
                <w:i/>
                <w:sz w:val="24"/>
                <w:szCs w:val="24"/>
              </w:rPr>
              <w:t>р=1</w:t>
            </w:r>
            <w:r w:rsidRPr="008D33C3">
              <w:rPr>
                <w:rFonts w:ascii="Times New Roman" w:hAnsi="Times New Roman"/>
                <w:sz w:val="24"/>
                <w:szCs w:val="24"/>
              </w:rPr>
              <w:t xml:space="preserve">) – стратегии </w:t>
            </w:r>
            <w:r w:rsidRPr="008D33C3">
              <w:rPr>
                <w:rFonts w:ascii="Times New Roman" w:eastAsia="Times New Roman" w:hAnsi="Times New Roman"/>
                <w:position w:val="-10"/>
                <w:sz w:val="24"/>
                <w:szCs w:val="24"/>
                <w:lang w:eastAsia="ru-RU"/>
              </w:rPr>
              <w:object w:dxaOrig="300" w:dyaOrig="340" w14:anchorId="5C0F6FC7">
                <v:shape id="_x0000_i1056" type="#_x0000_t75" style="width:15pt;height:17.4pt" o:ole="">
                  <v:imagedata r:id="rId59" o:title=""/>
                </v:shape>
                <o:OLEObject Type="Embed" ProgID="Equation.3" ShapeID="_x0000_i1056" DrawAspect="Content" ObjectID="_1718622270" r:id="rId60"/>
              </w:object>
            </w:r>
            <w:r w:rsidRPr="008D33C3">
              <w:rPr>
                <w:rFonts w:ascii="Times New Roman" w:hAnsi="Times New Roman"/>
                <w:sz w:val="24"/>
                <w:szCs w:val="24"/>
              </w:rPr>
              <w:t xml:space="preserve">. Промежуточные точки отрезка соответствуют вероятностям некоторых смешанных стратегий </w:t>
            </w:r>
            <w:r w:rsidRPr="008D33C3">
              <w:rPr>
                <w:rFonts w:ascii="Times New Roman" w:eastAsia="Times New Roman" w:hAnsi="Times New Roman"/>
                <w:position w:val="-10"/>
                <w:sz w:val="24"/>
                <w:szCs w:val="24"/>
                <w:lang w:eastAsia="ru-RU"/>
              </w:rPr>
              <w:object w:dxaOrig="1320" w:dyaOrig="380" w14:anchorId="573FFE4F">
                <v:shape id="_x0000_i1057" type="#_x0000_t75" style="width:66pt;height:18.6pt" o:ole="">
                  <v:imagedata r:id="rId61" o:title=""/>
                </v:shape>
                <o:OLEObject Type="Embed" ProgID="Equation.3" ShapeID="_x0000_i1057" DrawAspect="Content" ObjectID="_1718622271" r:id="rId62"/>
              </w:object>
            </w:r>
            <w:r w:rsidRPr="008D33C3">
              <w:rPr>
                <w:rFonts w:ascii="Times New Roman" w:hAnsi="Times New Roman"/>
                <w:sz w:val="24"/>
                <w:szCs w:val="24"/>
              </w:rPr>
              <w:t>.</w:t>
            </w:r>
          </w:p>
          <w:p w14:paraId="32263C25" w14:textId="77777777" w:rsidR="00167E5D" w:rsidRPr="008D33C3" w:rsidRDefault="00167E5D" w:rsidP="00167E5D">
            <w:pPr>
              <w:spacing w:line="240" w:lineRule="auto"/>
              <w:ind w:firstLine="360"/>
              <w:rPr>
                <w:rFonts w:ascii="Times New Roman" w:hAnsi="Times New Roman"/>
                <w:sz w:val="24"/>
                <w:szCs w:val="24"/>
              </w:rPr>
            </w:pPr>
            <w:r w:rsidRPr="008D33C3">
              <w:rPr>
                <w:rFonts w:ascii="Times New Roman" w:hAnsi="Times New Roman"/>
                <w:sz w:val="24"/>
                <w:szCs w:val="24"/>
              </w:rPr>
              <w:t xml:space="preserve">2. Каждую пару точек, соответствующих элементам </w:t>
            </w:r>
            <w:r w:rsidRPr="008D33C3">
              <w:rPr>
                <w:rFonts w:ascii="Times New Roman" w:eastAsia="Times New Roman" w:hAnsi="Times New Roman"/>
                <w:position w:val="-14"/>
                <w:sz w:val="24"/>
                <w:szCs w:val="24"/>
                <w:lang w:eastAsia="ru-RU"/>
              </w:rPr>
              <w:object w:dxaOrig="320" w:dyaOrig="380" w14:anchorId="4D0BF9E9">
                <v:shape id="_x0000_i1058" type="#_x0000_t75" style="width:15.6pt;height:18.6pt" o:ole="">
                  <v:imagedata r:id="rId63" o:title=""/>
                </v:shape>
                <o:OLEObject Type="Embed" ProgID="Equation.3" ShapeID="_x0000_i1058" DrawAspect="Content" ObjectID="_1718622272" r:id="rId64"/>
              </w:object>
            </w:r>
            <w:r w:rsidRPr="008D33C3">
              <w:rPr>
                <w:rFonts w:ascii="Times New Roman" w:hAnsi="Times New Roman"/>
                <w:sz w:val="24"/>
                <w:szCs w:val="24"/>
              </w:rPr>
              <w:t xml:space="preserve"> и </w:t>
            </w:r>
            <w:r w:rsidRPr="008D33C3">
              <w:rPr>
                <w:rFonts w:ascii="Times New Roman" w:eastAsia="Times New Roman" w:hAnsi="Times New Roman"/>
                <w:position w:val="-14"/>
                <w:sz w:val="24"/>
                <w:szCs w:val="24"/>
                <w:lang w:eastAsia="ru-RU"/>
              </w:rPr>
              <w:object w:dxaOrig="360" w:dyaOrig="380" w14:anchorId="5F7F37FC">
                <v:shape id="_x0000_i1059" type="#_x0000_t75" style="width:18.6pt;height:18.6pt" o:ole="">
                  <v:imagedata r:id="rId65" o:title=""/>
                </v:shape>
                <o:OLEObject Type="Embed" ProgID="Equation.3" ShapeID="_x0000_i1059" DrawAspect="Content" ObjectID="_1718622273" r:id="rId66"/>
              </w:object>
            </w:r>
            <w:r w:rsidRPr="008D33C3">
              <w:rPr>
                <w:rFonts w:ascii="Times New Roman" w:hAnsi="Times New Roman"/>
                <w:sz w:val="24"/>
                <w:szCs w:val="24"/>
              </w:rPr>
              <w:t xml:space="preserve"> (</w:t>
            </w:r>
            <w:r w:rsidRPr="008D33C3">
              <w:rPr>
                <w:rFonts w:ascii="Times New Roman" w:hAnsi="Times New Roman"/>
                <w:i/>
                <w:sz w:val="24"/>
                <w:szCs w:val="24"/>
                <w:lang w:val="en-US"/>
              </w:rPr>
              <w:t>j</w:t>
            </w:r>
            <w:r w:rsidRPr="008D33C3">
              <w:rPr>
                <w:rFonts w:ascii="Times New Roman" w:hAnsi="Times New Roman"/>
                <w:i/>
                <w:sz w:val="24"/>
                <w:szCs w:val="24"/>
              </w:rPr>
              <w:t>=1,…,</w:t>
            </w:r>
            <w:r w:rsidRPr="008D33C3">
              <w:rPr>
                <w:rFonts w:ascii="Times New Roman" w:hAnsi="Times New Roman"/>
                <w:i/>
                <w:sz w:val="24"/>
                <w:szCs w:val="24"/>
                <w:lang w:val="en-US"/>
              </w:rPr>
              <w:t>n</w:t>
            </w:r>
            <w:r w:rsidRPr="008D33C3">
              <w:rPr>
                <w:rFonts w:ascii="Times New Roman" w:hAnsi="Times New Roman"/>
                <w:sz w:val="24"/>
                <w:szCs w:val="24"/>
              </w:rPr>
              <w:t xml:space="preserve">), стоящим в </w:t>
            </w:r>
            <w:r w:rsidRPr="008D33C3">
              <w:rPr>
                <w:rFonts w:ascii="Times New Roman" w:hAnsi="Times New Roman"/>
                <w:i/>
                <w:sz w:val="24"/>
                <w:szCs w:val="24"/>
                <w:lang w:val="en-US"/>
              </w:rPr>
              <w:t>j</w:t>
            </w:r>
            <w:r w:rsidRPr="008D33C3">
              <w:rPr>
                <w:rFonts w:ascii="Times New Roman" w:hAnsi="Times New Roman"/>
                <w:sz w:val="24"/>
                <w:szCs w:val="24"/>
              </w:rPr>
              <w:t xml:space="preserve">-м столбце матрицы </w:t>
            </w:r>
            <w:r w:rsidRPr="008D33C3">
              <w:rPr>
                <w:rFonts w:ascii="Times New Roman" w:hAnsi="Times New Roman"/>
                <w:i/>
                <w:sz w:val="24"/>
                <w:szCs w:val="24"/>
                <w:lang w:val="en-US"/>
              </w:rPr>
              <w:t>D</w:t>
            </w:r>
            <w:r w:rsidRPr="008D33C3">
              <w:rPr>
                <w:rFonts w:ascii="Times New Roman" w:hAnsi="Times New Roman"/>
                <w:sz w:val="24"/>
                <w:szCs w:val="24"/>
              </w:rPr>
              <w:t xml:space="preserve">, соединяем отрезком </w:t>
            </w:r>
            <w:r w:rsidRPr="008D33C3">
              <w:rPr>
                <w:rFonts w:ascii="Times New Roman" w:eastAsia="Times New Roman" w:hAnsi="Times New Roman"/>
                <w:position w:val="-14"/>
                <w:sz w:val="24"/>
                <w:szCs w:val="24"/>
                <w:lang w:eastAsia="ru-RU"/>
              </w:rPr>
              <w:object w:dxaOrig="320" w:dyaOrig="380" w14:anchorId="2E939E4E">
                <v:shape id="_x0000_i1060" type="#_x0000_t75" style="width:15.6pt;height:18.6pt" o:ole="">
                  <v:imagedata r:id="rId63" o:title=""/>
                </v:shape>
                <o:OLEObject Type="Embed" ProgID="Equation.3" ShapeID="_x0000_i1060" DrawAspect="Content" ObjectID="_1718622274" r:id="rId67"/>
              </w:object>
            </w:r>
            <w:r w:rsidRPr="008D33C3">
              <w:rPr>
                <w:rFonts w:ascii="Times New Roman" w:eastAsia="Times New Roman" w:hAnsi="Times New Roman"/>
                <w:position w:val="-14"/>
                <w:sz w:val="24"/>
                <w:szCs w:val="24"/>
                <w:lang w:eastAsia="ru-RU"/>
              </w:rPr>
              <w:object w:dxaOrig="360" w:dyaOrig="380" w14:anchorId="702CF56B">
                <v:shape id="_x0000_i1061" type="#_x0000_t75" style="width:18.6pt;height:18.6pt" o:ole="">
                  <v:imagedata r:id="rId65" o:title=""/>
                </v:shape>
                <o:OLEObject Type="Embed" ProgID="Equation.3" ShapeID="_x0000_i1061" DrawAspect="Content" ObjectID="_1718622275" r:id="rId68"/>
              </w:object>
            </w:r>
            <w:r w:rsidRPr="008D33C3">
              <w:rPr>
                <w:rFonts w:ascii="Times New Roman" w:hAnsi="Times New Roman"/>
                <w:sz w:val="24"/>
                <w:szCs w:val="24"/>
              </w:rPr>
              <w:t>.</w:t>
            </w:r>
          </w:p>
          <w:p w14:paraId="7FDE30AD" w14:textId="77777777" w:rsidR="00167E5D" w:rsidRPr="008D33C3" w:rsidRDefault="00167E5D" w:rsidP="00167E5D">
            <w:pPr>
              <w:spacing w:line="240" w:lineRule="auto"/>
              <w:ind w:firstLine="426"/>
              <w:rPr>
                <w:rFonts w:ascii="Times New Roman" w:hAnsi="Times New Roman"/>
                <w:sz w:val="24"/>
                <w:szCs w:val="24"/>
              </w:rPr>
            </w:pPr>
            <w:r w:rsidRPr="008D33C3">
              <w:rPr>
                <w:rFonts w:ascii="Times New Roman" w:hAnsi="Times New Roman"/>
                <w:sz w:val="24"/>
                <w:szCs w:val="24"/>
              </w:rPr>
              <w:t xml:space="preserve">3. На  </w:t>
            </w:r>
            <w:r w:rsidRPr="008D33C3">
              <w:rPr>
                <w:rFonts w:ascii="Times New Roman" w:hAnsi="Times New Roman"/>
                <w:i/>
                <w:sz w:val="24"/>
                <w:szCs w:val="24"/>
              </w:rPr>
              <w:t>нижней</w:t>
            </w:r>
            <w:r w:rsidRPr="008D33C3">
              <w:rPr>
                <w:rFonts w:ascii="Times New Roman" w:hAnsi="Times New Roman"/>
                <w:sz w:val="24"/>
                <w:szCs w:val="24"/>
              </w:rPr>
              <w:t xml:space="preserve"> огибающей находим наибольшую (наивысшую) точку. Она соответствует </w:t>
            </w:r>
            <w:r w:rsidRPr="008D33C3">
              <w:rPr>
                <w:rFonts w:ascii="Times New Roman" w:hAnsi="Times New Roman"/>
                <w:i/>
                <w:sz w:val="24"/>
                <w:szCs w:val="24"/>
              </w:rPr>
              <w:t>максиминной</w:t>
            </w:r>
            <w:r w:rsidRPr="008D33C3">
              <w:rPr>
                <w:rFonts w:ascii="Times New Roman" w:hAnsi="Times New Roman"/>
                <w:sz w:val="24"/>
                <w:szCs w:val="24"/>
              </w:rPr>
              <w:t xml:space="preserve"> стратегии игрока </w:t>
            </w:r>
            <w:r w:rsidRPr="008D33C3">
              <w:rPr>
                <w:rFonts w:ascii="Times New Roman" w:hAnsi="Times New Roman"/>
                <w:i/>
                <w:sz w:val="24"/>
                <w:szCs w:val="24"/>
              </w:rPr>
              <w:t>А</w:t>
            </w:r>
            <w:r w:rsidRPr="008D33C3">
              <w:rPr>
                <w:rFonts w:ascii="Times New Roman" w:hAnsi="Times New Roman"/>
                <w:sz w:val="24"/>
                <w:szCs w:val="24"/>
              </w:rPr>
              <w:t>.</w:t>
            </w:r>
          </w:p>
          <w:p w14:paraId="09FE69DE" w14:textId="77777777" w:rsidR="00167E5D" w:rsidRPr="008D33C3" w:rsidRDefault="00167E5D" w:rsidP="00167E5D">
            <w:pPr>
              <w:spacing w:line="240" w:lineRule="auto"/>
              <w:ind w:firstLine="426"/>
              <w:rPr>
                <w:rFonts w:ascii="Times New Roman" w:hAnsi="Times New Roman"/>
                <w:sz w:val="24"/>
                <w:szCs w:val="24"/>
              </w:rPr>
            </w:pPr>
            <w:r w:rsidRPr="008D33C3">
              <w:rPr>
                <w:rFonts w:ascii="Times New Roman" w:hAnsi="Times New Roman"/>
                <w:sz w:val="24"/>
                <w:szCs w:val="24"/>
              </w:rPr>
              <w:t xml:space="preserve">4. Находим нижнюю огибающую семейства отрезков (ломаная линия, выпуклая вверх). Она соответствует наихудшим  ситуациям для игрока </w:t>
            </w:r>
            <w:r w:rsidRPr="008D33C3">
              <w:rPr>
                <w:rFonts w:ascii="Times New Roman" w:hAnsi="Times New Roman"/>
                <w:i/>
                <w:sz w:val="24"/>
                <w:szCs w:val="24"/>
              </w:rPr>
              <w:t>А</w:t>
            </w:r>
            <w:r w:rsidRPr="008D33C3">
              <w:rPr>
                <w:rFonts w:ascii="Times New Roman" w:hAnsi="Times New Roman"/>
                <w:sz w:val="24"/>
                <w:szCs w:val="24"/>
              </w:rPr>
              <w:t xml:space="preserve"> или </w:t>
            </w:r>
            <w:r w:rsidRPr="008D33C3">
              <w:rPr>
                <w:rFonts w:ascii="Times New Roman" w:hAnsi="Times New Roman"/>
                <w:i/>
                <w:sz w:val="24"/>
                <w:szCs w:val="24"/>
              </w:rPr>
              <w:t>нижней границе цены игры</w:t>
            </w:r>
            <w:r w:rsidRPr="008D33C3">
              <w:rPr>
                <w:rFonts w:ascii="Times New Roman" w:hAnsi="Times New Roman"/>
                <w:sz w:val="24"/>
                <w:szCs w:val="24"/>
              </w:rPr>
              <w:t>.</w:t>
            </w:r>
          </w:p>
          <w:p w14:paraId="0030176F" w14:textId="77777777" w:rsidR="00167E5D" w:rsidRPr="008D33C3" w:rsidRDefault="00167E5D" w:rsidP="00167E5D">
            <w:pPr>
              <w:spacing w:line="240" w:lineRule="auto"/>
              <w:ind w:firstLine="426"/>
              <w:rPr>
                <w:rFonts w:ascii="Times New Roman" w:hAnsi="Times New Roman"/>
                <w:sz w:val="24"/>
                <w:szCs w:val="24"/>
              </w:rPr>
            </w:pPr>
            <w:r w:rsidRPr="008D33C3">
              <w:rPr>
                <w:rFonts w:ascii="Times New Roman" w:hAnsi="Times New Roman"/>
                <w:sz w:val="24"/>
                <w:szCs w:val="24"/>
              </w:rPr>
              <w:t xml:space="preserve">5. Абсцисса этой точки есть вероятность выбора игроком </w:t>
            </w:r>
            <w:r w:rsidRPr="008D33C3">
              <w:rPr>
                <w:rFonts w:ascii="Times New Roman" w:hAnsi="Times New Roman"/>
                <w:i/>
                <w:sz w:val="24"/>
                <w:szCs w:val="24"/>
              </w:rPr>
              <w:t>А</w:t>
            </w:r>
            <w:r w:rsidRPr="008D33C3">
              <w:rPr>
                <w:rFonts w:ascii="Times New Roman" w:hAnsi="Times New Roman"/>
                <w:sz w:val="24"/>
                <w:szCs w:val="24"/>
              </w:rPr>
              <w:t xml:space="preserve"> второй стратегии в оптимальной смешанной стратегии – </w:t>
            </w:r>
            <w:r w:rsidRPr="008D33C3">
              <w:rPr>
                <w:rFonts w:ascii="Times New Roman" w:eastAsia="Times New Roman" w:hAnsi="Times New Roman"/>
                <w:position w:val="-10"/>
                <w:sz w:val="24"/>
                <w:szCs w:val="24"/>
                <w:lang w:eastAsia="ru-RU"/>
              </w:rPr>
              <w:object w:dxaOrig="300" w:dyaOrig="380" w14:anchorId="07CFF6F8">
                <v:shape id="_x0000_i1062" type="#_x0000_t75" style="width:15pt;height:18.6pt" o:ole="">
                  <v:imagedata r:id="rId69" o:title=""/>
                </v:shape>
                <o:OLEObject Type="Embed" ProgID="Equation.3" ShapeID="_x0000_i1062" DrawAspect="Content" ObjectID="_1718622276" r:id="rId70"/>
              </w:object>
            </w:r>
            <w:r w:rsidRPr="008D33C3">
              <w:rPr>
                <w:rFonts w:ascii="Times New Roman" w:hAnsi="Times New Roman"/>
                <w:sz w:val="24"/>
                <w:szCs w:val="24"/>
              </w:rPr>
              <w:t xml:space="preserve">, тогда </w:t>
            </w:r>
            <w:r w:rsidRPr="008D33C3">
              <w:rPr>
                <w:rFonts w:ascii="Times New Roman" w:eastAsia="Times New Roman" w:hAnsi="Times New Roman"/>
                <w:position w:val="-10"/>
                <w:sz w:val="24"/>
                <w:szCs w:val="24"/>
                <w:lang w:eastAsia="ru-RU"/>
              </w:rPr>
              <w:object w:dxaOrig="1300" w:dyaOrig="380" w14:anchorId="50424D8D">
                <v:shape id="_x0000_i1063" type="#_x0000_t75" style="width:65.4pt;height:18.6pt" o:ole="">
                  <v:imagedata r:id="rId71" o:title=""/>
                </v:shape>
                <o:OLEObject Type="Embed" ProgID="Equation.3" ShapeID="_x0000_i1063" DrawAspect="Content" ObjectID="_1718622277" r:id="rId72"/>
              </w:object>
            </w:r>
            <w:r w:rsidRPr="008D33C3">
              <w:rPr>
                <w:rFonts w:ascii="Times New Roman" w:hAnsi="Times New Roman"/>
                <w:sz w:val="24"/>
                <w:szCs w:val="24"/>
              </w:rPr>
              <w:t>.</w:t>
            </w:r>
          </w:p>
          <w:p w14:paraId="4FFFB020" w14:textId="77777777" w:rsidR="00167E5D" w:rsidRPr="008D33C3" w:rsidRDefault="00167E5D" w:rsidP="00167E5D">
            <w:pPr>
              <w:spacing w:line="240" w:lineRule="auto"/>
              <w:ind w:firstLine="426"/>
              <w:rPr>
                <w:rFonts w:ascii="Times New Roman" w:hAnsi="Times New Roman"/>
                <w:sz w:val="24"/>
                <w:szCs w:val="24"/>
              </w:rPr>
            </w:pPr>
            <w:r w:rsidRPr="008D33C3">
              <w:rPr>
                <w:rFonts w:ascii="Times New Roman" w:hAnsi="Times New Roman"/>
                <w:sz w:val="24"/>
                <w:szCs w:val="24"/>
              </w:rPr>
              <w:t xml:space="preserve">6. Ордината наибольшей точки нижней огибающей является ценой игры </w:t>
            </w:r>
            <w:r w:rsidRPr="008D33C3">
              <w:rPr>
                <w:rFonts w:ascii="Times New Roman" w:eastAsia="Times New Roman" w:hAnsi="Times New Roman"/>
                <w:position w:val="-6"/>
                <w:sz w:val="24"/>
                <w:szCs w:val="24"/>
                <w:lang w:eastAsia="ru-RU"/>
              </w:rPr>
              <w:object w:dxaOrig="279" w:dyaOrig="340" w14:anchorId="1AA602AD">
                <v:shape id="_x0000_i1064" type="#_x0000_t75" style="width:14.4pt;height:17.4pt" o:ole="">
                  <v:imagedata r:id="rId73" o:title=""/>
                </v:shape>
                <o:OLEObject Type="Embed" ProgID="Equation.3" ShapeID="_x0000_i1064" DrawAspect="Content" ObjectID="_1718622278" r:id="rId74"/>
              </w:object>
            </w:r>
            <w:r w:rsidRPr="008D33C3">
              <w:rPr>
                <w:rFonts w:ascii="Times New Roman" w:hAnsi="Times New Roman"/>
                <w:sz w:val="24"/>
                <w:szCs w:val="24"/>
              </w:rPr>
              <w:t>.</w:t>
            </w:r>
          </w:p>
          <w:p w14:paraId="329F5706" w14:textId="1F149B50" w:rsidR="00DF2D58" w:rsidRDefault="00167E5D" w:rsidP="00167E5D">
            <w:pPr>
              <w:shd w:val="clear" w:color="auto" w:fill="FFFFFF"/>
              <w:spacing w:line="240" w:lineRule="auto"/>
              <w:ind w:firstLine="0"/>
              <w:contextualSpacing/>
              <w:jc w:val="center"/>
              <w:rPr>
                <w:b/>
                <w:sz w:val="24"/>
                <w:szCs w:val="24"/>
              </w:rPr>
            </w:pPr>
            <w:r w:rsidRPr="008D33C3">
              <w:rPr>
                <w:rFonts w:ascii="Times New Roman" w:hAnsi="Times New Roman"/>
                <w:sz w:val="24"/>
                <w:szCs w:val="24"/>
              </w:rPr>
              <w:t>7. На оси ординат (</w:t>
            </w:r>
            <w:r w:rsidRPr="008D33C3">
              <w:rPr>
                <w:rFonts w:ascii="Times New Roman" w:hAnsi="Times New Roman"/>
                <w:i/>
                <w:sz w:val="24"/>
                <w:szCs w:val="24"/>
                <w:lang w:val="en-US"/>
              </w:rPr>
              <w:t>OH</w:t>
            </w:r>
            <w:r w:rsidRPr="008D33C3">
              <w:rPr>
                <w:rFonts w:ascii="Times New Roman" w:hAnsi="Times New Roman"/>
                <w:sz w:val="24"/>
                <w:szCs w:val="24"/>
              </w:rPr>
              <w:t xml:space="preserve">) откладываются выигрыши при стратегии </w:t>
            </w:r>
            <w:r w:rsidRPr="008D33C3">
              <w:rPr>
                <w:rFonts w:ascii="Times New Roman" w:eastAsia="Times New Roman" w:hAnsi="Times New Roman"/>
                <w:position w:val="-10"/>
                <w:sz w:val="24"/>
                <w:szCs w:val="24"/>
                <w:lang w:eastAsia="ru-RU"/>
              </w:rPr>
              <w:object w:dxaOrig="279" w:dyaOrig="340" w14:anchorId="6DC16243">
                <v:shape id="_x0000_i1065" type="#_x0000_t75" style="width:14.4pt;height:17.4pt" o:ole="">
                  <v:imagedata r:id="rId57" o:title=""/>
                </v:shape>
                <o:OLEObject Type="Embed" ProgID="Equation.3" ShapeID="_x0000_i1065" DrawAspect="Content" ObjectID="_1718622279" r:id="rId75"/>
              </w:object>
            </w:r>
            <w:r w:rsidRPr="008D33C3">
              <w:rPr>
                <w:rFonts w:ascii="Times New Roman" w:hAnsi="Times New Roman"/>
                <w:sz w:val="24"/>
                <w:szCs w:val="24"/>
              </w:rPr>
              <w:t xml:space="preserve"> – </w:t>
            </w:r>
            <w:r w:rsidRPr="008D33C3">
              <w:rPr>
                <w:rFonts w:ascii="Times New Roman" w:eastAsia="Times New Roman" w:hAnsi="Times New Roman"/>
                <w:position w:val="-14"/>
                <w:sz w:val="24"/>
                <w:szCs w:val="24"/>
                <w:lang w:eastAsia="ru-RU"/>
              </w:rPr>
              <w:object w:dxaOrig="320" w:dyaOrig="380" w14:anchorId="2EE3A61E">
                <v:shape id="_x0000_i1066" type="#_x0000_t75" style="width:15.6pt;height:18.6pt" o:ole="">
                  <v:imagedata r:id="rId63" o:title=""/>
                </v:shape>
                <o:OLEObject Type="Embed" ProgID="Equation.3" ShapeID="_x0000_i1066" DrawAspect="Content" ObjectID="_1718622280" r:id="rId76"/>
              </w:object>
            </w:r>
            <w:r w:rsidRPr="008D33C3">
              <w:rPr>
                <w:rFonts w:ascii="Times New Roman" w:hAnsi="Times New Roman"/>
                <w:sz w:val="24"/>
                <w:szCs w:val="24"/>
              </w:rPr>
              <w:t xml:space="preserve"> (</w:t>
            </w:r>
            <w:r w:rsidRPr="008D33C3">
              <w:rPr>
                <w:rFonts w:ascii="Times New Roman" w:hAnsi="Times New Roman"/>
                <w:i/>
                <w:sz w:val="24"/>
                <w:szCs w:val="24"/>
                <w:lang w:val="en-US"/>
              </w:rPr>
              <w:t>j</w:t>
            </w:r>
            <w:r w:rsidRPr="008D33C3">
              <w:rPr>
                <w:rFonts w:ascii="Times New Roman" w:hAnsi="Times New Roman"/>
                <w:i/>
                <w:sz w:val="24"/>
                <w:szCs w:val="24"/>
              </w:rPr>
              <w:t>=1,…,</w:t>
            </w:r>
            <w:r w:rsidRPr="008D33C3">
              <w:rPr>
                <w:rFonts w:ascii="Times New Roman" w:hAnsi="Times New Roman"/>
                <w:i/>
                <w:sz w:val="24"/>
                <w:szCs w:val="24"/>
                <w:lang w:val="en-US"/>
              </w:rPr>
              <w:t>n</w:t>
            </w:r>
            <w:r w:rsidRPr="008D33C3">
              <w:rPr>
                <w:rFonts w:ascii="Times New Roman" w:hAnsi="Times New Roman"/>
                <w:sz w:val="24"/>
                <w:szCs w:val="24"/>
              </w:rPr>
              <w:t xml:space="preserve">). На линии, параллельной оси ординат, из точки 1 откладываются выигрыши при </w:t>
            </w:r>
            <w:r w:rsidRPr="008D33C3">
              <w:rPr>
                <w:rFonts w:ascii="Times New Roman" w:hAnsi="Times New Roman"/>
                <w:sz w:val="24"/>
                <w:szCs w:val="24"/>
              </w:rPr>
              <w:lastRenderedPageBreak/>
              <w:t xml:space="preserve">стратегии </w:t>
            </w:r>
            <w:r w:rsidRPr="008D33C3">
              <w:rPr>
                <w:rFonts w:ascii="Times New Roman" w:eastAsia="Times New Roman" w:hAnsi="Times New Roman"/>
                <w:position w:val="-10"/>
                <w:sz w:val="24"/>
                <w:szCs w:val="24"/>
                <w:lang w:eastAsia="ru-RU"/>
              </w:rPr>
              <w:object w:dxaOrig="300" w:dyaOrig="340" w14:anchorId="6E689773">
                <v:shape id="_x0000_i1067" type="#_x0000_t75" style="width:15pt;height:17.4pt" o:ole="">
                  <v:imagedata r:id="rId59" o:title=""/>
                </v:shape>
                <o:OLEObject Type="Embed" ProgID="Equation.3" ShapeID="_x0000_i1067" DrawAspect="Content" ObjectID="_1718622281" r:id="rId77"/>
              </w:object>
            </w:r>
            <w:r w:rsidRPr="008D33C3">
              <w:rPr>
                <w:rFonts w:ascii="Times New Roman" w:hAnsi="Times New Roman"/>
                <w:sz w:val="24"/>
                <w:szCs w:val="24"/>
              </w:rPr>
              <w:t xml:space="preserve"> – </w:t>
            </w:r>
            <w:r w:rsidRPr="008D33C3">
              <w:rPr>
                <w:rFonts w:ascii="Times New Roman" w:eastAsia="Times New Roman" w:hAnsi="Times New Roman"/>
                <w:position w:val="-14"/>
                <w:sz w:val="24"/>
                <w:szCs w:val="24"/>
                <w:lang w:eastAsia="ru-RU"/>
              </w:rPr>
              <w:object w:dxaOrig="360" w:dyaOrig="380" w14:anchorId="3D870CB7">
                <v:shape id="_x0000_i1068" type="#_x0000_t75" style="width:18.6pt;height:18.6pt" o:ole="">
                  <v:imagedata r:id="rId78" o:title=""/>
                </v:shape>
                <o:OLEObject Type="Embed" ProgID="Equation.3" ShapeID="_x0000_i1068" DrawAspect="Content" ObjectID="_1718622282" r:id="rId79"/>
              </w:object>
            </w:r>
            <w:r w:rsidRPr="008D33C3">
              <w:rPr>
                <w:rFonts w:ascii="Times New Roman" w:hAnsi="Times New Roman"/>
                <w:sz w:val="24"/>
                <w:szCs w:val="24"/>
              </w:rPr>
              <w:t xml:space="preserve"> (</w:t>
            </w:r>
            <w:r w:rsidRPr="008D33C3">
              <w:rPr>
                <w:rFonts w:ascii="Times New Roman" w:hAnsi="Times New Roman"/>
                <w:i/>
                <w:sz w:val="24"/>
                <w:szCs w:val="24"/>
                <w:lang w:val="en-US"/>
              </w:rPr>
              <w:t>j</w:t>
            </w:r>
            <w:r w:rsidRPr="008D33C3">
              <w:rPr>
                <w:rFonts w:ascii="Times New Roman" w:hAnsi="Times New Roman"/>
                <w:i/>
                <w:sz w:val="24"/>
                <w:szCs w:val="24"/>
              </w:rPr>
              <w:t>=1,…,</w:t>
            </w:r>
            <w:r w:rsidRPr="008D33C3">
              <w:rPr>
                <w:rFonts w:ascii="Times New Roman" w:hAnsi="Times New Roman"/>
                <w:i/>
                <w:sz w:val="24"/>
                <w:szCs w:val="24"/>
                <w:lang w:val="en-US"/>
              </w:rPr>
              <w:t>n</w:t>
            </w:r>
            <w:r w:rsidRPr="008D33C3">
              <w:rPr>
                <w:rFonts w:ascii="Times New Roman" w:hAnsi="Times New Roman"/>
                <w:sz w:val="24"/>
                <w:szCs w:val="24"/>
              </w:rPr>
              <w:t>).</w:t>
            </w:r>
          </w:p>
        </w:tc>
      </w:tr>
    </w:tbl>
    <w:p w14:paraId="1D152AC2" w14:textId="2FA1B227" w:rsidR="00E55BAB" w:rsidRPr="00E55BAB" w:rsidRDefault="00E55BAB" w:rsidP="001817F8">
      <w:pPr>
        <w:spacing w:line="240" w:lineRule="auto"/>
        <w:ind w:firstLine="0"/>
        <w:jc w:val="left"/>
        <w:rPr>
          <w:sz w:val="28"/>
          <w:szCs w:val="28"/>
        </w:rPr>
      </w:pPr>
    </w:p>
    <w:p w14:paraId="0E604891" w14:textId="77777777" w:rsidR="00890A97" w:rsidRDefault="00890A97" w:rsidP="00890A97">
      <w:pPr>
        <w:spacing w:after="120" w:line="240" w:lineRule="auto"/>
        <w:ind w:right="485" w:firstLine="0"/>
        <w:jc w:val="center"/>
        <w:rPr>
          <w:b/>
          <w:sz w:val="28"/>
          <w:szCs w:val="28"/>
        </w:rPr>
      </w:pPr>
      <w:r w:rsidRPr="006B0B66">
        <w:rPr>
          <w:b/>
          <w:sz w:val="28"/>
          <w:szCs w:val="28"/>
        </w:rPr>
        <w:t xml:space="preserve">Примеры </w:t>
      </w:r>
      <w:r>
        <w:rPr>
          <w:b/>
          <w:sz w:val="28"/>
          <w:szCs w:val="28"/>
        </w:rPr>
        <w:t>ситуационных задач</w:t>
      </w:r>
    </w:p>
    <w:p w14:paraId="521F866E" w14:textId="77777777" w:rsidR="00E370F6" w:rsidRDefault="00E370F6" w:rsidP="00890A97">
      <w:pPr>
        <w:spacing w:after="120" w:line="240" w:lineRule="auto"/>
        <w:ind w:right="485" w:firstLine="0"/>
        <w:jc w:val="center"/>
        <w:rPr>
          <w:b/>
          <w:sz w:val="28"/>
          <w:szCs w:val="28"/>
        </w:rPr>
      </w:pPr>
    </w:p>
    <w:tbl>
      <w:tblPr>
        <w:tblStyle w:val="33"/>
        <w:tblW w:w="9747" w:type="dxa"/>
        <w:tblLayout w:type="fixed"/>
        <w:tblLook w:val="04A0" w:firstRow="1" w:lastRow="0" w:firstColumn="1" w:lastColumn="0" w:noHBand="0" w:noVBand="1"/>
      </w:tblPr>
      <w:tblGrid>
        <w:gridCol w:w="1809"/>
        <w:gridCol w:w="1701"/>
        <w:gridCol w:w="6237"/>
      </w:tblGrid>
      <w:tr w:rsidR="00E370F6" w:rsidRPr="0044074D" w14:paraId="18186390" w14:textId="77777777" w:rsidTr="005347EE">
        <w:tc>
          <w:tcPr>
            <w:tcW w:w="1809" w:type="dxa"/>
          </w:tcPr>
          <w:p w14:paraId="165BBA20" w14:textId="77777777" w:rsidR="00E370F6" w:rsidRPr="00F0699B" w:rsidRDefault="00E370F6" w:rsidP="005347EE">
            <w:pPr>
              <w:tabs>
                <w:tab w:val="left" w:pos="540"/>
              </w:tabs>
              <w:spacing w:line="240" w:lineRule="auto"/>
              <w:ind w:firstLine="0"/>
              <w:contextualSpacing/>
              <w:jc w:val="center"/>
              <w:rPr>
                <w:rFonts w:ascii="Times New Roman" w:hAnsi="Times New Roman"/>
                <w:b/>
                <w:sz w:val="24"/>
                <w:szCs w:val="24"/>
              </w:rPr>
            </w:pPr>
            <w:r w:rsidRPr="000540DB">
              <w:rPr>
                <w:rFonts w:ascii="Times New Roman" w:hAnsi="Times New Roman"/>
                <w:b/>
                <w:sz w:val="24"/>
                <w:szCs w:val="24"/>
              </w:rPr>
              <w:t>Код компетенции</w:t>
            </w:r>
            <w:r>
              <w:rPr>
                <w:rFonts w:ascii="Times New Roman" w:hAnsi="Times New Roman"/>
                <w:b/>
                <w:sz w:val="24"/>
                <w:szCs w:val="24"/>
              </w:rPr>
              <w:t>,</w:t>
            </w:r>
          </w:p>
          <w:p w14:paraId="580017EB" w14:textId="77777777" w:rsidR="00E370F6" w:rsidRPr="0044074D" w:rsidRDefault="00E370F6" w:rsidP="005347EE">
            <w:pPr>
              <w:tabs>
                <w:tab w:val="left" w:pos="540"/>
              </w:tabs>
              <w:spacing w:line="240" w:lineRule="auto"/>
              <w:ind w:firstLine="0"/>
              <w:contextualSpacing/>
              <w:jc w:val="center"/>
              <w:rPr>
                <w:rFonts w:ascii="Times New Roman" w:hAnsi="Times New Roman"/>
                <w:sz w:val="24"/>
                <w:szCs w:val="24"/>
              </w:rPr>
            </w:pPr>
            <w:r>
              <w:rPr>
                <w:rFonts w:ascii="Times New Roman" w:hAnsi="Times New Roman"/>
                <w:b/>
                <w:sz w:val="24"/>
                <w:szCs w:val="24"/>
              </w:rPr>
              <w:t>н</w:t>
            </w:r>
            <w:r w:rsidRPr="00F0699B">
              <w:rPr>
                <w:rFonts w:ascii="Times New Roman" w:hAnsi="Times New Roman"/>
                <w:b/>
                <w:sz w:val="24"/>
                <w:szCs w:val="24"/>
              </w:rPr>
              <w:t>аименование компетенции</w:t>
            </w:r>
          </w:p>
        </w:tc>
        <w:tc>
          <w:tcPr>
            <w:tcW w:w="1701" w:type="dxa"/>
          </w:tcPr>
          <w:p w14:paraId="16A2785A" w14:textId="77777777" w:rsidR="00E370F6" w:rsidRPr="0044074D" w:rsidRDefault="00E370F6" w:rsidP="005347EE">
            <w:pPr>
              <w:tabs>
                <w:tab w:val="left" w:pos="540"/>
              </w:tabs>
              <w:spacing w:line="240" w:lineRule="auto"/>
              <w:ind w:firstLine="0"/>
              <w:contextualSpacing/>
              <w:jc w:val="center"/>
              <w:rPr>
                <w:rFonts w:ascii="Times New Roman" w:hAnsi="Times New Roman"/>
                <w:sz w:val="24"/>
                <w:szCs w:val="24"/>
              </w:rPr>
            </w:pPr>
            <w:r w:rsidRPr="00F0699B">
              <w:rPr>
                <w:rFonts w:ascii="Times New Roman" w:hAnsi="Times New Roman"/>
                <w:b/>
                <w:sz w:val="24"/>
                <w:szCs w:val="24"/>
              </w:rPr>
              <w:t>Индикаторы достижения компетенции</w:t>
            </w:r>
          </w:p>
        </w:tc>
        <w:tc>
          <w:tcPr>
            <w:tcW w:w="6237" w:type="dxa"/>
          </w:tcPr>
          <w:p w14:paraId="71EFD056" w14:textId="1BCFFEEE" w:rsidR="00E370F6" w:rsidRPr="0044074D" w:rsidRDefault="00E370F6" w:rsidP="00E370F6">
            <w:pPr>
              <w:tabs>
                <w:tab w:val="left" w:pos="540"/>
              </w:tabs>
              <w:spacing w:line="240" w:lineRule="auto"/>
              <w:ind w:firstLine="0"/>
              <w:contextualSpacing/>
              <w:jc w:val="center"/>
              <w:rPr>
                <w:rFonts w:ascii="Times New Roman" w:hAnsi="Times New Roman"/>
                <w:sz w:val="24"/>
                <w:szCs w:val="24"/>
              </w:rPr>
            </w:pPr>
            <w:r>
              <w:rPr>
                <w:rFonts w:ascii="Times New Roman" w:hAnsi="Times New Roman"/>
                <w:b/>
                <w:sz w:val="24"/>
                <w:szCs w:val="24"/>
              </w:rPr>
              <w:t xml:space="preserve">Типовые </w:t>
            </w:r>
            <w:r w:rsidRPr="00F0699B">
              <w:rPr>
                <w:rFonts w:ascii="Times New Roman" w:hAnsi="Times New Roman"/>
                <w:b/>
                <w:sz w:val="24"/>
                <w:szCs w:val="24"/>
              </w:rPr>
              <w:t>задания</w:t>
            </w:r>
          </w:p>
        </w:tc>
      </w:tr>
      <w:tr w:rsidR="00167E5D" w:rsidRPr="0044074D" w14:paraId="45D49A6D" w14:textId="77777777" w:rsidTr="005347EE">
        <w:trPr>
          <w:trHeight w:val="416"/>
        </w:trPr>
        <w:tc>
          <w:tcPr>
            <w:tcW w:w="1809" w:type="dxa"/>
            <w:vMerge w:val="restart"/>
          </w:tcPr>
          <w:p w14:paraId="02C11DBF" w14:textId="77777777" w:rsidR="00167E5D" w:rsidRPr="00DF2D58" w:rsidRDefault="00167E5D" w:rsidP="00167E5D">
            <w:pPr>
              <w:tabs>
                <w:tab w:val="left" w:pos="540"/>
              </w:tabs>
              <w:spacing w:line="240" w:lineRule="auto"/>
              <w:ind w:firstLine="0"/>
              <w:contextualSpacing/>
              <w:jc w:val="center"/>
              <w:rPr>
                <w:rFonts w:ascii="Times New Roman" w:hAnsi="Times New Roman"/>
                <w:b/>
                <w:bCs/>
                <w:sz w:val="24"/>
                <w:szCs w:val="24"/>
                <w:u w:val="single"/>
              </w:rPr>
            </w:pPr>
            <w:r>
              <w:rPr>
                <w:rFonts w:ascii="Times New Roman" w:hAnsi="Times New Roman"/>
                <w:b/>
                <w:bCs/>
                <w:sz w:val="24"/>
                <w:szCs w:val="24"/>
                <w:u w:val="single"/>
              </w:rPr>
              <w:t>ПКН-6</w:t>
            </w:r>
          </w:p>
          <w:p w14:paraId="459EE514" w14:textId="77777777" w:rsidR="00167E5D" w:rsidRPr="003C37E1" w:rsidRDefault="00167E5D" w:rsidP="00167E5D">
            <w:pPr>
              <w:tabs>
                <w:tab w:val="left" w:pos="540"/>
              </w:tabs>
              <w:spacing w:line="240" w:lineRule="auto"/>
              <w:ind w:firstLine="0"/>
              <w:contextualSpacing/>
              <w:rPr>
                <w:rFonts w:ascii="Times New Roman" w:hAnsi="Times New Roman"/>
                <w:sz w:val="24"/>
                <w:szCs w:val="24"/>
              </w:rPr>
            </w:pPr>
            <w:r w:rsidRPr="003C37E1">
              <w:rPr>
                <w:rFonts w:ascii="Times New Roman" w:hAnsi="Times New Roman"/>
                <w:sz w:val="24"/>
                <w:szCs w:val="24"/>
              </w:rPr>
              <w:t xml:space="preserve">Способность предлагать </w:t>
            </w:r>
          </w:p>
          <w:p w14:paraId="7BC70F0D" w14:textId="77777777" w:rsidR="00167E5D" w:rsidRPr="003C37E1" w:rsidRDefault="00167E5D" w:rsidP="00167E5D">
            <w:pPr>
              <w:tabs>
                <w:tab w:val="left" w:pos="540"/>
              </w:tabs>
              <w:spacing w:line="240" w:lineRule="auto"/>
              <w:ind w:firstLine="0"/>
              <w:contextualSpacing/>
              <w:rPr>
                <w:rFonts w:ascii="Times New Roman" w:hAnsi="Times New Roman"/>
                <w:sz w:val="24"/>
                <w:szCs w:val="24"/>
              </w:rPr>
            </w:pPr>
            <w:r w:rsidRPr="003C37E1">
              <w:rPr>
                <w:rFonts w:ascii="Times New Roman" w:hAnsi="Times New Roman"/>
                <w:sz w:val="24"/>
                <w:szCs w:val="24"/>
              </w:rPr>
              <w:t xml:space="preserve">решения </w:t>
            </w:r>
          </w:p>
          <w:p w14:paraId="1E994DF3" w14:textId="77777777" w:rsidR="00167E5D" w:rsidRPr="003C37E1" w:rsidRDefault="00167E5D" w:rsidP="00167E5D">
            <w:pPr>
              <w:tabs>
                <w:tab w:val="left" w:pos="540"/>
              </w:tabs>
              <w:spacing w:line="240" w:lineRule="auto"/>
              <w:ind w:firstLine="0"/>
              <w:contextualSpacing/>
              <w:rPr>
                <w:rFonts w:ascii="Times New Roman" w:hAnsi="Times New Roman"/>
                <w:sz w:val="24"/>
                <w:szCs w:val="24"/>
              </w:rPr>
            </w:pPr>
            <w:r w:rsidRPr="003C37E1">
              <w:rPr>
                <w:rFonts w:ascii="Times New Roman" w:hAnsi="Times New Roman"/>
                <w:sz w:val="24"/>
                <w:szCs w:val="24"/>
              </w:rPr>
              <w:t xml:space="preserve">профессиональных задач в </w:t>
            </w:r>
          </w:p>
          <w:p w14:paraId="0DB5E730" w14:textId="7A50303A" w:rsidR="00167E5D" w:rsidRPr="0044074D" w:rsidRDefault="00167E5D" w:rsidP="00167E5D">
            <w:pPr>
              <w:tabs>
                <w:tab w:val="left" w:pos="540"/>
              </w:tabs>
              <w:spacing w:line="240" w:lineRule="auto"/>
              <w:ind w:firstLine="0"/>
              <w:contextualSpacing/>
              <w:rPr>
                <w:sz w:val="24"/>
                <w:szCs w:val="24"/>
              </w:rPr>
            </w:pPr>
            <w:r w:rsidRPr="003C37E1">
              <w:rPr>
                <w:rFonts w:ascii="Times New Roman" w:hAnsi="Times New Roman"/>
                <w:sz w:val="24"/>
                <w:szCs w:val="24"/>
              </w:rPr>
              <w:t>меняющихся финансово</w:t>
            </w:r>
            <w:r>
              <w:rPr>
                <w:rFonts w:ascii="Times New Roman" w:hAnsi="Times New Roman"/>
                <w:sz w:val="24"/>
                <w:szCs w:val="24"/>
              </w:rPr>
              <w:t>-</w:t>
            </w:r>
            <w:r w:rsidRPr="003C37E1">
              <w:rPr>
                <w:rFonts w:ascii="Times New Roman" w:hAnsi="Times New Roman"/>
                <w:sz w:val="24"/>
                <w:szCs w:val="24"/>
              </w:rPr>
              <w:t>экономических условиях</w:t>
            </w:r>
          </w:p>
        </w:tc>
        <w:tc>
          <w:tcPr>
            <w:tcW w:w="1701" w:type="dxa"/>
          </w:tcPr>
          <w:p w14:paraId="71570FD0" w14:textId="77777777" w:rsidR="00167E5D" w:rsidRPr="003C37E1" w:rsidRDefault="00167E5D" w:rsidP="00167E5D">
            <w:pPr>
              <w:shd w:val="clear" w:color="auto" w:fill="FFFFFF"/>
              <w:spacing w:line="240" w:lineRule="auto"/>
              <w:ind w:firstLine="0"/>
              <w:contextualSpacing/>
              <w:rPr>
                <w:rFonts w:ascii="Times New Roman" w:hAnsi="Times New Roman"/>
                <w:color w:val="000000"/>
                <w:sz w:val="24"/>
                <w:szCs w:val="24"/>
              </w:rPr>
            </w:pPr>
            <w:r w:rsidRPr="009F4AE6">
              <w:rPr>
                <w:rFonts w:ascii="Times New Roman" w:hAnsi="Times New Roman"/>
                <w:color w:val="000000"/>
                <w:sz w:val="24"/>
                <w:szCs w:val="24"/>
              </w:rPr>
              <w:t xml:space="preserve">1. </w:t>
            </w:r>
            <w:r w:rsidRPr="003C37E1">
              <w:rPr>
                <w:rFonts w:ascii="Times New Roman" w:hAnsi="Times New Roman"/>
                <w:color w:val="000000"/>
                <w:sz w:val="24"/>
                <w:szCs w:val="24"/>
              </w:rPr>
              <w:t xml:space="preserve">Понимает содержание и логику </w:t>
            </w:r>
          </w:p>
          <w:p w14:paraId="34068A63" w14:textId="77777777" w:rsidR="00167E5D" w:rsidRPr="003C37E1" w:rsidRDefault="00167E5D" w:rsidP="00167E5D">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проведения анализа деятельности </w:t>
            </w:r>
          </w:p>
          <w:p w14:paraId="79F7BA20" w14:textId="77777777" w:rsidR="00167E5D" w:rsidRPr="003C37E1" w:rsidRDefault="00167E5D" w:rsidP="00167E5D">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экономического субъекта, приемы </w:t>
            </w:r>
          </w:p>
          <w:p w14:paraId="2FAC4660" w14:textId="77777777" w:rsidR="00167E5D" w:rsidRPr="003C37E1" w:rsidRDefault="00167E5D" w:rsidP="00167E5D">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обоснования оперативных, </w:t>
            </w:r>
          </w:p>
          <w:p w14:paraId="7F14A850" w14:textId="77777777" w:rsidR="00167E5D" w:rsidRPr="003C37E1" w:rsidRDefault="00167E5D" w:rsidP="00167E5D">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тактических и стратегических </w:t>
            </w:r>
          </w:p>
          <w:p w14:paraId="1672C880" w14:textId="568A044A" w:rsidR="00167E5D" w:rsidRPr="005311D1" w:rsidRDefault="00167E5D" w:rsidP="00167E5D">
            <w:pPr>
              <w:shd w:val="clear" w:color="auto" w:fill="FFFFFF"/>
              <w:spacing w:line="240" w:lineRule="auto"/>
              <w:ind w:firstLine="0"/>
              <w:contextualSpacing/>
              <w:rPr>
                <w:color w:val="000000"/>
                <w:sz w:val="24"/>
                <w:szCs w:val="24"/>
              </w:rPr>
            </w:pPr>
            <w:r w:rsidRPr="003C37E1">
              <w:rPr>
                <w:rFonts w:ascii="Times New Roman" w:hAnsi="Times New Roman"/>
                <w:color w:val="000000"/>
                <w:sz w:val="24"/>
                <w:szCs w:val="24"/>
              </w:rPr>
              <w:t>управленческих решений</w:t>
            </w:r>
            <w:r w:rsidRPr="009F4AE6">
              <w:rPr>
                <w:rFonts w:ascii="Times New Roman" w:hAnsi="Times New Roman"/>
                <w:color w:val="000000"/>
                <w:sz w:val="24"/>
                <w:szCs w:val="24"/>
              </w:rPr>
              <w:t>.</w:t>
            </w:r>
          </w:p>
        </w:tc>
        <w:tc>
          <w:tcPr>
            <w:tcW w:w="6237" w:type="dxa"/>
            <w:vMerge w:val="restart"/>
          </w:tcPr>
          <w:p w14:paraId="084CE043" w14:textId="35B4C991" w:rsidR="00167E5D" w:rsidRPr="009C039B" w:rsidRDefault="00167E5D" w:rsidP="00167E5D">
            <w:pPr>
              <w:shd w:val="clear" w:color="auto" w:fill="FFFFFF"/>
              <w:spacing w:line="240" w:lineRule="auto"/>
              <w:ind w:firstLine="0"/>
              <w:contextualSpacing/>
              <w:jc w:val="center"/>
              <w:rPr>
                <w:rFonts w:ascii="Times New Roman" w:hAnsi="Times New Roman"/>
                <w:b/>
                <w:sz w:val="24"/>
                <w:szCs w:val="24"/>
              </w:rPr>
            </w:pPr>
            <w:r w:rsidRPr="009C039B">
              <w:rPr>
                <w:rFonts w:ascii="Times New Roman" w:hAnsi="Times New Roman"/>
                <w:b/>
                <w:sz w:val="24"/>
                <w:szCs w:val="24"/>
              </w:rPr>
              <w:t xml:space="preserve">Задание </w:t>
            </w:r>
            <w:r>
              <w:rPr>
                <w:rFonts w:ascii="Times New Roman" w:hAnsi="Times New Roman"/>
                <w:b/>
                <w:sz w:val="24"/>
                <w:szCs w:val="24"/>
              </w:rPr>
              <w:t>1</w:t>
            </w:r>
          </w:p>
          <w:p w14:paraId="7B4CB4A7" w14:textId="77777777" w:rsidR="00167E5D" w:rsidRDefault="00167E5D" w:rsidP="00167E5D">
            <w:pPr>
              <w:autoSpaceDE w:val="0"/>
              <w:autoSpaceDN w:val="0"/>
              <w:adjustRightInd w:val="0"/>
              <w:spacing w:line="240" w:lineRule="auto"/>
              <w:ind w:firstLine="0"/>
              <w:jc w:val="center"/>
              <w:rPr>
                <w:rFonts w:ascii="Times New Roman" w:hAnsi="Times New Roman"/>
                <w:sz w:val="24"/>
                <w:szCs w:val="24"/>
              </w:rPr>
            </w:pPr>
          </w:p>
          <w:p w14:paraId="278386D5" w14:textId="7C023232" w:rsidR="00167E5D" w:rsidRPr="009C039B" w:rsidRDefault="00167E5D" w:rsidP="00167E5D">
            <w:pPr>
              <w:autoSpaceDE w:val="0"/>
              <w:autoSpaceDN w:val="0"/>
              <w:adjustRightInd w:val="0"/>
              <w:spacing w:line="240" w:lineRule="auto"/>
              <w:ind w:firstLine="0"/>
              <w:rPr>
                <w:rFonts w:ascii="Times New Roman" w:hAnsi="Times New Roman"/>
                <w:sz w:val="24"/>
                <w:szCs w:val="24"/>
              </w:rPr>
            </w:pPr>
            <w:r w:rsidRPr="009C039B">
              <w:rPr>
                <w:rFonts w:ascii="Times New Roman" w:hAnsi="Times New Roman"/>
                <w:sz w:val="24"/>
                <w:szCs w:val="24"/>
              </w:rPr>
              <w:t>Директор транспортной компании А, оказывающей транспортные услуги по перевозке пассажиров в областном центре, планирует открыть один или несколько маршрутов: А1, А2, А3 и А4. Для этого было закуплено 100 микроавтобусов. Он может поставить весь транспорт на одном из маршрутов (наиболее выгодном), либо распределить по нескольким маршрутам. Спрос на транспорт, а соответственно и прибыль компании во многом зависит.от того, какие маршруты в ближайшее время откроет главный конкурент -компания В. Ее руководство полностью владеет ситуацией и может открыть несколько из пяти маршрутов В1, В2, В3, В4 и В5. Оценки прибыли компании А (млн. руб.) при любом ответе В представлена платежной матрицей:</w:t>
            </w:r>
          </w:p>
          <w:tbl>
            <w:tblPr>
              <w:tblW w:w="9398" w:type="dxa"/>
              <w:tblInd w:w="40" w:type="dxa"/>
              <w:tblLayout w:type="fixed"/>
              <w:tblCellMar>
                <w:left w:w="40" w:type="dxa"/>
                <w:right w:w="40" w:type="dxa"/>
              </w:tblCellMar>
              <w:tblLook w:val="0000" w:firstRow="0" w:lastRow="0" w:firstColumn="0" w:lastColumn="0" w:noHBand="0" w:noVBand="0"/>
            </w:tblPr>
            <w:tblGrid>
              <w:gridCol w:w="1622"/>
              <w:gridCol w:w="1555"/>
              <w:gridCol w:w="1541"/>
              <w:gridCol w:w="1555"/>
              <w:gridCol w:w="1555"/>
              <w:gridCol w:w="1570"/>
            </w:tblGrid>
            <w:tr w:rsidR="00167E5D" w:rsidRPr="009C039B" w14:paraId="47E76272" w14:textId="77777777" w:rsidTr="00D20A31">
              <w:trPr>
                <w:trHeight w:val="307"/>
              </w:trPr>
              <w:tc>
                <w:tcPr>
                  <w:tcW w:w="1622" w:type="dxa"/>
                  <w:tcBorders>
                    <w:top w:val="single" w:sz="6" w:space="0" w:color="auto"/>
                    <w:left w:val="single" w:sz="6" w:space="0" w:color="auto"/>
                    <w:bottom w:val="single" w:sz="6" w:space="0" w:color="auto"/>
                    <w:right w:val="single" w:sz="6" w:space="0" w:color="auto"/>
                  </w:tcBorders>
                </w:tcPr>
                <w:p w14:paraId="7BD86906" w14:textId="77777777" w:rsidR="00167E5D" w:rsidRPr="009C039B" w:rsidRDefault="00167E5D" w:rsidP="00167E5D">
                  <w:pPr>
                    <w:autoSpaceDE w:val="0"/>
                    <w:autoSpaceDN w:val="0"/>
                    <w:adjustRightInd w:val="0"/>
                    <w:spacing w:line="240" w:lineRule="auto"/>
                    <w:ind w:firstLine="0"/>
                    <w:jc w:val="center"/>
                    <w:rPr>
                      <w:sz w:val="24"/>
                      <w:szCs w:val="24"/>
                    </w:rPr>
                  </w:pPr>
                </w:p>
              </w:tc>
              <w:tc>
                <w:tcPr>
                  <w:tcW w:w="1555" w:type="dxa"/>
                  <w:tcBorders>
                    <w:top w:val="single" w:sz="6" w:space="0" w:color="auto"/>
                    <w:left w:val="single" w:sz="6" w:space="0" w:color="auto"/>
                    <w:bottom w:val="single" w:sz="6" w:space="0" w:color="auto"/>
                    <w:right w:val="single" w:sz="6" w:space="0" w:color="auto"/>
                  </w:tcBorders>
                </w:tcPr>
                <w:p w14:paraId="38420E9B"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В1</w:t>
                  </w:r>
                </w:p>
              </w:tc>
              <w:tc>
                <w:tcPr>
                  <w:tcW w:w="1541" w:type="dxa"/>
                  <w:tcBorders>
                    <w:top w:val="single" w:sz="6" w:space="0" w:color="auto"/>
                    <w:left w:val="single" w:sz="6" w:space="0" w:color="auto"/>
                    <w:bottom w:val="single" w:sz="6" w:space="0" w:color="auto"/>
                    <w:right w:val="single" w:sz="6" w:space="0" w:color="auto"/>
                  </w:tcBorders>
                </w:tcPr>
                <w:p w14:paraId="59371ADC"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lang w:val="en-US"/>
                    </w:rPr>
                    <w:t>B</w:t>
                  </w:r>
                  <w:r w:rsidRPr="009C039B">
                    <w:rPr>
                      <w:sz w:val="24"/>
                      <w:szCs w:val="24"/>
                    </w:rPr>
                    <w:t>2</w:t>
                  </w:r>
                </w:p>
              </w:tc>
              <w:tc>
                <w:tcPr>
                  <w:tcW w:w="1555" w:type="dxa"/>
                  <w:tcBorders>
                    <w:top w:val="single" w:sz="6" w:space="0" w:color="auto"/>
                    <w:left w:val="single" w:sz="6" w:space="0" w:color="auto"/>
                    <w:bottom w:val="single" w:sz="6" w:space="0" w:color="auto"/>
                    <w:right w:val="single" w:sz="6" w:space="0" w:color="auto"/>
                  </w:tcBorders>
                </w:tcPr>
                <w:p w14:paraId="320E5FDC"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В3</w:t>
                  </w:r>
                </w:p>
              </w:tc>
              <w:tc>
                <w:tcPr>
                  <w:tcW w:w="1555" w:type="dxa"/>
                  <w:tcBorders>
                    <w:top w:val="single" w:sz="6" w:space="0" w:color="auto"/>
                    <w:left w:val="single" w:sz="6" w:space="0" w:color="auto"/>
                    <w:bottom w:val="single" w:sz="6" w:space="0" w:color="auto"/>
                    <w:right w:val="single" w:sz="6" w:space="0" w:color="auto"/>
                  </w:tcBorders>
                </w:tcPr>
                <w:p w14:paraId="6C805103"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lang w:val="en-US"/>
                    </w:rPr>
                    <w:t>B</w:t>
                  </w:r>
                  <w:r w:rsidRPr="009C039B">
                    <w:rPr>
                      <w:sz w:val="24"/>
                      <w:szCs w:val="24"/>
                    </w:rPr>
                    <w:t>4</w:t>
                  </w:r>
                </w:p>
              </w:tc>
              <w:tc>
                <w:tcPr>
                  <w:tcW w:w="1570" w:type="dxa"/>
                  <w:tcBorders>
                    <w:top w:val="single" w:sz="6" w:space="0" w:color="auto"/>
                    <w:left w:val="single" w:sz="6" w:space="0" w:color="auto"/>
                    <w:bottom w:val="single" w:sz="6" w:space="0" w:color="auto"/>
                    <w:right w:val="single" w:sz="6" w:space="0" w:color="auto"/>
                  </w:tcBorders>
                </w:tcPr>
                <w:p w14:paraId="11B0D4FB"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lang w:val="en-US"/>
                    </w:rPr>
                    <w:t>B</w:t>
                  </w:r>
                  <w:r w:rsidRPr="009C039B">
                    <w:rPr>
                      <w:sz w:val="24"/>
                      <w:szCs w:val="24"/>
                    </w:rPr>
                    <w:t>5</w:t>
                  </w:r>
                </w:p>
              </w:tc>
            </w:tr>
            <w:tr w:rsidR="00167E5D" w:rsidRPr="009C039B" w14:paraId="7BD44FDC" w14:textId="77777777" w:rsidTr="00D20A31">
              <w:trPr>
                <w:trHeight w:val="344"/>
              </w:trPr>
              <w:tc>
                <w:tcPr>
                  <w:tcW w:w="1622" w:type="dxa"/>
                  <w:tcBorders>
                    <w:top w:val="single" w:sz="6" w:space="0" w:color="auto"/>
                    <w:left w:val="single" w:sz="6" w:space="0" w:color="auto"/>
                    <w:bottom w:val="single" w:sz="6" w:space="0" w:color="auto"/>
                    <w:right w:val="single" w:sz="6" w:space="0" w:color="auto"/>
                  </w:tcBorders>
                </w:tcPr>
                <w:p w14:paraId="12B89146"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А1</w:t>
                  </w:r>
                </w:p>
              </w:tc>
              <w:tc>
                <w:tcPr>
                  <w:tcW w:w="1555" w:type="dxa"/>
                  <w:tcBorders>
                    <w:top w:val="single" w:sz="6" w:space="0" w:color="auto"/>
                    <w:left w:val="single" w:sz="6" w:space="0" w:color="auto"/>
                    <w:bottom w:val="single" w:sz="6" w:space="0" w:color="auto"/>
                    <w:right w:val="single" w:sz="6" w:space="0" w:color="auto"/>
                  </w:tcBorders>
                </w:tcPr>
                <w:p w14:paraId="4DA9E672"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5</w:t>
                  </w:r>
                </w:p>
              </w:tc>
              <w:tc>
                <w:tcPr>
                  <w:tcW w:w="1541" w:type="dxa"/>
                  <w:tcBorders>
                    <w:top w:val="single" w:sz="6" w:space="0" w:color="auto"/>
                    <w:left w:val="single" w:sz="6" w:space="0" w:color="auto"/>
                    <w:bottom w:val="single" w:sz="6" w:space="0" w:color="auto"/>
                    <w:right w:val="single" w:sz="6" w:space="0" w:color="auto"/>
                  </w:tcBorders>
                </w:tcPr>
                <w:p w14:paraId="09FA9037"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6</w:t>
                  </w:r>
                </w:p>
              </w:tc>
              <w:tc>
                <w:tcPr>
                  <w:tcW w:w="1555" w:type="dxa"/>
                  <w:tcBorders>
                    <w:top w:val="single" w:sz="6" w:space="0" w:color="auto"/>
                    <w:left w:val="single" w:sz="6" w:space="0" w:color="auto"/>
                    <w:bottom w:val="single" w:sz="6" w:space="0" w:color="auto"/>
                    <w:right w:val="single" w:sz="6" w:space="0" w:color="auto"/>
                  </w:tcBorders>
                </w:tcPr>
                <w:p w14:paraId="6C7B3790"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4</w:t>
                  </w:r>
                </w:p>
              </w:tc>
              <w:tc>
                <w:tcPr>
                  <w:tcW w:w="1555" w:type="dxa"/>
                  <w:tcBorders>
                    <w:top w:val="single" w:sz="6" w:space="0" w:color="auto"/>
                    <w:left w:val="single" w:sz="6" w:space="0" w:color="auto"/>
                    <w:bottom w:val="single" w:sz="6" w:space="0" w:color="auto"/>
                    <w:right w:val="single" w:sz="6" w:space="0" w:color="auto"/>
                  </w:tcBorders>
                </w:tcPr>
                <w:p w14:paraId="4E0F883F"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6</w:t>
                  </w:r>
                </w:p>
              </w:tc>
              <w:tc>
                <w:tcPr>
                  <w:tcW w:w="1570" w:type="dxa"/>
                  <w:tcBorders>
                    <w:top w:val="single" w:sz="6" w:space="0" w:color="auto"/>
                    <w:left w:val="single" w:sz="6" w:space="0" w:color="auto"/>
                    <w:bottom w:val="single" w:sz="6" w:space="0" w:color="auto"/>
                    <w:right w:val="single" w:sz="6" w:space="0" w:color="auto"/>
                  </w:tcBorders>
                </w:tcPr>
                <w:p w14:paraId="44EAB952"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9</w:t>
                  </w:r>
                </w:p>
              </w:tc>
            </w:tr>
            <w:tr w:rsidR="00167E5D" w:rsidRPr="009C039B" w14:paraId="1D715C98" w14:textId="77777777" w:rsidTr="00D20A31">
              <w:trPr>
                <w:trHeight w:val="355"/>
              </w:trPr>
              <w:tc>
                <w:tcPr>
                  <w:tcW w:w="1622" w:type="dxa"/>
                  <w:tcBorders>
                    <w:top w:val="single" w:sz="6" w:space="0" w:color="auto"/>
                    <w:left w:val="single" w:sz="6" w:space="0" w:color="auto"/>
                    <w:bottom w:val="single" w:sz="6" w:space="0" w:color="auto"/>
                    <w:right w:val="single" w:sz="6" w:space="0" w:color="auto"/>
                  </w:tcBorders>
                </w:tcPr>
                <w:p w14:paraId="1B08994B"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А2</w:t>
                  </w:r>
                </w:p>
              </w:tc>
              <w:tc>
                <w:tcPr>
                  <w:tcW w:w="1555" w:type="dxa"/>
                  <w:tcBorders>
                    <w:top w:val="single" w:sz="6" w:space="0" w:color="auto"/>
                    <w:left w:val="single" w:sz="6" w:space="0" w:color="auto"/>
                    <w:bottom w:val="single" w:sz="6" w:space="0" w:color="auto"/>
                    <w:right w:val="single" w:sz="6" w:space="0" w:color="auto"/>
                  </w:tcBorders>
                </w:tcPr>
                <w:p w14:paraId="33ED9B27"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6</w:t>
                  </w:r>
                </w:p>
              </w:tc>
              <w:tc>
                <w:tcPr>
                  <w:tcW w:w="1541" w:type="dxa"/>
                  <w:tcBorders>
                    <w:top w:val="single" w:sz="6" w:space="0" w:color="auto"/>
                    <w:left w:val="single" w:sz="6" w:space="0" w:color="auto"/>
                    <w:bottom w:val="single" w:sz="6" w:space="0" w:color="auto"/>
                    <w:right w:val="single" w:sz="6" w:space="0" w:color="auto"/>
                  </w:tcBorders>
                </w:tcPr>
                <w:p w14:paraId="3D65F6E4"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5</w:t>
                  </w:r>
                </w:p>
              </w:tc>
              <w:tc>
                <w:tcPr>
                  <w:tcW w:w="1555" w:type="dxa"/>
                  <w:tcBorders>
                    <w:top w:val="single" w:sz="6" w:space="0" w:color="auto"/>
                    <w:left w:val="single" w:sz="6" w:space="0" w:color="auto"/>
                    <w:bottom w:val="single" w:sz="6" w:space="0" w:color="auto"/>
                    <w:right w:val="single" w:sz="6" w:space="0" w:color="auto"/>
                  </w:tcBorders>
                </w:tcPr>
                <w:p w14:paraId="0BBD6CDC"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3</w:t>
                  </w:r>
                </w:p>
              </w:tc>
              <w:tc>
                <w:tcPr>
                  <w:tcW w:w="1555" w:type="dxa"/>
                  <w:tcBorders>
                    <w:top w:val="single" w:sz="6" w:space="0" w:color="auto"/>
                    <w:left w:val="single" w:sz="6" w:space="0" w:color="auto"/>
                    <w:bottom w:val="single" w:sz="6" w:space="0" w:color="auto"/>
                    <w:right w:val="single" w:sz="6" w:space="0" w:color="auto"/>
                  </w:tcBorders>
                </w:tcPr>
                <w:p w14:paraId="7D05FA34"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4</w:t>
                  </w:r>
                </w:p>
              </w:tc>
              <w:tc>
                <w:tcPr>
                  <w:tcW w:w="1570" w:type="dxa"/>
                  <w:tcBorders>
                    <w:top w:val="single" w:sz="6" w:space="0" w:color="auto"/>
                    <w:left w:val="single" w:sz="6" w:space="0" w:color="auto"/>
                    <w:bottom w:val="single" w:sz="6" w:space="0" w:color="auto"/>
                    <w:right w:val="single" w:sz="6" w:space="0" w:color="auto"/>
                  </w:tcBorders>
                </w:tcPr>
                <w:p w14:paraId="695C8543"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8'</w:t>
                  </w:r>
                </w:p>
              </w:tc>
            </w:tr>
            <w:tr w:rsidR="00167E5D" w:rsidRPr="009C039B" w14:paraId="62D809BB" w14:textId="77777777" w:rsidTr="00D20A31">
              <w:trPr>
                <w:trHeight w:val="336"/>
              </w:trPr>
              <w:tc>
                <w:tcPr>
                  <w:tcW w:w="1622" w:type="dxa"/>
                  <w:tcBorders>
                    <w:top w:val="single" w:sz="6" w:space="0" w:color="auto"/>
                    <w:left w:val="single" w:sz="6" w:space="0" w:color="auto"/>
                    <w:bottom w:val="single" w:sz="6" w:space="0" w:color="auto"/>
                    <w:right w:val="single" w:sz="6" w:space="0" w:color="auto"/>
                  </w:tcBorders>
                </w:tcPr>
                <w:p w14:paraId="20F9F35C"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А3</w:t>
                  </w:r>
                </w:p>
              </w:tc>
              <w:tc>
                <w:tcPr>
                  <w:tcW w:w="1555" w:type="dxa"/>
                  <w:tcBorders>
                    <w:top w:val="single" w:sz="6" w:space="0" w:color="auto"/>
                    <w:left w:val="single" w:sz="6" w:space="0" w:color="auto"/>
                    <w:bottom w:val="single" w:sz="6" w:space="0" w:color="auto"/>
                    <w:right w:val="single" w:sz="6" w:space="0" w:color="auto"/>
                  </w:tcBorders>
                </w:tcPr>
                <w:p w14:paraId="2FF9D67B"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7</w:t>
                  </w:r>
                </w:p>
              </w:tc>
              <w:tc>
                <w:tcPr>
                  <w:tcW w:w="1541" w:type="dxa"/>
                  <w:tcBorders>
                    <w:top w:val="single" w:sz="6" w:space="0" w:color="auto"/>
                    <w:left w:val="single" w:sz="6" w:space="0" w:color="auto"/>
                    <w:bottom w:val="single" w:sz="6" w:space="0" w:color="auto"/>
                    <w:right w:val="single" w:sz="6" w:space="0" w:color="auto"/>
                  </w:tcBorders>
                </w:tcPr>
                <w:p w14:paraId="1EA60028"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6</w:t>
                  </w:r>
                </w:p>
              </w:tc>
              <w:tc>
                <w:tcPr>
                  <w:tcW w:w="1555" w:type="dxa"/>
                  <w:tcBorders>
                    <w:top w:val="single" w:sz="6" w:space="0" w:color="auto"/>
                    <w:left w:val="single" w:sz="6" w:space="0" w:color="auto"/>
                    <w:bottom w:val="single" w:sz="6" w:space="0" w:color="auto"/>
                    <w:right w:val="single" w:sz="6" w:space="0" w:color="auto"/>
                  </w:tcBorders>
                </w:tcPr>
                <w:p w14:paraId="6160BF58"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6</w:t>
                  </w:r>
                </w:p>
              </w:tc>
              <w:tc>
                <w:tcPr>
                  <w:tcW w:w="1555" w:type="dxa"/>
                  <w:tcBorders>
                    <w:top w:val="single" w:sz="6" w:space="0" w:color="auto"/>
                    <w:left w:val="single" w:sz="6" w:space="0" w:color="auto"/>
                    <w:bottom w:val="single" w:sz="6" w:space="0" w:color="auto"/>
                    <w:right w:val="single" w:sz="6" w:space="0" w:color="auto"/>
                  </w:tcBorders>
                </w:tcPr>
                <w:p w14:paraId="57997161"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7</w:t>
                  </w:r>
                </w:p>
              </w:tc>
              <w:tc>
                <w:tcPr>
                  <w:tcW w:w="1570" w:type="dxa"/>
                  <w:tcBorders>
                    <w:top w:val="single" w:sz="6" w:space="0" w:color="auto"/>
                    <w:left w:val="single" w:sz="6" w:space="0" w:color="auto"/>
                    <w:bottom w:val="single" w:sz="6" w:space="0" w:color="auto"/>
                    <w:right w:val="single" w:sz="6" w:space="0" w:color="auto"/>
                  </w:tcBorders>
                </w:tcPr>
                <w:p w14:paraId="349F6AFC"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5</w:t>
                  </w:r>
                </w:p>
              </w:tc>
            </w:tr>
            <w:tr w:rsidR="00167E5D" w:rsidRPr="009C039B" w14:paraId="772816BF" w14:textId="77777777" w:rsidTr="00D20A31">
              <w:trPr>
                <w:trHeight w:val="346"/>
              </w:trPr>
              <w:tc>
                <w:tcPr>
                  <w:tcW w:w="1622" w:type="dxa"/>
                  <w:tcBorders>
                    <w:top w:val="single" w:sz="6" w:space="0" w:color="auto"/>
                    <w:left w:val="single" w:sz="6" w:space="0" w:color="auto"/>
                    <w:bottom w:val="single" w:sz="6" w:space="0" w:color="auto"/>
                    <w:right w:val="single" w:sz="6" w:space="0" w:color="auto"/>
                  </w:tcBorders>
                </w:tcPr>
                <w:p w14:paraId="14FA3004"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А4</w:t>
                  </w:r>
                </w:p>
              </w:tc>
              <w:tc>
                <w:tcPr>
                  <w:tcW w:w="1555" w:type="dxa"/>
                  <w:tcBorders>
                    <w:top w:val="single" w:sz="6" w:space="0" w:color="auto"/>
                    <w:left w:val="single" w:sz="6" w:space="0" w:color="auto"/>
                    <w:bottom w:val="single" w:sz="6" w:space="0" w:color="auto"/>
                    <w:right w:val="single" w:sz="6" w:space="0" w:color="auto"/>
                  </w:tcBorders>
                </w:tcPr>
                <w:p w14:paraId="5D10BE34"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6</w:t>
                  </w:r>
                </w:p>
              </w:tc>
              <w:tc>
                <w:tcPr>
                  <w:tcW w:w="1541" w:type="dxa"/>
                  <w:tcBorders>
                    <w:top w:val="single" w:sz="6" w:space="0" w:color="auto"/>
                    <w:left w:val="single" w:sz="6" w:space="0" w:color="auto"/>
                    <w:bottom w:val="single" w:sz="6" w:space="0" w:color="auto"/>
                    <w:right w:val="single" w:sz="6" w:space="0" w:color="auto"/>
                  </w:tcBorders>
                </w:tcPr>
                <w:p w14:paraId="665DA5EF"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7</w:t>
                  </w:r>
                </w:p>
              </w:tc>
              <w:tc>
                <w:tcPr>
                  <w:tcW w:w="1555" w:type="dxa"/>
                  <w:tcBorders>
                    <w:top w:val="single" w:sz="6" w:space="0" w:color="auto"/>
                    <w:left w:val="single" w:sz="6" w:space="0" w:color="auto"/>
                    <w:bottom w:val="single" w:sz="6" w:space="0" w:color="auto"/>
                    <w:right w:val="single" w:sz="6" w:space="0" w:color="auto"/>
                  </w:tcBorders>
                </w:tcPr>
                <w:p w14:paraId="31B3A1E2"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5</w:t>
                  </w:r>
                </w:p>
              </w:tc>
              <w:tc>
                <w:tcPr>
                  <w:tcW w:w="1555" w:type="dxa"/>
                  <w:tcBorders>
                    <w:top w:val="single" w:sz="6" w:space="0" w:color="auto"/>
                    <w:left w:val="single" w:sz="6" w:space="0" w:color="auto"/>
                    <w:bottom w:val="single" w:sz="6" w:space="0" w:color="auto"/>
                    <w:right w:val="single" w:sz="6" w:space="0" w:color="auto"/>
                  </w:tcBorders>
                </w:tcPr>
                <w:p w14:paraId="53562FB2"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4</w:t>
                  </w:r>
                </w:p>
              </w:tc>
              <w:tc>
                <w:tcPr>
                  <w:tcW w:w="1570" w:type="dxa"/>
                  <w:tcBorders>
                    <w:top w:val="single" w:sz="6" w:space="0" w:color="auto"/>
                    <w:left w:val="single" w:sz="6" w:space="0" w:color="auto"/>
                    <w:bottom w:val="single" w:sz="6" w:space="0" w:color="auto"/>
                    <w:right w:val="single" w:sz="6" w:space="0" w:color="auto"/>
                  </w:tcBorders>
                </w:tcPr>
                <w:p w14:paraId="2C709C47"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3</w:t>
                  </w:r>
                </w:p>
              </w:tc>
            </w:tr>
          </w:tbl>
          <w:p w14:paraId="57FD9E1D" w14:textId="77777777" w:rsidR="00167E5D" w:rsidRPr="009C039B" w:rsidRDefault="00167E5D" w:rsidP="00167E5D">
            <w:pPr>
              <w:autoSpaceDE w:val="0"/>
              <w:autoSpaceDN w:val="0"/>
              <w:adjustRightInd w:val="0"/>
              <w:spacing w:line="240" w:lineRule="auto"/>
              <w:ind w:firstLine="720"/>
              <w:jc w:val="left"/>
              <w:rPr>
                <w:rFonts w:ascii="Times New Roman" w:hAnsi="Times New Roman"/>
                <w:sz w:val="24"/>
                <w:szCs w:val="24"/>
              </w:rPr>
            </w:pPr>
          </w:p>
          <w:p w14:paraId="4C82827C" w14:textId="37A79AC6" w:rsidR="00167E5D" w:rsidRPr="009C039B" w:rsidRDefault="00167E5D" w:rsidP="00167E5D">
            <w:pPr>
              <w:shd w:val="clear" w:color="auto" w:fill="FFFFFF"/>
              <w:spacing w:line="240" w:lineRule="auto"/>
              <w:ind w:firstLine="0"/>
              <w:contextualSpacing/>
              <w:jc w:val="center"/>
              <w:rPr>
                <w:b/>
                <w:sz w:val="24"/>
                <w:szCs w:val="24"/>
              </w:rPr>
            </w:pPr>
            <w:r w:rsidRPr="009C039B">
              <w:rPr>
                <w:rFonts w:ascii="Times New Roman" w:hAnsi="Times New Roman"/>
                <w:sz w:val="24"/>
                <w:szCs w:val="24"/>
              </w:rPr>
              <w:t>Найти оптимальное решение игры, используя правило доминирования строк и столбцов. Определить оптимальное распределение автотранспорта компании А по маршрутам и соответствующую прибыль.</w:t>
            </w:r>
          </w:p>
        </w:tc>
      </w:tr>
      <w:tr w:rsidR="00167E5D" w:rsidRPr="0044074D" w14:paraId="6C387A24" w14:textId="77777777" w:rsidTr="005347EE">
        <w:trPr>
          <w:trHeight w:val="416"/>
        </w:trPr>
        <w:tc>
          <w:tcPr>
            <w:tcW w:w="1809" w:type="dxa"/>
            <w:vMerge/>
          </w:tcPr>
          <w:p w14:paraId="4B994208" w14:textId="77777777" w:rsidR="00167E5D" w:rsidRPr="0044074D" w:rsidRDefault="00167E5D" w:rsidP="00167E5D">
            <w:pPr>
              <w:tabs>
                <w:tab w:val="left" w:pos="540"/>
              </w:tabs>
              <w:spacing w:line="240" w:lineRule="auto"/>
              <w:ind w:firstLine="0"/>
              <w:contextualSpacing/>
              <w:rPr>
                <w:sz w:val="24"/>
                <w:szCs w:val="24"/>
              </w:rPr>
            </w:pPr>
          </w:p>
        </w:tc>
        <w:tc>
          <w:tcPr>
            <w:tcW w:w="1701" w:type="dxa"/>
          </w:tcPr>
          <w:p w14:paraId="07D37536" w14:textId="77777777" w:rsidR="00167E5D" w:rsidRPr="003C37E1" w:rsidRDefault="00167E5D" w:rsidP="00167E5D">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2. Предлагает варианты решения </w:t>
            </w:r>
          </w:p>
          <w:p w14:paraId="5644426D" w14:textId="77777777" w:rsidR="00167E5D" w:rsidRPr="003C37E1" w:rsidRDefault="00167E5D" w:rsidP="00167E5D">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профессиональных задач в </w:t>
            </w:r>
          </w:p>
          <w:p w14:paraId="5186F776" w14:textId="13B53714" w:rsidR="00167E5D" w:rsidRPr="005311D1" w:rsidRDefault="00167E5D" w:rsidP="00167E5D">
            <w:pPr>
              <w:shd w:val="clear" w:color="auto" w:fill="FFFFFF"/>
              <w:spacing w:line="240" w:lineRule="auto"/>
              <w:ind w:firstLine="0"/>
              <w:contextualSpacing/>
              <w:rPr>
                <w:color w:val="000000"/>
                <w:sz w:val="24"/>
                <w:szCs w:val="24"/>
              </w:rPr>
            </w:pPr>
            <w:r w:rsidRPr="003C37E1">
              <w:rPr>
                <w:rFonts w:ascii="Times New Roman" w:hAnsi="Times New Roman"/>
                <w:color w:val="000000"/>
                <w:sz w:val="24"/>
                <w:szCs w:val="24"/>
              </w:rPr>
              <w:t>условиях неопределенности.</w:t>
            </w:r>
          </w:p>
        </w:tc>
        <w:tc>
          <w:tcPr>
            <w:tcW w:w="6237" w:type="dxa"/>
            <w:vMerge/>
          </w:tcPr>
          <w:p w14:paraId="41D03971" w14:textId="77777777" w:rsidR="00167E5D" w:rsidRPr="009C039B" w:rsidRDefault="00167E5D" w:rsidP="00167E5D">
            <w:pPr>
              <w:shd w:val="clear" w:color="auto" w:fill="FFFFFF"/>
              <w:spacing w:line="240" w:lineRule="auto"/>
              <w:ind w:firstLine="0"/>
              <w:contextualSpacing/>
              <w:jc w:val="center"/>
              <w:rPr>
                <w:b/>
                <w:sz w:val="24"/>
                <w:szCs w:val="24"/>
              </w:rPr>
            </w:pPr>
          </w:p>
        </w:tc>
      </w:tr>
      <w:tr w:rsidR="00167E5D" w:rsidRPr="0044074D" w14:paraId="3D10D4F7" w14:textId="77777777" w:rsidTr="005347EE">
        <w:trPr>
          <w:trHeight w:val="230"/>
        </w:trPr>
        <w:tc>
          <w:tcPr>
            <w:tcW w:w="1809" w:type="dxa"/>
            <w:vMerge w:val="restart"/>
          </w:tcPr>
          <w:p w14:paraId="363435DD" w14:textId="77777777" w:rsidR="00167E5D" w:rsidRPr="00DF2D58" w:rsidRDefault="00167E5D" w:rsidP="00167E5D">
            <w:pPr>
              <w:tabs>
                <w:tab w:val="left" w:pos="540"/>
              </w:tabs>
              <w:spacing w:line="240" w:lineRule="auto"/>
              <w:ind w:firstLine="0"/>
              <w:contextualSpacing/>
              <w:jc w:val="center"/>
              <w:rPr>
                <w:rFonts w:ascii="Times New Roman" w:hAnsi="Times New Roman"/>
                <w:b/>
                <w:bCs/>
                <w:sz w:val="24"/>
                <w:u w:val="single"/>
              </w:rPr>
            </w:pPr>
            <w:r>
              <w:rPr>
                <w:rFonts w:ascii="Times New Roman" w:hAnsi="Times New Roman"/>
                <w:b/>
                <w:bCs/>
                <w:sz w:val="24"/>
                <w:u w:val="single"/>
              </w:rPr>
              <w:t>ПКП-2</w:t>
            </w:r>
          </w:p>
          <w:p w14:paraId="0C032DAA" w14:textId="77777777" w:rsidR="00167E5D" w:rsidRPr="00304393" w:rsidRDefault="00167E5D" w:rsidP="00167E5D">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Способность выбирать и использовать </w:t>
            </w:r>
          </w:p>
          <w:p w14:paraId="70FB8615" w14:textId="77777777" w:rsidR="00167E5D" w:rsidRPr="00304393" w:rsidRDefault="00167E5D" w:rsidP="00167E5D">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оптимальные методы и методики расчета </w:t>
            </w:r>
          </w:p>
          <w:p w14:paraId="7C53BDB9" w14:textId="77777777" w:rsidR="00167E5D" w:rsidRPr="00C9795F" w:rsidRDefault="00167E5D" w:rsidP="00167E5D">
            <w:pPr>
              <w:tabs>
                <w:tab w:val="left" w:pos="540"/>
              </w:tabs>
              <w:spacing w:line="240" w:lineRule="auto"/>
              <w:ind w:firstLine="0"/>
              <w:contextualSpacing/>
              <w:rPr>
                <w:rFonts w:ascii="Times New Roman" w:hAnsi="Times New Roman"/>
                <w:sz w:val="24"/>
                <w:szCs w:val="24"/>
              </w:rPr>
            </w:pPr>
            <w:r w:rsidRPr="00304393">
              <w:rPr>
                <w:rFonts w:ascii="Times New Roman" w:hAnsi="Times New Roman"/>
                <w:sz w:val="24"/>
              </w:rPr>
              <w:t>финансовых показателей</w:t>
            </w:r>
          </w:p>
          <w:p w14:paraId="33A26A34" w14:textId="77777777" w:rsidR="00167E5D" w:rsidRPr="00304393" w:rsidRDefault="00167E5D" w:rsidP="00167E5D">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Способность выбирать и использовать </w:t>
            </w:r>
          </w:p>
          <w:p w14:paraId="78D11A70" w14:textId="77777777" w:rsidR="00167E5D" w:rsidRPr="00304393" w:rsidRDefault="00167E5D" w:rsidP="00167E5D">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оптимальные </w:t>
            </w:r>
            <w:r w:rsidRPr="00304393">
              <w:rPr>
                <w:rFonts w:ascii="Times New Roman" w:hAnsi="Times New Roman"/>
                <w:sz w:val="24"/>
              </w:rPr>
              <w:lastRenderedPageBreak/>
              <w:t xml:space="preserve">методы и методики расчета </w:t>
            </w:r>
          </w:p>
          <w:p w14:paraId="2E14A983" w14:textId="08F03AD2" w:rsidR="00167E5D" w:rsidRPr="009F4AE6" w:rsidRDefault="00167E5D" w:rsidP="00167E5D">
            <w:pPr>
              <w:tabs>
                <w:tab w:val="left" w:pos="540"/>
              </w:tabs>
              <w:spacing w:line="240" w:lineRule="auto"/>
              <w:ind w:firstLine="0"/>
              <w:contextualSpacing/>
              <w:rPr>
                <w:rFonts w:ascii="Times New Roman" w:hAnsi="Times New Roman"/>
                <w:sz w:val="24"/>
                <w:szCs w:val="24"/>
              </w:rPr>
            </w:pPr>
            <w:r w:rsidRPr="00304393">
              <w:rPr>
                <w:rFonts w:ascii="Times New Roman" w:hAnsi="Times New Roman"/>
                <w:sz w:val="24"/>
              </w:rPr>
              <w:t>финансовых показателей</w:t>
            </w:r>
          </w:p>
        </w:tc>
        <w:tc>
          <w:tcPr>
            <w:tcW w:w="1701" w:type="dxa"/>
          </w:tcPr>
          <w:p w14:paraId="2BC873BE" w14:textId="77777777" w:rsidR="00167E5D" w:rsidRPr="00304393" w:rsidRDefault="00167E5D" w:rsidP="00167E5D">
            <w:pPr>
              <w:shd w:val="clear" w:color="auto" w:fill="FFFFFF"/>
              <w:spacing w:line="240" w:lineRule="auto"/>
              <w:ind w:firstLine="0"/>
              <w:contextualSpacing/>
              <w:rPr>
                <w:rFonts w:ascii="Times New Roman" w:hAnsi="Times New Roman"/>
                <w:sz w:val="24"/>
              </w:rPr>
            </w:pPr>
            <w:r w:rsidRPr="00D7338C">
              <w:rPr>
                <w:rFonts w:ascii="Times New Roman" w:hAnsi="Times New Roman"/>
                <w:sz w:val="24"/>
              </w:rPr>
              <w:lastRenderedPageBreak/>
              <w:t xml:space="preserve">1. </w:t>
            </w:r>
            <w:r w:rsidRPr="00304393">
              <w:rPr>
                <w:rFonts w:ascii="Times New Roman" w:hAnsi="Times New Roman"/>
                <w:sz w:val="24"/>
              </w:rPr>
              <w:t xml:space="preserve">Рассчитывает показатели, обоснованно и </w:t>
            </w:r>
          </w:p>
          <w:p w14:paraId="440D05A2" w14:textId="77777777" w:rsidR="00167E5D" w:rsidRPr="00304393" w:rsidRDefault="00167E5D" w:rsidP="00167E5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достоверно характеризующие основные </w:t>
            </w:r>
          </w:p>
          <w:p w14:paraId="429DFEE1" w14:textId="77777777" w:rsidR="00167E5D" w:rsidRPr="00304393" w:rsidRDefault="00167E5D" w:rsidP="00167E5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параметры формирования и исполнения </w:t>
            </w:r>
          </w:p>
          <w:p w14:paraId="7FEF95E7" w14:textId="4247CE36" w:rsidR="00167E5D" w:rsidRPr="009F4AE6" w:rsidRDefault="00167E5D" w:rsidP="00167E5D">
            <w:pPr>
              <w:shd w:val="clear" w:color="auto" w:fill="FFFFFF"/>
              <w:spacing w:line="240" w:lineRule="auto"/>
              <w:ind w:firstLine="0"/>
              <w:contextualSpacing/>
              <w:rPr>
                <w:rFonts w:ascii="Times New Roman" w:hAnsi="Times New Roman"/>
                <w:color w:val="000000"/>
                <w:sz w:val="24"/>
                <w:szCs w:val="24"/>
              </w:rPr>
            </w:pPr>
            <w:r w:rsidRPr="00304393">
              <w:rPr>
                <w:rFonts w:ascii="Times New Roman" w:hAnsi="Times New Roman"/>
                <w:sz w:val="24"/>
              </w:rPr>
              <w:t xml:space="preserve">бюджетов бюджетной </w:t>
            </w:r>
            <w:r w:rsidRPr="00304393">
              <w:rPr>
                <w:rFonts w:ascii="Times New Roman" w:hAnsi="Times New Roman"/>
                <w:sz w:val="24"/>
              </w:rPr>
              <w:lastRenderedPageBreak/>
              <w:t>системы</w:t>
            </w:r>
            <w:r w:rsidRPr="00D7338C">
              <w:rPr>
                <w:rFonts w:ascii="Times New Roman" w:hAnsi="Times New Roman"/>
                <w:sz w:val="24"/>
              </w:rPr>
              <w:t>.</w:t>
            </w:r>
          </w:p>
        </w:tc>
        <w:tc>
          <w:tcPr>
            <w:tcW w:w="6237" w:type="dxa"/>
          </w:tcPr>
          <w:p w14:paraId="5FB5D944" w14:textId="77777777" w:rsidR="00167E5D" w:rsidRPr="00504CCD" w:rsidRDefault="00167E5D" w:rsidP="00167E5D">
            <w:pPr>
              <w:shd w:val="clear" w:color="auto" w:fill="FFFFFF"/>
              <w:spacing w:line="240" w:lineRule="auto"/>
              <w:ind w:firstLine="0"/>
              <w:contextualSpacing/>
              <w:jc w:val="center"/>
              <w:rPr>
                <w:rFonts w:ascii="Times New Roman" w:hAnsi="Times New Roman"/>
                <w:b/>
                <w:sz w:val="24"/>
                <w:szCs w:val="24"/>
              </w:rPr>
            </w:pPr>
            <w:r w:rsidRPr="00504CCD">
              <w:rPr>
                <w:rFonts w:ascii="Times New Roman" w:hAnsi="Times New Roman"/>
                <w:b/>
                <w:sz w:val="24"/>
                <w:szCs w:val="24"/>
              </w:rPr>
              <w:lastRenderedPageBreak/>
              <w:t>Задание 1</w:t>
            </w:r>
          </w:p>
          <w:p w14:paraId="5E5CFDF6" w14:textId="77777777" w:rsidR="00167E5D" w:rsidRPr="00504CCD" w:rsidRDefault="00167E5D" w:rsidP="00167E5D">
            <w:pPr>
              <w:autoSpaceDE w:val="0"/>
              <w:autoSpaceDN w:val="0"/>
              <w:adjustRightInd w:val="0"/>
              <w:spacing w:line="240" w:lineRule="auto"/>
              <w:ind w:firstLine="709"/>
              <w:rPr>
                <w:rFonts w:ascii="Times New Roman" w:hAnsi="Times New Roman"/>
                <w:sz w:val="24"/>
                <w:szCs w:val="24"/>
              </w:rPr>
            </w:pPr>
            <w:r w:rsidRPr="00504CCD">
              <w:rPr>
                <w:rFonts w:ascii="Times New Roman" w:hAnsi="Times New Roman"/>
                <w:sz w:val="24"/>
                <w:szCs w:val="24"/>
              </w:rPr>
              <w:t>Сельхозпредприятие определяется со стратегией распределения посевных площадей под следующие культуры: пшеница (А</w:t>
            </w:r>
            <w:r w:rsidRPr="00504CCD">
              <w:rPr>
                <w:rFonts w:ascii="Times New Roman" w:hAnsi="Times New Roman"/>
                <w:sz w:val="24"/>
                <w:szCs w:val="24"/>
                <w:vertAlign w:val="subscript"/>
              </w:rPr>
              <w:t>1</w:t>
            </w:r>
            <w:r w:rsidRPr="00504CCD">
              <w:rPr>
                <w:rFonts w:ascii="Times New Roman" w:hAnsi="Times New Roman"/>
                <w:sz w:val="24"/>
                <w:szCs w:val="24"/>
              </w:rPr>
              <w:t>), ячмень(А</w:t>
            </w:r>
            <w:r w:rsidRPr="00504CCD">
              <w:rPr>
                <w:rFonts w:ascii="Times New Roman" w:hAnsi="Times New Roman"/>
                <w:sz w:val="24"/>
                <w:szCs w:val="24"/>
                <w:vertAlign w:val="subscript"/>
              </w:rPr>
              <w:t>2</w:t>
            </w:r>
            <w:r w:rsidRPr="00504CCD">
              <w:rPr>
                <w:rFonts w:ascii="Times New Roman" w:hAnsi="Times New Roman"/>
                <w:sz w:val="24"/>
                <w:szCs w:val="24"/>
              </w:rPr>
              <w:t>), овес (А</w:t>
            </w:r>
            <w:r w:rsidRPr="00504CCD">
              <w:rPr>
                <w:rFonts w:ascii="Times New Roman" w:hAnsi="Times New Roman"/>
                <w:sz w:val="24"/>
                <w:szCs w:val="24"/>
                <w:vertAlign w:val="subscript"/>
              </w:rPr>
              <w:t>3</w:t>
            </w:r>
            <w:r w:rsidRPr="00504CCD">
              <w:rPr>
                <w:rFonts w:ascii="Times New Roman" w:hAnsi="Times New Roman"/>
                <w:sz w:val="24"/>
                <w:szCs w:val="24"/>
              </w:rPr>
              <w:t>), сахарная свекла (А</w:t>
            </w:r>
            <w:r w:rsidRPr="00504CCD">
              <w:rPr>
                <w:rFonts w:ascii="Times New Roman" w:hAnsi="Times New Roman"/>
                <w:sz w:val="24"/>
                <w:szCs w:val="24"/>
                <w:vertAlign w:val="subscript"/>
              </w:rPr>
              <w:t>4)</w:t>
            </w:r>
            <w:r w:rsidRPr="00504CCD">
              <w:rPr>
                <w:rFonts w:ascii="Times New Roman" w:hAnsi="Times New Roman"/>
                <w:sz w:val="24"/>
                <w:szCs w:val="24"/>
              </w:rPr>
              <w:t>, картофель(А</w:t>
            </w:r>
            <w:r w:rsidRPr="00504CCD">
              <w:rPr>
                <w:rFonts w:ascii="Times New Roman" w:hAnsi="Times New Roman"/>
                <w:sz w:val="24"/>
                <w:szCs w:val="24"/>
                <w:vertAlign w:val="subscript"/>
              </w:rPr>
              <w:t>5</w:t>
            </w:r>
            <w:r w:rsidRPr="00504CCD">
              <w:rPr>
                <w:rFonts w:ascii="Times New Roman" w:hAnsi="Times New Roman"/>
                <w:sz w:val="24"/>
                <w:szCs w:val="24"/>
              </w:rPr>
              <w:t>). Урожайность этих культур (ц/га) в зависимости от погодных условий: слабые осадки (В</w:t>
            </w:r>
            <w:r w:rsidRPr="00504CCD">
              <w:rPr>
                <w:rFonts w:ascii="Times New Roman" w:hAnsi="Times New Roman"/>
                <w:sz w:val="24"/>
                <w:szCs w:val="24"/>
                <w:vertAlign w:val="subscript"/>
              </w:rPr>
              <w:t>1</w:t>
            </w:r>
            <w:r w:rsidRPr="00504CCD">
              <w:rPr>
                <w:rFonts w:ascii="Times New Roman" w:hAnsi="Times New Roman"/>
                <w:sz w:val="24"/>
                <w:szCs w:val="24"/>
              </w:rPr>
              <w:t>), среднегодовая  норма осадков (В</w:t>
            </w:r>
            <w:r w:rsidRPr="00504CCD">
              <w:rPr>
                <w:rFonts w:ascii="Times New Roman" w:hAnsi="Times New Roman"/>
                <w:sz w:val="24"/>
                <w:szCs w:val="24"/>
                <w:vertAlign w:val="subscript"/>
              </w:rPr>
              <w:t>2</w:t>
            </w:r>
            <w:r w:rsidRPr="00504CCD">
              <w:rPr>
                <w:rFonts w:ascii="Times New Roman" w:hAnsi="Times New Roman"/>
                <w:sz w:val="24"/>
                <w:szCs w:val="24"/>
              </w:rPr>
              <w:t>), сильные осадки (В</w:t>
            </w:r>
            <w:r w:rsidRPr="00504CCD">
              <w:rPr>
                <w:rFonts w:ascii="Times New Roman" w:hAnsi="Times New Roman"/>
                <w:sz w:val="24"/>
                <w:szCs w:val="24"/>
                <w:vertAlign w:val="subscript"/>
              </w:rPr>
              <w:t>3</w:t>
            </w:r>
            <w:r w:rsidRPr="00504CCD">
              <w:rPr>
                <w:rFonts w:ascii="Times New Roman" w:hAnsi="Times New Roman"/>
                <w:sz w:val="24"/>
                <w:szCs w:val="24"/>
              </w:rPr>
              <w:t>) представлена в таблице:</w:t>
            </w:r>
          </w:p>
          <w:tbl>
            <w:tblPr>
              <w:tblStyle w:val="af2"/>
              <w:tblW w:w="5415" w:type="dxa"/>
              <w:tblLayout w:type="fixed"/>
              <w:tblLook w:val="04A0" w:firstRow="1" w:lastRow="0" w:firstColumn="1" w:lastColumn="0" w:noHBand="0" w:noVBand="1"/>
            </w:tblPr>
            <w:tblGrid>
              <w:gridCol w:w="1588"/>
              <w:gridCol w:w="1275"/>
              <w:gridCol w:w="1418"/>
              <w:gridCol w:w="1134"/>
            </w:tblGrid>
            <w:tr w:rsidR="00167E5D" w:rsidRPr="00504CCD" w14:paraId="7B2918B3" w14:textId="77777777" w:rsidTr="005347EE">
              <w:tc>
                <w:tcPr>
                  <w:tcW w:w="1588" w:type="dxa"/>
                </w:tcPr>
                <w:p w14:paraId="3087B4AA"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ц/га</w:t>
                  </w:r>
                </w:p>
              </w:tc>
              <w:tc>
                <w:tcPr>
                  <w:tcW w:w="1275" w:type="dxa"/>
                </w:tcPr>
                <w:p w14:paraId="612A9F9E"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rFonts w:eastAsia="Calibri"/>
                      <w:sz w:val="24"/>
                      <w:szCs w:val="24"/>
                      <w:lang w:eastAsia="en-US"/>
                    </w:rPr>
                    <w:t>В</w:t>
                  </w:r>
                  <w:r w:rsidRPr="00504CCD">
                    <w:rPr>
                      <w:rFonts w:eastAsia="Calibri"/>
                      <w:sz w:val="24"/>
                      <w:szCs w:val="24"/>
                      <w:vertAlign w:val="subscript"/>
                      <w:lang w:eastAsia="en-US"/>
                    </w:rPr>
                    <w:t>1</w:t>
                  </w:r>
                </w:p>
              </w:tc>
              <w:tc>
                <w:tcPr>
                  <w:tcW w:w="1418" w:type="dxa"/>
                </w:tcPr>
                <w:p w14:paraId="3B3A63A4"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rFonts w:eastAsia="Calibri"/>
                      <w:sz w:val="24"/>
                      <w:szCs w:val="24"/>
                      <w:lang w:eastAsia="en-US"/>
                    </w:rPr>
                    <w:t>В</w:t>
                  </w:r>
                  <w:r w:rsidRPr="00504CCD">
                    <w:rPr>
                      <w:rFonts w:eastAsia="Calibri"/>
                      <w:sz w:val="24"/>
                      <w:szCs w:val="24"/>
                      <w:vertAlign w:val="subscript"/>
                      <w:lang w:eastAsia="en-US"/>
                    </w:rPr>
                    <w:t>2</w:t>
                  </w:r>
                </w:p>
              </w:tc>
              <w:tc>
                <w:tcPr>
                  <w:tcW w:w="1134" w:type="dxa"/>
                </w:tcPr>
                <w:p w14:paraId="4A0D4BFE"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rFonts w:eastAsia="Calibri"/>
                      <w:sz w:val="24"/>
                      <w:szCs w:val="24"/>
                      <w:lang w:eastAsia="en-US"/>
                    </w:rPr>
                    <w:t>В</w:t>
                  </w:r>
                  <w:r w:rsidRPr="00504CCD">
                    <w:rPr>
                      <w:rFonts w:eastAsia="Calibri"/>
                      <w:sz w:val="24"/>
                      <w:szCs w:val="24"/>
                      <w:vertAlign w:val="subscript"/>
                      <w:lang w:eastAsia="en-US"/>
                    </w:rPr>
                    <w:t>3</w:t>
                  </w:r>
                </w:p>
              </w:tc>
            </w:tr>
            <w:tr w:rsidR="00167E5D" w:rsidRPr="00504CCD" w14:paraId="6D75CE6F" w14:textId="77777777" w:rsidTr="005347EE">
              <w:tc>
                <w:tcPr>
                  <w:tcW w:w="1588" w:type="dxa"/>
                </w:tcPr>
                <w:p w14:paraId="72A58B87" w14:textId="77777777" w:rsidR="00167E5D" w:rsidRPr="00504CCD" w:rsidRDefault="00167E5D" w:rsidP="00167E5D">
                  <w:pPr>
                    <w:spacing w:line="240" w:lineRule="auto"/>
                    <w:ind w:firstLine="709"/>
                    <w:rPr>
                      <w:rFonts w:eastAsia="Calibri"/>
                      <w:sz w:val="24"/>
                      <w:szCs w:val="24"/>
                      <w:lang w:eastAsia="en-US"/>
                    </w:rPr>
                  </w:pPr>
                  <w:r w:rsidRPr="00504CCD">
                    <w:rPr>
                      <w:rFonts w:eastAsia="Calibri"/>
                      <w:sz w:val="24"/>
                      <w:szCs w:val="24"/>
                      <w:lang w:eastAsia="en-US"/>
                    </w:rPr>
                    <w:t>А</w:t>
                  </w:r>
                  <w:r w:rsidRPr="00504CCD">
                    <w:rPr>
                      <w:rFonts w:eastAsia="Calibri"/>
                      <w:sz w:val="24"/>
                      <w:szCs w:val="24"/>
                      <w:vertAlign w:val="subscript"/>
                      <w:lang w:eastAsia="en-US"/>
                    </w:rPr>
                    <w:t>1</w:t>
                  </w:r>
                </w:p>
              </w:tc>
              <w:tc>
                <w:tcPr>
                  <w:tcW w:w="1275" w:type="dxa"/>
                </w:tcPr>
                <w:p w14:paraId="53E6A7AA"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10</w:t>
                  </w:r>
                </w:p>
              </w:tc>
              <w:tc>
                <w:tcPr>
                  <w:tcW w:w="1418" w:type="dxa"/>
                </w:tcPr>
                <w:p w14:paraId="52BAF4B5"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14</w:t>
                  </w:r>
                </w:p>
              </w:tc>
              <w:tc>
                <w:tcPr>
                  <w:tcW w:w="1134" w:type="dxa"/>
                </w:tcPr>
                <w:p w14:paraId="694A9653"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16</w:t>
                  </w:r>
                </w:p>
              </w:tc>
            </w:tr>
            <w:tr w:rsidR="00167E5D" w:rsidRPr="00504CCD" w14:paraId="7148DCD8" w14:textId="77777777" w:rsidTr="005347EE">
              <w:tc>
                <w:tcPr>
                  <w:tcW w:w="1588" w:type="dxa"/>
                </w:tcPr>
                <w:p w14:paraId="5B7D61D2" w14:textId="77777777" w:rsidR="00167E5D" w:rsidRPr="00504CCD" w:rsidRDefault="00167E5D" w:rsidP="00167E5D">
                  <w:pPr>
                    <w:spacing w:line="240" w:lineRule="auto"/>
                    <w:ind w:firstLine="709"/>
                    <w:rPr>
                      <w:rFonts w:eastAsia="Calibri"/>
                      <w:sz w:val="24"/>
                      <w:szCs w:val="24"/>
                      <w:lang w:eastAsia="en-US"/>
                    </w:rPr>
                  </w:pPr>
                  <w:r w:rsidRPr="00504CCD">
                    <w:rPr>
                      <w:rFonts w:eastAsia="Calibri"/>
                      <w:sz w:val="24"/>
                      <w:szCs w:val="24"/>
                      <w:lang w:eastAsia="en-US"/>
                    </w:rPr>
                    <w:t>А</w:t>
                  </w:r>
                  <w:r w:rsidRPr="00504CCD">
                    <w:rPr>
                      <w:rFonts w:eastAsia="Calibri"/>
                      <w:sz w:val="24"/>
                      <w:szCs w:val="24"/>
                      <w:vertAlign w:val="subscript"/>
                      <w:lang w:eastAsia="en-US"/>
                    </w:rPr>
                    <w:t>2</w:t>
                  </w:r>
                </w:p>
              </w:tc>
              <w:tc>
                <w:tcPr>
                  <w:tcW w:w="1275" w:type="dxa"/>
                </w:tcPr>
                <w:p w14:paraId="741EABE6"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11</w:t>
                  </w:r>
                </w:p>
              </w:tc>
              <w:tc>
                <w:tcPr>
                  <w:tcW w:w="1418" w:type="dxa"/>
                </w:tcPr>
                <w:p w14:paraId="57B584FF"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15</w:t>
                  </w:r>
                </w:p>
              </w:tc>
              <w:tc>
                <w:tcPr>
                  <w:tcW w:w="1134" w:type="dxa"/>
                </w:tcPr>
                <w:p w14:paraId="69BC20F2"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14</w:t>
                  </w:r>
                </w:p>
              </w:tc>
            </w:tr>
            <w:tr w:rsidR="00167E5D" w:rsidRPr="00504CCD" w14:paraId="044E230F" w14:textId="77777777" w:rsidTr="005347EE">
              <w:tc>
                <w:tcPr>
                  <w:tcW w:w="1588" w:type="dxa"/>
                </w:tcPr>
                <w:p w14:paraId="134D511E" w14:textId="77777777" w:rsidR="00167E5D" w:rsidRPr="00504CCD" w:rsidRDefault="00167E5D" w:rsidP="00167E5D">
                  <w:pPr>
                    <w:spacing w:line="240" w:lineRule="auto"/>
                    <w:ind w:firstLine="709"/>
                    <w:rPr>
                      <w:rFonts w:eastAsia="Calibri"/>
                      <w:sz w:val="24"/>
                      <w:szCs w:val="24"/>
                      <w:lang w:eastAsia="en-US"/>
                    </w:rPr>
                  </w:pPr>
                  <w:r w:rsidRPr="00504CCD">
                    <w:rPr>
                      <w:rFonts w:eastAsia="Calibri"/>
                      <w:sz w:val="24"/>
                      <w:szCs w:val="24"/>
                      <w:lang w:eastAsia="en-US"/>
                    </w:rPr>
                    <w:t>А</w:t>
                  </w:r>
                  <w:r w:rsidRPr="00504CCD">
                    <w:rPr>
                      <w:rFonts w:eastAsia="Calibri"/>
                      <w:sz w:val="24"/>
                      <w:szCs w:val="24"/>
                      <w:vertAlign w:val="subscript"/>
                      <w:lang w:eastAsia="en-US"/>
                    </w:rPr>
                    <w:t>3</w:t>
                  </w:r>
                </w:p>
              </w:tc>
              <w:tc>
                <w:tcPr>
                  <w:tcW w:w="1275" w:type="dxa"/>
                </w:tcPr>
                <w:p w14:paraId="182DAF1D"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10</w:t>
                  </w:r>
                </w:p>
              </w:tc>
              <w:tc>
                <w:tcPr>
                  <w:tcW w:w="1418" w:type="dxa"/>
                </w:tcPr>
                <w:p w14:paraId="2BA39C64"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16</w:t>
                  </w:r>
                </w:p>
              </w:tc>
              <w:tc>
                <w:tcPr>
                  <w:tcW w:w="1134" w:type="dxa"/>
                </w:tcPr>
                <w:p w14:paraId="3EB36C4A"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15</w:t>
                  </w:r>
                </w:p>
              </w:tc>
            </w:tr>
            <w:tr w:rsidR="00167E5D" w:rsidRPr="00504CCD" w14:paraId="25C98158" w14:textId="77777777" w:rsidTr="005347EE">
              <w:tc>
                <w:tcPr>
                  <w:tcW w:w="1588" w:type="dxa"/>
                </w:tcPr>
                <w:p w14:paraId="44A3B790" w14:textId="77777777" w:rsidR="00167E5D" w:rsidRPr="00504CCD" w:rsidRDefault="00167E5D" w:rsidP="00167E5D">
                  <w:pPr>
                    <w:spacing w:line="240" w:lineRule="auto"/>
                    <w:ind w:firstLine="709"/>
                    <w:rPr>
                      <w:rFonts w:eastAsia="Calibri"/>
                      <w:sz w:val="24"/>
                      <w:szCs w:val="24"/>
                      <w:lang w:eastAsia="en-US"/>
                    </w:rPr>
                  </w:pPr>
                  <w:r w:rsidRPr="00504CCD">
                    <w:rPr>
                      <w:rFonts w:eastAsia="Calibri"/>
                      <w:sz w:val="24"/>
                      <w:szCs w:val="24"/>
                      <w:lang w:eastAsia="en-US"/>
                    </w:rPr>
                    <w:t>А</w:t>
                  </w:r>
                  <w:r w:rsidRPr="00504CCD">
                    <w:rPr>
                      <w:rFonts w:eastAsia="Calibri"/>
                      <w:sz w:val="24"/>
                      <w:szCs w:val="24"/>
                      <w:vertAlign w:val="subscript"/>
                      <w:lang w:eastAsia="en-US"/>
                    </w:rPr>
                    <w:t>4</w:t>
                  </w:r>
                </w:p>
              </w:tc>
              <w:tc>
                <w:tcPr>
                  <w:tcW w:w="1275" w:type="dxa"/>
                </w:tcPr>
                <w:p w14:paraId="57C5E33B"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90</w:t>
                  </w:r>
                </w:p>
              </w:tc>
              <w:tc>
                <w:tcPr>
                  <w:tcW w:w="1418" w:type="dxa"/>
                </w:tcPr>
                <w:p w14:paraId="5DAB390E"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150</w:t>
                  </w:r>
                </w:p>
              </w:tc>
              <w:tc>
                <w:tcPr>
                  <w:tcW w:w="1134" w:type="dxa"/>
                </w:tcPr>
                <w:p w14:paraId="0CB8BA23"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120</w:t>
                  </w:r>
                </w:p>
              </w:tc>
            </w:tr>
            <w:tr w:rsidR="00167E5D" w:rsidRPr="00504CCD" w14:paraId="612523AA" w14:textId="77777777" w:rsidTr="005347EE">
              <w:tc>
                <w:tcPr>
                  <w:tcW w:w="1588" w:type="dxa"/>
                </w:tcPr>
                <w:p w14:paraId="3E73E263" w14:textId="77777777" w:rsidR="00167E5D" w:rsidRPr="00504CCD" w:rsidRDefault="00167E5D" w:rsidP="00167E5D">
                  <w:pPr>
                    <w:spacing w:line="240" w:lineRule="auto"/>
                    <w:ind w:firstLine="709"/>
                    <w:rPr>
                      <w:rFonts w:eastAsia="Calibri"/>
                      <w:sz w:val="24"/>
                      <w:szCs w:val="24"/>
                      <w:lang w:eastAsia="en-US"/>
                    </w:rPr>
                  </w:pPr>
                  <w:r w:rsidRPr="00504CCD">
                    <w:rPr>
                      <w:rFonts w:eastAsia="Calibri"/>
                      <w:sz w:val="24"/>
                      <w:szCs w:val="24"/>
                      <w:lang w:eastAsia="en-US"/>
                    </w:rPr>
                    <w:t>А</w:t>
                  </w:r>
                  <w:r w:rsidRPr="00504CCD">
                    <w:rPr>
                      <w:rFonts w:eastAsia="Calibri"/>
                      <w:sz w:val="24"/>
                      <w:szCs w:val="24"/>
                      <w:vertAlign w:val="subscript"/>
                      <w:lang w:eastAsia="en-US"/>
                    </w:rPr>
                    <w:t>5</w:t>
                  </w:r>
                </w:p>
              </w:tc>
              <w:tc>
                <w:tcPr>
                  <w:tcW w:w="1275" w:type="dxa"/>
                </w:tcPr>
                <w:p w14:paraId="7EC0CC7F"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80</w:t>
                  </w:r>
                </w:p>
              </w:tc>
              <w:tc>
                <w:tcPr>
                  <w:tcW w:w="1418" w:type="dxa"/>
                </w:tcPr>
                <w:p w14:paraId="457230DA"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135</w:t>
                  </w:r>
                </w:p>
              </w:tc>
              <w:tc>
                <w:tcPr>
                  <w:tcW w:w="1134" w:type="dxa"/>
                </w:tcPr>
                <w:p w14:paraId="48C8F9D4"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100</w:t>
                  </w:r>
                </w:p>
              </w:tc>
            </w:tr>
          </w:tbl>
          <w:p w14:paraId="68D60EF1" w14:textId="77777777" w:rsidR="00167E5D" w:rsidRPr="00504CCD" w:rsidRDefault="00167E5D" w:rsidP="00167E5D">
            <w:pPr>
              <w:autoSpaceDE w:val="0"/>
              <w:autoSpaceDN w:val="0"/>
              <w:adjustRightInd w:val="0"/>
              <w:spacing w:line="240" w:lineRule="auto"/>
              <w:ind w:firstLine="709"/>
              <w:rPr>
                <w:rFonts w:ascii="Times New Roman" w:hAnsi="Times New Roman"/>
                <w:sz w:val="24"/>
                <w:szCs w:val="24"/>
              </w:rPr>
            </w:pPr>
            <w:r w:rsidRPr="00504CCD">
              <w:rPr>
                <w:rFonts w:ascii="Times New Roman" w:hAnsi="Times New Roman"/>
                <w:sz w:val="24"/>
                <w:szCs w:val="24"/>
              </w:rPr>
              <w:lastRenderedPageBreak/>
              <w:t xml:space="preserve"> </w:t>
            </w:r>
          </w:p>
          <w:p w14:paraId="770819C0" w14:textId="77777777" w:rsidR="00167E5D" w:rsidRPr="00504CCD" w:rsidRDefault="00167E5D" w:rsidP="00167E5D">
            <w:pPr>
              <w:autoSpaceDE w:val="0"/>
              <w:autoSpaceDN w:val="0"/>
              <w:adjustRightInd w:val="0"/>
              <w:spacing w:line="240" w:lineRule="auto"/>
              <w:ind w:firstLine="709"/>
              <w:rPr>
                <w:rFonts w:ascii="Times New Roman" w:hAnsi="Times New Roman"/>
                <w:sz w:val="24"/>
                <w:szCs w:val="24"/>
              </w:rPr>
            </w:pPr>
            <w:r w:rsidRPr="00504CCD">
              <w:rPr>
                <w:rFonts w:ascii="Times New Roman" w:hAnsi="Times New Roman"/>
                <w:sz w:val="24"/>
                <w:szCs w:val="24"/>
              </w:rPr>
              <w:t>Прогнозируемые цены (руб./ц) на урожай при данных погодных условиях прогнозируются на следующем уровне.</w:t>
            </w:r>
          </w:p>
          <w:p w14:paraId="0CD0D1AA" w14:textId="77777777" w:rsidR="00167E5D" w:rsidRPr="00504CCD" w:rsidRDefault="00167E5D" w:rsidP="00167E5D">
            <w:pPr>
              <w:autoSpaceDE w:val="0"/>
              <w:autoSpaceDN w:val="0"/>
              <w:adjustRightInd w:val="0"/>
              <w:spacing w:line="240" w:lineRule="auto"/>
              <w:ind w:firstLine="709"/>
              <w:rPr>
                <w:rFonts w:ascii="Times New Roman" w:hAnsi="Times New Roman"/>
                <w:sz w:val="24"/>
                <w:szCs w:val="24"/>
              </w:rPr>
            </w:pPr>
          </w:p>
          <w:tbl>
            <w:tblPr>
              <w:tblStyle w:val="af2"/>
              <w:tblpPr w:leftFromText="180" w:rightFromText="180" w:vertAnchor="text" w:horzAnchor="margin" w:tblpY="-86"/>
              <w:tblW w:w="5382" w:type="dxa"/>
              <w:tblLayout w:type="fixed"/>
              <w:tblLook w:val="04A0" w:firstRow="1" w:lastRow="0" w:firstColumn="1" w:lastColumn="0" w:noHBand="0" w:noVBand="1"/>
            </w:tblPr>
            <w:tblGrid>
              <w:gridCol w:w="1555"/>
              <w:gridCol w:w="1275"/>
              <w:gridCol w:w="1276"/>
              <w:gridCol w:w="1276"/>
            </w:tblGrid>
            <w:tr w:rsidR="00167E5D" w:rsidRPr="00504CCD" w14:paraId="567247DD" w14:textId="77777777" w:rsidTr="005347EE">
              <w:tc>
                <w:tcPr>
                  <w:tcW w:w="1555" w:type="dxa"/>
                </w:tcPr>
                <w:p w14:paraId="4208246D"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руб./ц</w:t>
                  </w:r>
                </w:p>
              </w:tc>
              <w:tc>
                <w:tcPr>
                  <w:tcW w:w="1275" w:type="dxa"/>
                </w:tcPr>
                <w:p w14:paraId="4D6A2FE1"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rFonts w:eastAsia="Calibri"/>
                      <w:sz w:val="24"/>
                      <w:szCs w:val="24"/>
                      <w:lang w:eastAsia="en-US"/>
                    </w:rPr>
                    <w:t>В</w:t>
                  </w:r>
                  <w:r w:rsidRPr="00504CCD">
                    <w:rPr>
                      <w:rFonts w:eastAsia="Calibri"/>
                      <w:sz w:val="24"/>
                      <w:szCs w:val="24"/>
                      <w:vertAlign w:val="subscript"/>
                      <w:lang w:eastAsia="en-US"/>
                    </w:rPr>
                    <w:t>1</w:t>
                  </w:r>
                </w:p>
              </w:tc>
              <w:tc>
                <w:tcPr>
                  <w:tcW w:w="1276" w:type="dxa"/>
                </w:tcPr>
                <w:p w14:paraId="7DBBB31C"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rFonts w:eastAsia="Calibri"/>
                      <w:sz w:val="24"/>
                      <w:szCs w:val="24"/>
                      <w:lang w:eastAsia="en-US"/>
                    </w:rPr>
                    <w:t>В</w:t>
                  </w:r>
                  <w:r w:rsidRPr="00504CCD">
                    <w:rPr>
                      <w:rFonts w:eastAsia="Calibri"/>
                      <w:sz w:val="24"/>
                      <w:szCs w:val="24"/>
                      <w:vertAlign w:val="subscript"/>
                      <w:lang w:eastAsia="en-US"/>
                    </w:rPr>
                    <w:t>2</w:t>
                  </w:r>
                </w:p>
              </w:tc>
              <w:tc>
                <w:tcPr>
                  <w:tcW w:w="1276" w:type="dxa"/>
                </w:tcPr>
                <w:p w14:paraId="24D33A5A"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rFonts w:eastAsia="Calibri"/>
                      <w:sz w:val="24"/>
                      <w:szCs w:val="24"/>
                      <w:lang w:eastAsia="en-US"/>
                    </w:rPr>
                    <w:t>В</w:t>
                  </w:r>
                  <w:r w:rsidRPr="00504CCD">
                    <w:rPr>
                      <w:rFonts w:eastAsia="Calibri"/>
                      <w:sz w:val="24"/>
                      <w:szCs w:val="24"/>
                      <w:vertAlign w:val="subscript"/>
                      <w:lang w:eastAsia="en-US"/>
                    </w:rPr>
                    <w:t>3</w:t>
                  </w:r>
                </w:p>
              </w:tc>
            </w:tr>
            <w:tr w:rsidR="00167E5D" w:rsidRPr="00504CCD" w14:paraId="6045CE84" w14:textId="77777777" w:rsidTr="005347EE">
              <w:tc>
                <w:tcPr>
                  <w:tcW w:w="1555" w:type="dxa"/>
                </w:tcPr>
                <w:p w14:paraId="793BD9D3" w14:textId="77777777" w:rsidR="00167E5D" w:rsidRPr="00504CCD" w:rsidRDefault="00167E5D" w:rsidP="00167E5D">
                  <w:pPr>
                    <w:spacing w:line="240" w:lineRule="auto"/>
                    <w:ind w:firstLine="709"/>
                    <w:rPr>
                      <w:rFonts w:eastAsia="Calibri"/>
                      <w:sz w:val="24"/>
                      <w:szCs w:val="24"/>
                      <w:lang w:eastAsia="en-US"/>
                    </w:rPr>
                  </w:pPr>
                  <w:r w:rsidRPr="00504CCD">
                    <w:rPr>
                      <w:rFonts w:eastAsia="Calibri"/>
                      <w:sz w:val="24"/>
                      <w:szCs w:val="24"/>
                      <w:lang w:eastAsia="en-US"/>
                    </w:rPr>
                    <w:t>А</w:t>
                  </w:r>
                  <w:r w:rsidRPr="00504CCD">
                    <w:rPr>
                      <w:rFonts w:eastAsia="Calibri"/>
                      <w:sz w:val="24"/>
                      <w:szCs w:val="24"/>
                      <w:vertAlign w:val="subscript"/>
                      <w:lang w:eastAsia="en-US"/>
                    </w:rPr>
                    <w:t>1</w:t>
                  </w:r>
                </w:p>
              </w:tc>
              <w:tc>
                <w:tcPr>
                  <w:tcW w:w="1275" w:type="dxa"/>
                </w:tcPr>
                <w:p w14:paraId="08206D1D"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1500</w:t>
                  </w:r>
                </w:p>
              </w:tc>
              <w:tc>
                <w:tcPr>
                  <w:tcW w:w="1276" w:type="dxa"/>
                </w:tcPr>
                <w:p w14:paraId="5F06B5F1"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1000</w:t>
                  </w:r>
                </w:p>
              </w:tc>
              <w:tc>
                <w:tcPr>
                  <w:tcW w:w="1276" w:type="dxa"/>
                </w:tcPr>
                <w:p w14:paraId="1F7ED889"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1100</w:t>
                  </w:r>
                </w:p>
              </w:tc>
            </w:tr>
            <w:tr w:rsidR="00167E5D" w:rsidRPr="00504CCD" w14:paraId="6104B62A" w14:textId="77777777" w:rsidTr="005347EE">
              <w:tc>
                <w:tcPr>
                  <w:tcW w:w="1555" w:type="dxa"/>
                </w:tcPr>
                <w:p w14:paraId="71109A7B" w14:textId="77777777" w:rsidR="00167E5D" w:rsidRPr="00504CCD" w:rsidRDefault="00167E5D" w:rsidP="00167E5D">
                  <w:pPr>
                    <w:spacing w:line="240" w:lineRule="auto"/>
                    <w:ind w:firstLine="709"/>
                    <w:rPr>
                      <w:rFonts w:eastAsia="Calibri"/>
                      <w:sz w:val="24"/>
                      <w:szCs w:val="24"/>
                      <w:lang w:eastAsia="en-US"/>
                    </w:rPr>
                  </w:pPr>
                  <w:r w:rsidRPr="00504CCD">
                    <w:rPr>
                      <w:rFonts w:eastAsia="Calibri"/>
                      <w:sz w:val="24"/>
                      <w:szCs w:val="24"/>
                      <w:lang w:eastAsia="en-US"/>
                    </w:rPr>
                    <w:t>А</w:t>
                  </w:r>
                  <w:r w:rsidRPr="00504CCD">
                    <w:rPr>
                      <w:rFonts w:eastAsia="Calibri"/>
                      <w:sz w:val="24"/>
                      <w:szCs w:val="24"/>
                      <w:vertAlign w:val="subscript"/>
                      <w:lang w:eastAsia="en-US"/>
                    </w:rPr>
                    <w:t>2</w:t>
                  </w:r>
                </w:p>
              </w:tc>
              <w:tc>
                <w:tcPr>
                  <w:tcW w:w="1275" w:type="dxa"/>
                </w:tcPr>
                <w:p w14:paraId="25035C8B"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1000</w:t>
                  </w:r>
                </w:p>
              </w:tc>
              <w:tc>
                <w:tcPr>
                  <w:tcW w:w="1276" w:type="dxa"/>
                </w:tcPr>
                <w:p w14:paraId="0D01FDB7"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800</w:t>
                  </w:r>
                </w:p>
              </w:tc>
              <w:tc>
                <w:tcPr>
                  <w:tcW w:w="1276" w:type="dxa"/>
                </w:tcPr>
                <w:p w14:paraId="206F1852"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900</w:t>
                  </w:r>
                </w:p>
              </w:tc>
            </w:tr>
            <w:tr w:rsidR="00167E5D" w:rsidRPr="00504CCD" w14:paraId="00D8D7D7" w14:textId="77777777" w:rsidTr="005347EE">
              <w:tc>
                <w:tcPr>
                  <w:tcW w:w="1555" w:type="dxa"/>
                </w:tcPr>
                <w:p w14:paraId="0CCD41D4" w14:textId="77777777" w:rsidR="00167E5D" w:rsidRPr="00504CCD" w:rsidRDefault="00167E5D" w:rsidP="00167E5D">
                  <w:pPr>
                    <w:spacing w:line="240" w:lineRule="auto"/>
                    <w:ind w:firstLine="709"/>
                    <w:rPr>
                      <w:rFonts w:eastAsia="Calibri"/>
                      <w:sz w:val="24"/>
                      <w:szCs w:val="24"/>
                      <w:lang w:eastAsia="en-US"/>
                    </w:rPr>
                  </w:pPr>
                  <w:r w:rsidRPr="00504CCD">
                    <w:rPr>
                      <w:rFonts w:eastAsia="Calibri"/>
                      <w:sz w:val="24"/>
                      <w:szCs w:val="24"/>
                      <w:lang w:eastAsia="en-US"/>
                    </w:rPr>
                    <w:t>А</w:t>
                  </w:r>
                  <w:r w:rsidRPr="00504CCD">
                    <w:rPr>
                      <w:rFonts w:eastAsia="Calibri"/>
                      <w:sz w:val="24"/>
                      <w:szCs w:val="24"/>
                      <w:vertAlign w:val="subscript"/>
                      <w:lang w:eastAsia="en-US"/>
                    </w:rPr>
                    <w:t>3</w:t>
                  </w:r>
                </w:p>
              </w:tc>
              <w:tc>
                <w:tcPr>
                  <w:tcW w:w="1275" w:type="dxa"/>
                </w:tcPr>
                <w:p w14:paraId="396309F4"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900</w:t>
                  </w:r>
                </w:p>
              </w:tc>
              <w:tc>
                <w:tcPr>
                  <w:tcW w:w="1276" w:type="dxa"/>
                </w:tcPr>
                <w:p w14:paraId="2781A85D"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700</w:t>
                  </w:r>
                </w:p>
              </w:tc>
              <w:tc>
                <w:tcPr>
                  <w:tcW w:w="1276" w:type="dxa"/>
                </w:tcPr>
                <w:p w14:paraId="3424BFA4"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800</w:t>
                  </w:r>
                </w:p>
              </w:tc>
            </w:tr>
            <w:tr w:rsidR="00167E5D" w:rsidRPr="00504CCD" w14:paraId="51A349F4" w14:textId="77777777" w:rsidTr="005347EE">
              <w:tc>
                <w:tcPr>
                  <w:tcW w:w="1555" w:type="dxa"/>
                </w:tcPr>
                <w:p w14:paraId="19DCFDBE" w14:textId="77777777" w:rsidR="00167E5D" w:rsidRPr="00504CCD" w:rsidRDefault="00167E5D" w:rsidP="00167E5D">
                  <w:pPr>
                    <w:spacing w:line="240" w:lineRule="auto"/>
                    <w:ind w:firstLine="709"/>
                    <w:rPr>
                      <w:rFonts w:eastAsia="Calibri"/>
                      <w:sz w:val="24"/>
                      <w:szCs w:val="24"/>
                      <w:lang w:eastAsia="en-US"/>
                    </w:rPr>
                  </w:pPr>
                  <w:r w:rsidRPr="00504CCD">
                    <w:rPr>
                      <w:rFonts w:eastAsia="Calibri"/>
                      <w:sz w:val="24"/>
                      <w:szCs w:val="24"/>
                      <w:lang w:eastAsia="en-US"/>
                    </w:rPr>
                    <w:t>А</w:t>
                  </w:r>
                  <w:r w:rsidRPr="00504CCD">
                    <w:rPr>
                      <w:rFonts w:eastAsia="Calibri"/>
                      <w:sz w:val="24"/>
                      <w:szCs w:val="24"/>
                      <w:vertAlign w:val="subscript"/>
                      <w:lang w:eastAsia="en-US"/>
                    </w:rPr>
                    <w:t>4</w:t>
                  </w:r>
                </w:p>
              </w:tc>
              <w:tc>
                <w:tcPr>
                  <w:tcW w:w="1275" w:type="dxa"/>
                </w:tcPr>
                <w:p w14:paraId="4DFF2310"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2000</w:t>
                  </w:r>
                </w:p>
              </w:tc>
              <w:tc>
                <w:tcPr>
                  <w:tcW w:w="1276" w:type="dxa"/>
                </w:tcPr>
                <w:p w14:paraId="4FF0F544"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1650</w:t>
                  </w:r>
                </w:p>
              </w:tc>
              <w:tc>
                <w:tcPr>
                  <w:tcW w:w="1276" w:type="dxa"/>
                </w:tcPr>
                <w:p w14:paraId="69FE08C4"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1800</w:t>
                  </w:r>
                </w:p>
              </w:tc>
            </w:tr>
            <w:tr w:rsidR="00167E5D" w:rsidRPr="00504CCD" w14:paraId="6A623A46" w14:textId="77777777" w:rsidTr="005347EE">
              <w:tc>
                <w:tcPr>
                  <w:tcW w:w="1555" w:type="dxa"/>
                </w:tcPr>
                <w:p w14:paraId="0058EE0F" w14:textId="77777777" w:rsidR="00167E5D" w:rsidRPr="00504CCD" w:rsidRDefault="00167E5D" w:rsidP="00167E5D">
                  <w:pPr>
                    <w:spacing w:line="240" w:lineRule="auto"/>
                    <w:ind w:firstLine="709"/>
                    <w:rPr>
                      <w:rFonts w:eastAsia="Calibri"/>
                      <w:sz w:val="24"/>
                      <w:szCs w:val="24"/>
                      <w:lang w:eastAsia="en-US"/>
                    </w:rPr>
                  </w:pPr>
                  <w:r w:rsidRPr="00504CCD">
                    <w:rPr>
                      <w:rFonts w:eastAsia="Calibri"/>
                      <w:sz w:val="24"/>
                      <w:szCs w:val="24"/>
                      <w:lang w:eastAsia="en-US"/>
                    </w:rPr>
                    <w:t>А</w:t>
                  </w:r>
                  <w:r w:rsidRPr="00504CCD">
                    <w:rPr>
                      <w:rFonts w:eastAsia="Calibri"/>
                      <w:sz w:val="24"/>
                      <w:szCs w:val="24"/>
                      <w:vertAlign w:val="subscript"/>
                      <w:lang w:eastAsia="en-US"/>
                    </w:rPr>
                    <w:t>5</w:t>
                  </w:r>
                </w:p>
              </w:tc>
              <w:tc>
                <w:tcPr>
                  <w:tcW w:w="1275" w:type="dxa"/>
                </w:tcPr>
                <w:p w14:paraId="6EB175CF"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1800</w:t>
                  </w:r>
                </w:p>
              </w:tc>
              <w:tc>
                <w:tcPr>
                  <w:tcW w:w="1276" w:type="dxa"/>
                </w:tcPr>
                <w:p w14:paraId="29018787"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1150</w:t>
                  </w:r>
                </w:p>
              </w:tc>
              <w:tc>
                <w:tcPr>
                  <w:tcW w:w="1276" w:type="dxa"/>
                </w:tcPr>
                <w:p w14:paraId="3AB91B89"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1200</w:t>
                  </w:r>
                </w:p>
              </w:tc>
            </w:tr>
          </w:tbl>
          <w:p w14:paraId="556271A9" w14:textId="77777777" w:rsidR="00167E5D" w:rsidRPr="00504CCD" w:rsidRDefault="00167E5D" w:rsidP="00167E5D">
            <w:pPr>
              <w:autoSpaceDE w:val="0"/>
              <w:autoSpaceDN w:val="0"/>
              <w:adjustRightInd w:val="0"/>
              <w:spacing w:line="240" w:lineRule="auto"/>
              <w:ind w:firstLine="709"/>
              <w:rPr>
                <w:rFonts w:ascii="Times New Roman" w:hAnsi="Times New Roman"/>
                <w:sz w:val="24"/>
                <w:szCs w:val="24"/>
              </w:rPr>
            </w:pPr>
            <w:r w:rsidRPr="00504CCD">
              <w:rPr>
                <w:rFonts w:ascii="Times New Roman" w:hAnsi="Times New Roman"/>
                <w:sz w:val="24"/>
                <w:szCs w:val="24"/>
              </w:rPr>
              <w:t>Из многолетних наблюдений за погодой вероятность состояния погоды в рассматриваемый период следующая: В</w:t>
            </w:r>
            <w:r w:rsidRPr="00504CCD">
              <w:rPr>
                <w:rFonts w:ascii="Times New Roman" w:hAnsi="Times New Roman"/>
                <w:sz w:val="24"/>
                <w:szCs w:val="24"/>
                <w:vertAlign w:val="subscript"/>
              </w:rPr>
              <w:t>1</w:t>
            </w:r>
            <w:r w:rsidRPr="00504CCD">
              <w:rPr>
                <w:rFonts w:ascii="Times New Roman" w:hAnsi="Times New Roman"/>
                <w:sz w:val="24"/>
                <w:szCs w:val="24"/>
              </w:rPr>
              <w:t>-0,2; В</w:t>
            </w:r>
            <w:r w:rsidRPr="00504CCD">
              <w:rPr>
                <w:rFonts w:ascii="Times New Roman" w:hAnsi="Times New Roman"/>
                <w:sz w:val="24"/>
                <w:szCs w:val="24"/>
                <w:vertAlign w:val="subscript"/>
              </w:rPr>
              <w:t>2</w:t>
            </w:r>
            <w:r w:rsidRPr="00504CCD">
              <w:rPr>
                <w:rFonts w:ascii="Times New Roman" w:hAnsi="Times New Roman"/>
                <w:sz w:val="24"/>
                <w:szCs w:val="24"/>
              </w:rPr>
              <w:t>-0,45; В</w:t>
            </w:r>
            <w:r w:rsidRPr="00504CCD">
              <w:rPr>
                <w:rFonts w:ascii="Times New Roman" w:hAnsi="Times New Roman"/>
                <w:sz w:val="24"/>
                <w:szCs w:val="24"/>
                <w:vertAlign w:val="subscript"/>
              </w:rPr>
              <w:t>3</w:t>
            </w:r>
            <w:r w:rsidRPr="00504CCD">
              <w:rPr>
                <w:rFonts w:ascii="Times New Roman" w:hAnsi="Times New Roman"/>
                <w:sz w:val="24"/>
                <w:szCs w:val="24"/>
              </w:rPr>
              <w:t>-0,35</w:t>
            </w:r>
          </w:p>
          <w:p w14:paraId="3CAF3F41" w14:textId="77777777" w:rsidR="00167E5D" w:rsidRPr="00504CCD" w:rsidRDefault="00167E5D" w:rsidP="00167E5D">
            <w:pPr>
              <w:autoSpaceDE w:val="0"/>
              <w:autoSpaceDN w:val="0"/>
              <w:adjustRightInd w:val="0"/>
              <w:spacing w:line="240" w:lineRule="auto"/>
              <w:ind w:firstLine="709"/>
              <w:rPr>
                <w:rFonts w:ascii="Times New Roman" w:hAnsi="Times New Roman"/>
                <w:sz w:val="24"/>
                <w:szCs w:val="24"/>
              </w:rPr>
            </w:pPr>
            <w:r w:rsidRPr="00504CCD">
              <w:rPr>
                <w:rFonts w:ascii="Times New Roman" w:hAnsi="Times New Roman"/>
                <w:sz w:val="24"/>
                <w:szCs w:val="24"/>
              </w:rPr>
              <w:t xml:space="preserve">Необходимо определить пропорции, в которых фермер должен засеять имеющийся участок земли, чтобы получить максимальный гарантированный доход вне зависимости от того, какие погодные условия будут реализованы. </w:t>
            </w:r>
          </w:p>
          <w:p w14:paraId="34FF313E" w14:textId="4583D60C" w:rsidR="00167E5D" w:rsidRPr="0044074D" w:rsidRDefault="00167E5D" w:rsidP="00167E5D">
            <w:pPr>
              <w:tabs>
                <w:tab w:val="left" w:pos="540"/>
              </w:tabs>
              <w:spacing w:line="240" w:lineRule="auto"/>
              <w:ind w:firstLine="0"/>
              <w:contextualSpacing/>
              <w:rPr>
                <w:sz w:val="24"/>
                <w:szCs w:val="24"/>
              </w:rPr>
            </w:pPr>
          </w:p>
        </w:tc>
      </w:tr>
      <w:tr w:rsidR="00167E5D" w:rsidRPr="0044074D" w14:paraId="78A6B954" w14:textId="77777777" w:rsidTr="005347EE">
        <w:trPr>
          <w:trHeight w:val="230"/>
        </w:trPr>
        <w:tc>
          <w:tcPr>
            <w:tcW w:w="1809" w:type="dxa"/>
            <w:vMerge/>
          </w:tcPr>
          <w:p w14:paraId="45E96EEC" w14:textId="77777777" w:rsidR="00167E5D" w:rsidRDefault="00167E5D" w:rsidP="00167E5D">
            <w:pPr>
              <w:spacing w:line="240" w:lineRule="auto"/>
              <w:ind w:firstLine="0"/>
              <w:jc w:val="center"/>
              <w:rPr>
                <w:b/>
                <w:sz w:val="24"/>
                <w:szCs w:val="24"/>
                <w:u w:val="single"/>
              </w:rPr>
            </w:pPr>
          </w:p>
        </w:tc>
        <w:tc>
          <w:tcPr>
            <w:tcW w:w="1701" w:type="dxa"/>
          </w:tcPr>
          <w:p w14:paraId="57BECA9A" w14:textId="77777777" w:rsidR="00167E5D" w:rsidRPr="00304393" w:rsidRDefault="00167E5D" w:rsidP="00167E5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2. Применяет современные методы сбора, </w:t>
            </w:r>
          </w:p>
          <w:p w14:paraId="4D6F5FBE" w14:textId="77777777" w:rsidR="00167E5D" w:rsidRPr="00304393" w:rsidRDefault="00167E5D" w:rsidP="00167E5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обработки и анализа информации, </w:t>
            </w:r>
          </w:p>
          <w:p w14:paraId="44B8E825" w14:textId="77777777" w:rsidR="00167E5D" w:rsidRPr="00304393" w:rsidRDefault="00167E5D" w:rsidP="00167E5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необходимой для расчета и интерпретации </w:t>
            </w:r>
          </w:p>
          <w:p w14:paraId="27513D4F" w14:textId="04AEB168" w:rsidR="00167E5D" w:rsidRPr="009F4AE6" w:rsidRDefault="00167E5D" w:rsidP="00167E5D">
            <w:pPr>
              <w:shd w:val="clear" w:color="auto" w:fill="FFFFFF"/>
              <w:spacing w:line="240" w:lineRule="auto"/>
              <w:ind w:firstLine="0"/>
              <w:contextualSpacing/>
              <w:rPr>
                <w:color w:val="000000"/>
                <w:sz w:val="24"/>
                <w:szCs w:val="24"/>
              </w:rPr>
            </w:pPr>
            <w:r w:rsidRPr="00304393">
              <w:rPr>
                <w:rFonts w:ascii="Times New Roman" w:hAnsi="Times New Roman"/>
                <w:sz w:val="24"/>
              </w:rPr>
              <w:t>основных бюджетных показателей.</w:t>
            </w:r>
          </w:p>
        </w:tc>
        <w:tc>
          <w:tcPr>
            <w:tcW w:w="6237" w:type="dxa"/>
          </w:tcPr>
          <w:p w14:paraId="60A79586" w14:textId="359A1D25" w:rsidR="00167E5D" w:rsidRPr="00504CCD" w:rsidRDefault="00167E5D" w:rsidP="00167E5D">
            <w:pPr>
              <w:shd w:val="clear" w:color="auto" w:fill="FFFFFF"/>
              <w:spacing w:line="240" w:lineRule="auto"/>
              <w:ind w:firstLine="0"/>
              <w:contextualSpacing/>
              <w:jc w:val="center"/>
              <w:rPr>
                <w:rFonts w:ascii="Times New Roman" w:hAnsi="Times New Roman"/>
                <w:b/>
                <w:sz w:val="24"/>
                <w:szCs w:val="24"/>
              </w:rPr>
            </w:pPr>
            <w:r w:rsidRPr="00504CCD">
              <w:rPr>
                <w:rFonts w:ascii="Times New Roman" w:hAnsi="Times New Roman"/>
                <w:b/>
                <w:sz w:val="24"/>
                <w:szCs w:val="24"/>
              </w:rPr>
              <w:t xml:space="preserve">Задание </w:t>
            </w:r>
            <w:r>
              <w:rPr>
                <w:rFonts w:ascii="Times New Roman" w:hAnsi="Times New Roman"/>
                <w:b/>
                <w:sz w:val="24"/>
                <w:szCs w:val="24"/>
              </w:rPr>
              <w:t>1</w:t>
            </w:r>
          </w:p>
          <w:p w14:paraId="18202FF7" w14:textId="77777777" w:rsidR="00167E5D" w:rsidRPr="00504CCD" w:rsidRDefault="00167E5D" w:rsidP="00167E5D">
            <w:pPr>
              <w:shd w:val="clear" w:color="auto" w:fill="FFFFFF"/>
              <w:spacing w:line="240" w:lineRule="auto"/>
              <w:ind w:firstLine="0"/>
              <w:contextualSpacing/>
              <w:rPr>
                <w:rFonts w:ascii="Times New Roman" w:hAnsi="Times New Roman"/>
                <w:sz w:val="24"/>
                <w:szCs w:val="24"/>
              </w:rPr>
            </w:pPr>
          </w:p>
          <w:p w14:paraId="25DCDAFE" w14:textId="77777777" w:rsidR="00167E5D" w:rsidRDefault="00167E5D" w:rsidP="00167E5D">
            <w:pPr>
              <w:autoSpaceDE w:val="0"/>
              <w:autoSpaceDN w:val="0"/>
              <w:adjustRightInd w:val="0"/>
              <w:spacing w:line="240" w:lineRule="auto"/>
              <w:ind w:firstLine="709"/>
              <w:rPr>
                <w:rFonts w:ascii="Times New Roman" w:hAnsi="Times New Roman"/>
                <w:sz w:val="24"/>
                <w:szCs w:val="24"/>
              </w:rPr>
            </w:pPr>
            <w:r w:rsidRPr="00504CCD">
              <w:rPr>
                <w:rFonts w:ascii="Times New Roman" w:hAnsi="Times New Roman"/>
                <w:sz w:val="24"/>
                <w:szCs w:val="24"/>
              </w:rPr>
              <w:t>Предприятие может выпускать 4 вида продукции: А1 А2, А3, А4, получая при этом прибыль. Её величина определяется состоянием спроса (природой рынка), который может находиться в одном из четырёх возможных состояний: В1 В2, В3, В4. Зависимость величины прибыли от вида продукции и состояния рынка представлено в таблице:</w:t>
            </w:r>
          </w:p>
          <w:p w14:paraId="24CA07F5" w14:textId="77777777" w:rsidR="00167E5D" w:rsidRPr="00504CCD" w:rsidRDefault="00167E5D" w:rsidP="00167E5D">
            <w:pPr>
              <w:autoSpaceDE w:val="0"/>
              <w:autoSpaceDN w:val="0"/>
              <w:adjustRightInd w:val="0"/>
              <w:spacing w:line="240" w:lineRule="auto"/>
              <w:ind w:firstLine="709"/>
              <w:rPr>
                <w:rFonts w:ascii="Times New Roman" w:hAnsi="Times New Roman"/>
                <w:sz w:val="24"/>
                <w:szCs w:val="24"/>
              </w:rPr>
            </w:pPr>
          </w:p>
          <w:tbl>
            <w:tblPr>
              <w:tblW w:w="5655" w:type="dxa"/>
              <w:tblInd w:w="40" w:type="dxa"/>
              <w:tblLayout w:type="fixed"/>
              <w:tblCellMar>
                <w:left w:w="40" w:type="dxa"/>
                <w:right w:w="40" w:type="dxa"/>
              </w:tblCellMar>
              <w:tblLook w:val="0000" w:firstRow="0" w:lastRow="0" w:firstColumn="0" w:lastColumn="0" w:noHBand="0" w:noVBand="0"/>
            </w:tblPr>
            <w:tblGrid>
              <w:gridCol w:w="1526"/>
              <w:gridCol w:w="1153"/>
              <w:gridCol w:w="850"/>
              <w:gridCol w:w="1276"/>
              <w:gridCol w:w="850"/>
            </w:tblGrid>
            <w:tr w:rsidR="00167E5D" w:rsidRPr="00504CCD" w14:paraId="04CD29A0" w14:textId="77777777" w:rsidTr="00D20A31">
              <w:trPr>
                <w:trHeight w:val="504"/>
              </w:trPr>
              <w:tc>
                <w:tcPr>
                  <w:tcW w:w="1526" w:type="dxa"/>
                  <w:vMerge w:val="restart"/>
                  <w:tcBorders>
                    <w:top w:val="single" w:sz="6" w:space="0" w:color="auto"/>
                    <w:left w:val="single" w:sz="6" w:space="0" w:color="auto"/>
                    <w:bottom w:val="nil"/>
                    <w:right w:val="single" w:sz="6" w:space="0" w:color="auto"/>
                  </w:tcBorders>
                </w:tcPr>
                <w:p w14:paraId="75A018FE"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Виды продукции</w:t>
                  </w:r>
                </w:p>
              </w:tc>
              <w:tc>
                <w:tcPr>
                  <w:tcW w:w="4129" w:type="dxa"/>
                  <w:gridSpan w:val="4"/>
                  <w:tcBorders>
                    <w:top w:val="single" w:sz="6" w:space="0" w:color="auto"/>
                    <w:left w:val="single" w:sz="6" w:space="0" w:color="auto"/>
                    <w:bottom w:val="single" w:sz="6" w:space="0" w:color="auto"/>
                    <w:right w:val="single" w:sz="6" w:space="0" w:color="auto"/>
                  </w:tcBorders>
                </w:tcPr>
                <w:p w14:paraId="19EBC40F"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Возможные состояния рынка спроса</w:t>
                  </w:r>
                </w:p>
              </w:tc>
            </w:tr>
            <w:tr w:rsidR="00167E5D" w:rsidRPr="00504CCD" w14:paraId="077BD315" w14:textId="77777777" w:rsidTr="00D20A31">
              <w:trPr>
                <w:trHeight w:val="336"/>
              </w:trPr>
              <w:tc>
                <w:tcPr>
                  <w:tcW w:w="1526" w:type="dxa"/>
                  <w:vMerge/>
                  <w:tcBorders>
                    <w:top w:val="nil"/>
                    <w:left w:val="single" w:sz="6" w:space="0" w:color="auto"/>
                    <w:bottom w:val="single" w:sz="6" w:space="0" w:color="auto"/>
                    <w:right w:val="single" w:sz="6" w:space="0" w:color="auto"/>
                  </w:tcBorders>
                </w:tcPr>
                <w:p w14:paraId="4DC29F1D" w14:textId="77777777" w:rsidR="00167E5D" w:rsidRPr="00504CCD" w:rsidRDefault="00167E5D" w:rsidP="00167E5D">
                  <w:pPr>
                    <w:autoSpaceDE w:val="0"/>
                    <w:autoSpaceDN w:val="0"/>
                    <w:adjustRightInd w:val="0"/>
                    <w:spacing w:line="240" w:lineRule="auto"/>
                    <w:ind w:firstLine="709"/>
                    <w:rPr>
                      <w:sz w:val="24"/>
                      <w:szCs w:val="24"/>
                    </w:rPr>
                  </w:pPr>
                </w:p>
                <w:p w14:paraId="3E5EFA05" w14:textId="77777777" w:rsidR="00167E5D" w:rsidRPr="00504CCD" w:rsidRDefault="00167E5D" w:rsidP="00167E5D">
                  <w:pPr>
                    <w:autoSpaceDE w:val="0"/>
                    <w:autoSpaceDN w:val="0"/>
                    <w:adjustRightInd w:val="0"/>
                    <w:spacing w:line="240" w:lineRule="auto"/>
                    <w:ind w:firstLine="709"/>
                    <w:rPr>
                      <w:sz w:val="24"/>
                      <w:szCs w:val="24"/>
                    </w:rPr>
                  </w:pPr>
                </w:p>
              </w:tc>
              <w:tc>
                <w:tcPr>
                  <w:tcW w:w="1153" w:type="dxa"/>
                  <w:tcBorders>
                    <w:top w:val="single" w:sz="6" w:space="0" w:color="auto"/>
                    <w:left w:val="single" w:sz="6" w:space="0" w:color="auto"/>
                    <w:bottom w:val="single" w:sz="6" w:space="0" w:color="auto"/>
                    <w:right w:val="single" w:sz="6" w:space="0" w:color="auto"/>
                  </w:tcBorders>
                </w:tcPr>
                <w:p w14:paraId="5CAA6D87" w14:textId="77777777" w:rsidR="00167E5D" w:rsidRPr="00504CCD" w:rsidRDefault="00167E5D" w:rsidP="00167E5D">
                  <w:pPr>
                    <w:autoSpaceDE w:val="0"/>
                    <w:autoSpaceDN w:val="0"/>
                    <w:adjustRightInd w:val="0"/>
                    <w:spacing w:line="240" w:lineRule="auto"/>
                    <w:ind w:firstLine="0"/>
                    <w:jc w:val="center"/>
                    <w:rPr>
                      <w:sz w:val="24"/>
                      <w:szCs w:val="24"/>
                      <w:lang w:eastAsia="en-US"/>
                    </w:rPr>
                  </w:pPr>
                  <w:r w:rsidRPr="00504CCD">
                    <w:rPr>
                      <w:sz w:val="24"/>
                      <w:szCs w:val="24"/>
                      <w:lang w:val="en-US" w:eastAsia="en-US"/>
                    </w:rPr>
                    <w:t>B</w:t>
                  </w:r>
                  <w:r w:rsidRPr="00504CCD">
                    <w:rPr>
                      <w:sz w:val="24"/>
                      <w:szCs w:val="24"/>
                      <w:lang w:eastAsia="en-US"/>
                    </w:rPr>
                    <w:t>1</w:t>
                  </w:r>
                </w:p>
              </w:tc>
              <w:tc>
                <w:tcPr>
                  <w:tcW w:w="850" w:type="dxa"/>
                  <w:tcBorders>
                    <w:top w:val="single" w:sz="6" w:space="0" w:color="auto"/>
                    <w:left w:val="single" w:sz="6" w:space="0" w:color="auto"/>
                    <w:bottom w:val="single" w:sz="6" w:space="0" w:color="auto"/>
                    <w:right w:val="single" w:sz="6" w:space="0" w:color="auto"/>
                  </w:tcBorders>
                </w:tcPr>
                <w:p w14:paraId="1138BA79"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В2</w:t>
                  </w:r>
                </w:p>
              </w:tc>
              <w:tc>
                <w:tcPr>
                  <w:tcW w:w="1276" w:type="dxa"/>
                  <w:tcBorders>
                    <w:top w:val="single" w:sz="6" w:space="0" w:color="auto"/>
                    <w:left w:val="single" w:sz="6" w:space="0" w:color="auto"/>
                    <w:bottom w:val="single" w:sz="6" w:space="0" w:color="auto"/>
                    <w:right w:val="single" w:sz="6" w:space="0" w:color="auto"/>
                  </w:tcBorders>
                </w:tcPr>
                <w:p w14:paraId="4856730C"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В3</w:t>
                  </w:r>
                </w:p>
              </w:tc>
              <w:tc>
                <w:tcPr>
                  <w:tcW w:w="850" w:type="dxa"/>
                  <w:tcBorders>
                    <w:top w:val="single" w:sz="6" w:space="0" w:color="auto"/>
                    <w:left w:val="single" w:sz="6" w:space="0" w:color="auto"/>
                    <w:bottom w:val="single" w:sz="6" w:space="0" w:color="auto"/>
                    <w:right w:val="single" w:sz="6" w:space="0" w:color="auto"/>
                  </w:tcBorders>
                </w:tcPr>
                <w:p w14:paraId="37886AF4"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В4</w:t>
                  </w:r>
                </w:p>
              </w:tc>
            </w:tr>
            <w:tr w:rsidR="00167E5D" w:rsidRPr="00504CCD" w14:paraId="7DF01431" w14:textId="77777777" w:rsidTr="00D20A31">
              <w:trPr>
                <w:trHeight w:val="347"/>
              </w:trPr>
              <w:tc>
                <w:tcPr>
                  <w:tcW w:w="1526" w:type="dxa"/>
                  <w:tcBorders>
                    <w:top w:val="single" w:sz="6" w:space="0" w:color="auto"/>
                    <w:left w:val="single" w:sz="6" w:space="0" w:color="auto"/>
                    <w:bottom w:val="single" w:sz="6" w:space="0" w:color="auto"/>
                    <w:right w:val="single" w:sz="6" w:space="0" w:color="auto"/>
                  </w:tcBorders>
                </w:tcPr>
                <w:p w14:paraId="345D8833" w14:textId="77777777" w:rsidR="00167E5D" w:rsidRPr="00504CCD" w:rsidRDefault="00167E5D" w:rsidP="00167E5D">
                  <w:pPr>
                    <w:autoSpaceDE w:val="0"/>
                    <w:autoSpaceDN w:val="0"/>
                    <w:adjustRightInd w:val="0"/>
                    <w:spacing w:line="240" w:lineRule="auto"/>
                    <w:ind w:firstLine="709"/>
                    <w:rPr>
                      <w:sz w:val="24"/>
                      <w:szCs w:val="24"/>
                      <w:lang w:eastAsia="en-US"/>
                    </w:rPr>
                  </w:pPr>
                  <w:r w:rsidRPr="00504CCD">
                    <w:rPr>
                      <w:sz w:val="24"/>
                      <w:szCs w:val="24"/>
                      <w:lang w:val="en-US" w:eastAsia="en-US"/>
                    </w:rPr>
                    <w:t>A</w:t>
                  </w:r>
                  <w:r w:rsidRPr="00504CCD">
                    <w:rPr>
                      <w:sz w:val="24"/>
                      <w:szCs w:val="24"/>
                      <w:lang w:eastAsia="en-US"/>
                    </w:rPr>
                    <w:t>1</w:t>
                  </w:r>
                </w:p>
              </w:tc>
              <w:tc>
                <w:tcPr>
                  <w:tcW w:w="1153" w:type="dxa"/>
                  <w:tcBorders>
                    <w:top w:val="single" w:sz="6" w:space="0" w:color="auto"/>
                    <w:left w:val="single" w:sz="6" w:space="0" w:color="auto"/>
                    <w:bottom w:val="single" w:sz="6" w:space="0" w:color="auto"/>
                    <w:right w:val="single" w:sz="6" w:space="0" w:color="auto"/>
                  </w:tcBorders>
                </w:tcPr>
                <w:p w14:paraId="033ECF84"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4</w:t>
                  </w:r>
                </w:p>
              </w:tc>
              <w:tc>
                <w:tcPr>
                  <w:tcW w:w="850" w:type="dxa"/>
                  <w:tcBorders>
                    <w:top w:val="single" w:sz="6" w:space="0" w:color="auto"/>
                    <w:left w:val="single" w:sz="6" w:space="0" w:color="auto"/>
                    <w:bottom w:val="single" w:sz="6" w:space="0" w:color="auto"/>
                    <w:right w:val="single" w:sz="6" w:space="0" w:color="auto"/>
                  </w:tcBorders>
                </w:tcPr>
                <w:p w14:paraId="1BABBD44"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3</w:t>
                  </w:r>
                </w:p>
              </w:tc>
              <w:tc>
                <w:tcPr>
                  <w:tcW w:w="1276" w:type="dxa"/>
                  <w:tcBorders>
                    <w:top w:val="single" w:sz="6" w:space="0" w:color="auto"/>
                    <w:left w:val="single" w:sz="6" w:space="0" w:color="auto"/>
                    <w:bottom w:val="single" w:sz="6" w:space="0" w:color="auto"/>
                    <w:right w:val="single" w:sz="6" w:space="0" w:color="auto"/>
                  </w:tcBorders>
                </w:tcPr>
                <w:p w14:paraId="2688AA08"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5</w:t>
                  </w:r>
                </w:p>
              </w:tc>
              <w:tc>
                <w:tcPr>
                  <w:tcW w:w="850" w:type="dxa"/>
                  <w:tcBorders>
                    <w:top w:val="single" w:sz="6" w:space="0" w:color="auto"/>
                    <w:left w:val="single" w:sz="6" w:space="0" w:color="auto"/>
                    <w:bottom w:val="single" w:sz="6" w:space="0" w:color="auto"/>
                    <w:right w:val="single" w:sz="6" w:space="0" w:color="auto"/>
                  </w:tcBorders>
                </w:tcPr>
                <w:p w14:paraId="63EFB498"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6</w:t>
                  </w:r>
                </w:p>
              </w:tc>
            </w:tr>
            <w:tr w:rsidR="00167E5D" w:rsidRPr="00504CCD" w14:paraId="211D1002" w14:textId="77777777" w:rsidTr="00D20A31">
              <w:trPr>
                <w:trHeight w:val="342"/>
              </w:trPr>
              <w:tc>
                <w:tcPr>
                  <w:tcW w:w="1526" w:type="dxa"/>
                  <w:tcBorders>
                    <w:top w:val="single" w:sz="6" w:space="0" w:color="auto"/>
                    <w:left w:val="single" w:sz="6" w:space="0" w:color="auto"/>
                    <w:bottom w:val="single" w:sz="6" w:space="0" w:color="auto"/>
                    <w:right w:val="single" w:sz="6" w:space="0" w:color="auto"/>
                  </w:tcBorders>
                </w:tcPr>
                <w:p w14:paraId="7E4387FE" w14:textId="77777777" w:rsidR="00167E5D" w:rsidRPr="00504CCD" w:rsidRDefault="00167E5D" w:rsidP="00167E5D">
                  <w:pPr>
                    <w:autoSpaceDE w:val="0"/>
                    <w:autoSpaceDN w:val="0"/>
                    <w:adjustRightInd w:val="0"/>
                    <w:spacing w:line="240" w:lineRule="auto"/>
                    <w:ind w:firstLine="709"/>
                    <w:rPr>
                      <w:sz w:val="24"/>
                      <w:szCs w:val="24"/>
                    </w:rPr>
                  </w:pPr>
                  <w:r w:rsidRPr="00504CCD">
                    <w:rPr>
                      <w:sz w:val="24"/>
                      <w:szCs w:val="24"/>
                    </w:rPr>
                    <w:t>А2</w:t>
                  </w:r>
                </w:p>
              </w:tc>
              <w:tc>
                <w:tcPr>
                  <w:tcW w:w="1153" w:type="dxa"/>
                  <w:tcBorders>
                    <w:top w:val="single" w:sz="6" w:space="0" w:color="auto"/>
                    <w:left w:val="single" w:sz="6" w:space="0" w:color="auto"/>
                    <w:bottom w:val="single" w:sz="6" w:space="0" w:color="auto"/>
                    <w:right w:val="single" w:sz="6" w:space="0" w:color="auto"/>
                  </w:tcBorders>
                </w:tcPr>
                <w:p w14:paraId="7FC52690"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2</w:t>
                  </w:r>
                </w:p>
              </w:tc>
              <w:tc>
                <w:tcPr>
                  <w:tcW w:w="850" w:type="dxa"/>
                  <w:tcBorders>
                    <w:top w:val="single" w:sz="6" w:space="0" w:color="auto"/>
                    <w:left w:val="single" w:sz="6" w:space="0" w:color="auto"/>
                    <w:bottom w:val="single" w:sz="6" w:space="0" w:color="auto"/>
                    <w:right w:val="single" w:sz="6" w:space="0" w:color="auto"/>
                  </w:tcBorders>
                </w:tcPr>
                <w:p w14:paraId="496555ED"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6</w:t>
                  </w:r>
                </w:p>
              </w:tc>
              <w:tc>
                <w:tcPr>
                  <w:tcW w:w="1276" w:type="dxa"/>
                  <w:tcBorders>
                    <w:top w:val="single" w:sz="6" w:space="0" w:color="auto"/>
                    <w:left w:val="single" w:sz="6" w:space="0" w:color="auto"/>
                    <w:bottom w:val="single" w:sz="6" w:space="0" w:color="auto"/>
                    <w:right w:val="single" w:sz="6" w:space="0" w:color="auto"/>
                  </w:tcBorders>
                </w:tcPr>
                <w:p w14:paraId="4F9E496D"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1</w:t>
                  </w:r>
                </w:p>
              </w:tc>
              <w:tc>
                <w:tcPr>
                  <w:tcW w:w="850" w:type="dxa"/>
                  <w:tcBorders>
                    <w:top w:val="single" w:sz="6" w:space="0" w:color="auto"/>
                    <w:left w:val="single" w:sz="6" w:space="0" w:color="auto"/>
                    <w:bottom w:val="single" w:sz="6" w:space="0" w:color="auto"/>
                    <w:right w:val="single" w:sz="6" w:space="0" w:color="auto"/>
                  </w:tcBorders>
                </w:tcPr>
                <w:p w14:paraId="0673BCC2"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5</w:t>
                  </w:r>
                </w:p>
              </w:tc>
            </w:tr>
            <w:tr w:rsidR="00167E5D" w:rsidRPr="00504CCD" w14:paraId="4D34D543" w14:textId="77777777" w:rsidTr="00D20A31">
              <w:trPr>
                <w:trHeight w:val="353"/>
              </w:trPr>
              <w:tc>
                <w:tcPr>
                  <w:tcW w:w="1526" w:type="dxa"/>
                  <w:tcBorders>
                    <w:top w:val="single" w:sz="6" w:space="0" w:color="auto"/>
                    <w:left w:val="single" w:sz="6" w:space="0" w:color="auto"/>
                    <w:bottom w:val="single" w:sz="6" w:space="0" w:color="auto"/>
                    <w:right w:val="single" w:sz="6" w:space="0" w:color="auto"/>
                  </w:tcBorders>
                </w:tcPr>
                <w:p w14:paraId="72FBD2AC" w14:textId="77777777" w:rsidR="00167E5D" w:rsidRPr="00504CCD" w:rsidRDefault="00167E5D" w:rsidP="00167E5D">
                  <w:pPr>
                    <w:autoSpaceDE w:val="0"/>
                    <w:autoSpaceDN w:val="0"/>
                    <w:adjustRightInd w:val="0"/>
                    <w:spacing w:line="240" w:lineRule="auto"/>
                    <w:ind w:firstLine="709"/>
                    <w:rPr>
                      <w:sz w:val="24"/>
                      <w:szCs w:val="24"/>
                    </w:rPr>
                  </w:pPr>
                  <w:r w:rsidRPr="00504CCD">
                    <w:rPr>
                      <w:sz w:val="24"/>
                      <w:szCs w:val="24"/>
                    </w:rPr>
                    <w:t>А3</w:t>
                  </w:r>
                </w:p>
              </w:tc>
              <w:tc>
                <w:tcPr>
                  <w:tcW w:w="1153" w:type="dxa"/>
                  <w:tcBorders>
                    <w:top w:val="single" w:sz="6" w:space="0" w:color="auto"/>
                    <w:left w:val="single" w:sz="6" w:space="0" w:color="auto"/>
                    <w:bottom w:val="single" w:sz="6" w:space="0" w:color="auto"/>
                    <w:right w:val="single" w:sz="6" w:space="0" w:color="auto"/>
                  </w:tcBorders>
                </w:tcPr>
                <w:p w14:paraId="41CE084C"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3</w:t>
                  </w:r>
                </w:p>
              </w:tc>
              <w:tc>
                <w:tcPr>
                  <w:tcW w:w="850" w:type="dxa"/>
                  <w:tcBorders>
                    <w:top w:val="single" w:sz="6" w:space="0" w:color="auto"/>
                    <w:left w:val="single" w:sz="6" w:space="0" w:color="auto"/>
                    <w:bottom w:val="single" w:sz="6" w:space="0" w:color="auto"/>
                    <w:right w:val="single" w:sz="6" w:space="0" w:color="auto"/>
                  </w:tcBorders>
                </w:tcPr>
                <w:p w14:paraId="1821102C"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0</w:t>
                  </w:r>
                </w:p>
              </w:tc>
              <w:tc>
                <w:tcPr>
                  <w:tcW w:w="1276" w:type="dxa"/>
                  <w:tcBorders>
                    <w:top w:val="single" w:sz="6" w:space="0" w:color="auto"/>
                    <w:left w:val="single" w:sz="6" w:space="0" w:color="auto"/>
                    <w:bottom w:val="single" w:sz="6" w:space="0" w:color="auto"/>
                    <w:right w:val="single" w:sz="6" w:space="0" w:color="auto"/>
                  </w:tcBorders>
                </w:tcPr>
                <w:p w14:paraId="4776232D"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7</w:t>
                  </w:r>
                </w:p>
              </w:tc>
              <w:tc>
                <w:tcPr>
                  <w:tcW w:w="850" w:type="dxa"/>
                  <w:tcBorders>
                    <w:top w:val="single" w:sz="6" w:space="0" w:color="auto"/>
                    <w:left w:val="single" w:sz="6" w:space="0" w:color="auto"/>
                    <w:bottom w:val="single" w:sz="6" w:space="0" w:color="auto"/>
                    <w:right w:val="single" w:sz="6" w:space="0" w:color="auto"/>
                  </w:tcBorders>
                </w:tcPr>
                <w:p w14:paraId="1A306239"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2</w:t>
                  </w:r>
                </w:p>
              </w:tc>
            </w:tr>
            <w:tr w:rsidR="00167E5D" w:rsidRPr="00504CCD" w14:paraId="307CC639" w14:textId="77777777" w:rsidTr="00D20A31">
              <w:trPr>
                <w:trHeight w:val="335"/>
              </w:trPr>
              <w:tc>
                <w:tcPr>
                  <w:tcW w:w="1526" w:type="dxa"/>
                  <w:tcBorders>
                    <w:top w:val="single" w:sz="6" w:space="0" w:color="auto"/>
                    <w:left w:val="single" w:sz="6" w:space="0" w:color="auto"/>
                    <w:bottom w:val="single" w:sz="6" w:space="0" w:color="auto"/>
                    <w:right w:val="single" w:sz="6" w:space="0" w:color="auto"/>
                  </w:tcBorders>
                </w:tcPr>
                <w:p w14:paraId="7EE639C9" w14:textId="77777777" w:rsidR="00167E5D" w:rsidRPr="00504CCD" w:rsidRDefault="00167E5D" w:rsidP="00167E5D">
                  <w:pPr>
                    <w:autoSpaceDE w:val="0"/>
                    <w:autoSpaceDN w:val="0"/>
                    <w:adjustRightInd w:val="0"/>
                    <w:spacing w:line="240" w:lineRule="auto"/>
                    <w:ind w:firstLine="709"/>
                    <w:rPr>
                      <w:sz w:val="24"/>
                      <w:szCs w:val="24"/>
                    </w:rPr>
                  </w:pPr>
                  <w:r w:rsidRPr="00504CCD">
                    <w:rPr>
                      <w:sz w:val="24"/>
                      <w:szCs w:val="24"/>
                    </w:rPr>
                    <w:t>А4</w:t>
                  </w:r>
                </w:p>
              </w:tc>
              <w:tc>
                <w:tcPr>
                  <w:tcW w:w="1153" w:type="dxa"/>
                  <w:tcBorders>
                    <w:top w:val="single" w:sz="6" w:space="0" w:color="auto"/>
                    <w:left w:val="single" w:sz="6" w:space="0" w:color="auto"/>
                    <w:bottom w:val="single" w:sz="6" w:space="0" w:color="auto"/>
                    <w:right w:val="single" w:sz="6" w:space="0" w:color="auto"/>
                  </w:tcBorders>
                </w:tcPr>
                <w:p w14:paraId="6143DB0A"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3</w:t>
                  </w:r>
                </w:p>
              </w:tc>
              <w:tc>
                <w:tcPr>
                  <w:tcW w:w="850" w:type="dxa"/>
                  <w:tcBorders>
                    <w:top w:val="single" w:sz="6" w:space="0" w:color="auto"/>
                    <w:left w:val="single" w:sz="6" w:space="0" w:color="auto"/>
                    <w:bottom w:val="single" w:sz="6" w:space="0" w:color="auto"/>
                    <w:right w:val="single" w:sz="6" w:space="0" w:color="auto"/>
                  </w:tcBorders>
                </w:tcPr>
                <w:p w14:paraId="0336F4C4"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5</w:t>
                  </w:r>
                </w:p>
              </w:tc>
              <w:tc>
                <w:tcPr>
                  <w:tcW w:w="1276" w:type="dxa"/>
                  <w:tcBorders>
                    <w:top w:val="single" w:sz="6" w:space="0" w:color="auto"/>
                    <w:left w:val="single" w:sz="6" w:space="0" w:color="auto"/>
                    <w:bottom w:val="single" w:sz="6" w:space="0" w:color="auto"/>
                    <w:right w:val="single" w:sz="6" w:space="0" w:color="auto"/>
                  </w:tcBorders>
                </w:tcPr>
                <w:p w14:paraId="6E58A66B"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1</w:t>
                  </w:r>
                </w:p>
              </w:tc>
              <w:tc>
                <w:tcPr>
                  <w:tcW w:w="850" w:type="dxa"/>
                  <w:tcBorders>
                    <w:top w:val="single" w:sz="6" w:space="0" w:color="auto"/>
                    <w:left w:val="single" w:sz="6" w:space="0" w:color="auto"/>
                    <w:bottom w:val="single" w:sz="6" w:space="0" w:color="auto"/>
                    <w:right w:val="single" w:sz="6" w:space="0" w:color="auto"/>
                  </w:tcBorders>
                </w:tcPr>
                <w:p w14:paraId="59F53EF3"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3</w:t>
                  </w:r>
                </w:p>
              </w:tc>
            </w:tr>
          </w:tbl>
          <w:p w14:paraId="3DCD394C" w14:textId="77777777" w:rsidR="00167E5D" w:rsidRPr="00504CCD" w:rsidRDefault="00167E5D" w:rsidP="00167E5D">
            <w:pPr>
              <w:autoSpaceDE w:val="0"/>
              <w:autoSpaceDN w:val="0"/>
              <w:adjustRightInd w:val="0"/>
              <w:spacing w:line="240" w:lineRule="auto"/>
              <w:ind w:firstLine="709"/>
              <w:rPr>
                <w:rFonts w:ascii="Times New Roman" w:hAnsi="Times New Roman"/>
                <w:sz w:val="24"/>
                <w:szCs w:val="24"/>
              </w:rPr>
            </w:pPr>
          </w:p>
          <w:p w14:paraId="72A9D6EA" w14:textId="051BE21E" w:rsidR="00167E5D" w:rsidRPr="00504CCD" w:rsidRDefault="00167E5D" w:rsidP="00167E5D">
            <w:pPr>
              <w:shd w:val="clear" w:color="auto" w:fill="FFFFFF"/>
              <w:spacing w:line="240" w:lineRule="auto"/>
              <w:ind w:firstLine="0"/>
              <w:contextualSpacing/>
              <w:rPr>
                <w:b/>
                <w:sz w:val="24"/>
                <w:szCs w:val="24"/>
              </w:rPr>
            </w:pPr>
            <w:r w:rsidRPr="00504CCD">
              <w:rPr>
                <w:rFonts w:ascii="Times New Roman" w:hAnsi="Times New Roman"/>
                <w:sz w:val="24"/>
                <w:szCs w:val="24"/>
              </w:rPr>
              <w:t>Необходимо определить оптимальные пропорции выпускаемых предприятием видов продукции, продажа которой обеспечила бы ему максимально возможную выручку вне зависимости от того, какое состояние спроса будет реализовано.</w:t>
            </w:r>
          </w:p>
        </w:tc>
      </w:tr>
    </w:tbl>
    <w:p w14:paraId="2E69B792" w14:textId="77777777" w:rsidR="00E370F6" w:rsidRPr="006B0B66" w:rsidRDefault="00E370F6" w:rsidP="00890A97">
      <w:pPr>
        <w:spacing w:after="120" w:line="240" w:lineRule="auto"/>
        <w:ind w:right="485" w:firstLine="0"/>
        <w:jc w:val="center"/>
        <w:rPr>
          <w:b/>
          <w:sz w:val="28"/>
          <w:szCs w:val="28"/>
        </w:rPr>
      </w:pPr>
    </w:p>
    <w:p w14:paraId="27B4DC6C" w14:textId="77777777" w:rsidR="00890A97" w:rsidRPr="003F10C5" w:rsidRDefault="00890A97" w:rsidP="00890A97">
      <w:pPr>
        <w:autoSpaceDE w:val="0"/>
        <w:autoSpaceDN w:val="0"/>
        <w:adjustRightInd w:val="0"/>
        <w:jc w:val="center"/>
        <w:rPr>
          <w:rFonts w:eastAsia="Calibri"/>
          <w:b/>
          <w:sz w:val="28"/>
          <w:szCs w:val="28"/>
          <w:lang w:eastAsia="en-US"/>
        </w:rPr>
      </w:pPr>
      <w:bookmarkStart w:id="39" w:name="_Toc392184076"/>
      <w:bookmarkEnd w:id="27"/>
      <w:bookmarkEnd w:id="38"/>
      <w:r w:rsidRPr="003F10C5">
        <w:rPr>
          <w:rFonts w:eastAsia="Calibri"/>
          <w:b/>
          <w:sz w:val="28"/>
          <w:szCs w:val="28"/>
          <w:lang w:eastAsia="en-US"/>
        </w:rPr>
        <w:t xml:space="preserve">Процедура проведения </w:t>
      </w:r>
      <w:r>
        <w:rPr>
          <w:rFonts w:eastAsia="Calibri"/>
          <w:b/>
          <w:sz w:val="28"/>
          <w:szCs w:val="28"/>
          <w:lang w:eastAsia="en-US"/>
        </w:rPr>
        <w:t>зачета</w:t>
      </w:r>
      <w:r w:rsidRPr="003F10C5">
        <w:rPr>
          <w:rFonts w:eastAsia="Calibri"/>
          <w:b/>
          <w:sz w:val="28"/>
          <w:szCs w:val="28"/>
          <w:lang w:eastAsia="en-US"/>
        </w:rPr>
        <w:t xml:space="preserve"> и пример билета</w:t>
      </w:r>
      <w:r>
        <w:rPr>
          <w:rFonts w:eastAsia="Calibri"/>
          <w:b/>
          <w:sz w:val="28"/>
          <w:szCs w:val="28"/>
          <w:lang w:eastAsia="en-US"/>
        </w:rPr>
        <w:t xml:space="preserve"> к зачету</w:t>
      </w:r>
    </w:p>
    <w:p w14:paraId="0AE94B28" w14:textId="77777777" w:rsidR="00E55BAB" w:rsidRPr="00E55BAB" w:rsidRDefault="00E55BAB" w:rsidP="00AF60DC">
      <w:pPr>
        <w:spacing w:line="240" w:lineRule="auto"/>
        <w:ind w:firstLine="539"/>
        <w:rPr>
          <w:sz w:val="24"/>
          <w:szCs w:val="24"/>
        </w:rPr>
      </w:pPr>
      <w:r w:rsidRPr="00E55BAB">
        <w:rPr>
          <w:sz w:val="28"/>
          <w:szCs w:val="28"/>
        </w:rPr>
        <w:t xml:space="preserve">Зачет по дисциплине «Теория игр» проводится в  компьютерной аудитории. На зачете студенту предлагается билет, включающий один теоретический вопрос, три тестовых задания и одно практико-ориентированное </w:t>
      </w:r>
      <w:r w:rsidRPr="00E55BAB">
        <w:rPr>
          <w:sz w:val="28"/>
          <w:szCs w:val="28"/>
        </w:rPr>
        <w:lastRenderedPageBreak/>
        <w:t>задание, выполняемое с помощью ПЭВМ. На подготовку к ответу отводится 45 минут.</w:t>
      </w:r>
    </w:p>
    <w:p w14:paraId="1A19DA31" w14:textId="77777777" w:rsidR="00890A97" w:rsidRPr="00B663B3" w:rsidRDefault="00890A97" w:rsidP="00890A97">
      <w:pPr>
        <w:jc w:val="center"/>
        <w:rPr>
          <w:b/>
          <w:sz w:val="28"/>
          <w:szCs w:val="28"/>
        </w:rPr>
      </w:pPr>
      <w:r w:rsidRPr="0003771A">
        <w:rPr>
          <w:b/>
          <w:sz w:val="28"/>
          <w:szCs w:val="28"/>
          <w:u w:color="000000"/>
        </w:rPr>
        <w:t>Пример билета к зачету</w:t>
      </w:r>
      <w:r w:rsidRPr="00B663B3">
        <w:rPr>
          <w:b/>
          <w:sz w:val="28"/>
          <w:szCs w:val="28"/>
        </w:rPr>
        <w:t xml:space="preserve"> </w:t>
      </w:r>
      <w:r>
        <w:rPr>
          <w:b/>
          <w:sz w:val="28"/>
          <w:szCs w:val="28"/>
        </w:rPr>
        <w:t>______________________________________________________________</w:t>
      </w:r>
    </w:p>
    <w:p w14:paraId="6CD44225" w14:textId="77777777" w:rsidR="00890A97" w:rsidRPr="007B1850" w:rsidRDefault="00890A97" w:rsidP="00890A97">
      <w:pPr>
        <w:widowControl w:val="0"/>
        <w:autoSpaceDE w:val="0"/>
        <w:autoSpaceDN w:val="0"/>
        <w:adjustRightInd w:val="0"/>
        <w:spacing w:line="240" w:lineRule="auto"/>
        <w:ind w:firstLine="0"/>
        <w:jc w:val="center"/>
        <w:rPr>
          <w:b/>
          <w:sz w:val="24"/>
          <w:szCs w:val="24"/>
        </w:rPr>
      </w:pPr>
      <w:r w:rsidRPr="007B1850">
        <w:rPr>
          <w:b/>
          <w:sz w:val="24"/>
          <w:szCs w:val="24"/>
        </w:rPr>
        <w:t>Федеральное государственное образовательное бюджетное учреждение</w:t>
      </w:r>
    </w:p>
    <w:p w14:paraId="25FA7610" w14:textId="77777777" w:rsidR="00890A97" w:rsidRPr="007B1850" w:rsidRDefault="00890A97" w:rsidP="00890A97">
      <w:pPr>
        <w:widowControl w:val="0"/>
        <w:autoSpaceDE w:val="0"/>
        <w:autoSpaceDN w:val="0"/>
        <w:adjustRightInd w:val="0"/>
        <w:spacing w:line="240" w:lineRule="auto"/>
        <w:ind w:firstLine="0"/>
        <w:jc w:val="center"/>
        <w:rPr>
          <w:b/>
          <w:sz w:val="24"/>
          <w:szCs w:val="24"/>
        </w:rPr>
      </w:pPr>
      <w:r w:rsidRPr="007B1850">
        <w:rPr>
          <w:b/>
          <w:sz w:val="24"/>
          <w:szCs w:val="24"/>
        </w:rPr>
        <w:t>высшего образования</w:t>
      </w:r>
    </w:p>
    <w:p w14:paraId="148FF797" w14:textId="77777777" w:rsidR="00890A97" w:rsidRPr="007B1850" w:rsidRDefault="00890A97" w:rsidP="00890A97">
      <w:pPr>
        <w:widowControl w:val="0"/>
        <w:autoSpaceDE w:val="0"/>
        <w:autoSpaceDN w:val="0"/>
        <w:adjustRightInd w:val="0"/>
        <w:spacing w:line="240" w:lineRule="auto"/>
        <w:ind w:firstLine="0"/>
        <w:jc w:val="center"/>
        <w:rPr>
          <w:b/>
          <w:sz w:val="24"/>
          <w:szCs w:val="24"/>
        </w:rPr>
      </w:pPr>
      <w:r w:rsidRPr="007B1850">
        <w:rPr>
          <w:b/>
          <w:sz w:val="24"/>
          <w:szCs w:val="24"/>
        </w:rPr>
        <w:t xml:space="preserve">«ФИНАНСОВЫЙ УНИВЕРСИТЕТ ПРИ ПРАВИТЕЛЬСТВЕ </w:t>
      </w:r>
    </w:p>
    <w:p w14:paraId="721A2309" w14:textId="77777777" w:rsidR="00890A97" w:rsidRPr="007B1850" w:rsidRDefault="00890A97" w:rsidP="00890A97">
      <w:pPr>
        <w:widowControl w:val="0"/>
        <w:autoSpaceDE w:val="0"/>
        <w:autoSpaceDN w:val="0"/>
        <w:adjustRightInd w:val="0"/>
        <w:spacing w:line="240" w:lineRule="auto"/>
        <w:ind w:firstLine="0"/>
        <w:jc w:val="center"/>
        <w:rPr>
          <w:b/>
          <w:sz w:val="24"/>
          <w:szCs w:val="24"/>
        </w:rPr>
      </w:pPr>
      <w:r w:rsidRPr="007B1850">
        <w:rPr>
          <w:b/>
          <w:sz w:val="24"/>
          <w:szCs w:val="24"/>
        </w:rPr>
        <w:t>РОССИЙСКОЙ ФЕДЕРАЦИИ»</w:t>
      </w:r>
    </w:p>
    <w:p w14:paraId="6FBEFF89" w14:textId="77777777" w:rsidR="00890A97" w:rsidRPr="007B1850" w:rsidRDefault="00890A97" w:rsidP="00890A97">
      <w:pPr>
        <w:widowControl w:val="0"/>
        <w:autoSpaceDE w:val="0"/>
        <w:autoSpaceDN w:val="0"/>
        <w:adjustRightInd w:val="0"/>
        <w:spacing w:line="240" w:lineRule="auto"/>
        <w:ind w:firstLine="0"/>
        <w:jc w:val="center"/>
        <w:rPr>
          <w:b/>
          <w:sz w:val="24"/>
          <w:szCs w:val="24"/>
        </w:rPr>
      </w:pPr>
      <w:r w:rsidRPr="007B1850">
        <w:rPr>
          <w:b/>
          <w:sz w:val="24"/>
          <w:szCs w:val="24"/>
        </w:rPr>
        <w:t>(Финансовый университет)</w:t>
      </w:r>
    </w:p>
    <w:p w14:paraId="0D5E20EF" w14:textId="77777777" w:rsidR="00890A97" w:rsidRPr="007B1850" w:rsidRDefault="00890A97" w:rsidP="00890A97">
      <w:pPr>
        <w:widowControl w:val="0"/>
        <w:autoSpaceDE w:val="0"/>
        <w:autoSpaceDN w:val="0"/>
        <w:adjustRightInd w:val="0"/>
        <w:spacing w:line="240" w:lineRule="auto"/>
        <w:ind w:firstLine="0"/>
        <w:jc w:val="center"/>
        <w:rPr>
          <w:b/>
          <w:sz w:val="24"/>
          <w:szCs w:val="24"/>
        </w:rPr>
      </w:pPr>
      <w:r w:rsidRPr="007B1850">
        <w:rPr>
          <w:b/>
          <w:sz w:val="24"/>
          <w:szCs w:val="24"/>
        </w:rPr>
        <w:t>Орловский филиал</w:t>
      </w:r>
    </w:p>
    <w:tbl>
      <w:tblPr>
        <w:tblW w:w="10598" w:type="dxa"/>
        <w:tblLook w:val="04A0" w:firstRow="1" w:lastRow="0" w:firstColumn="1" w:lastColumn="0" w:noHBand="0" w:noVBand="1"/>
      </w:tblPr>
      <w:tblGrid>
        <w:gridCol w:w="2943"/>
        <w:gridCol w:w="7655"/>
      </w:tblGrid>
      <w:tr w:rsidR="00890A97" w:rsidRPr="007B1850" w14:paraId="7626092E" w14:textId="77777777" w:rsidTr="006F77A6">
        <w:tc>
          <w:tcPr>
            <w:tcW w:w="2943" w:type="dxa"/>
            <w:shd w:val="clear" w:color="auto" w:fill="auto"/>
          </w:tcPr>
          <w:p w14:paraId="6F223588" w14:textId="77777777" w:rsidR="00890A97" w:rsidRPr="007B1850" w:rsidRDefault="00890A97" w:rsidP="006F77A6">
            <w:pPr>
              <w:widowControl w:val="0"/>
              <w:autoSpaceDE w:val="0"/>
              <w:autoSpaceDN w:val="0"/>
              <w:adjustRightInd w:val="0"/>
              <w:spacing w:line="240" w:lineRule="auto"/>
              <w:ind w:firstLine="0"/>
              <w:jc w:val="left"/>
              <w:rPr>
                <w:sz w:val="24"/>
                <w:szCs w:val="24"/>
              </w:rPr>
            </w:pPr>
            <w:r w:rsidRPr="007B1850">
              <w:rPr>
                <w:sz w:val="24"/>
                <w:szCs w:val="24"/>
              </w:rPr>
              <w:t>Кафедра</w:t>
            </w:r>
          </w:p>
        </w:tc>
        <w:tc>
          <w:tcPr>
            <w:tcW w:w="7655" w:type="dxa"/>
            <w:shd w:val="clear" w:color="auto" w:fill="auto"/>
          </w:tcPr>
          <w:p w14:paraId="0E6C91E7" w14:textId="77777777" w:rsidR="00890A97" w:rsidRPr="007B1850" w:rsidRDefault="00890A97" w:rsidP="006F77A6">
            <w:pPr>
              <w:widowControl w:val="0"/>
              <w:autoSpaceDE w:val="0"/>
              <w:autoSpaceDN w:val="0"/>
              <w:adjustRightInd w:val="0"/>
              <w:spacing w:line="240" w:lineRule="auto"/>
              <w:ind w:firstLine="0"/>
              <w:jc w:val="left"/>
              <w:rPr>
                <w:sz w:val="24"/>
                <w:szCs w:val="24"/>
              </w:rPr>
            </w:pPr>
            <w:r w:rsidRPr="007B1850">
              <w:rPr>
                <w:sz w:val="24"/>
                <w:szCs w:val="24"/>
              </w:rPr>
              <w:t>Математика, информатика и общегуманитарные дисциплины</w:t>
            </w:r>
          </w:p>
        </w:tc>
      </w:tr>
      <w:tr w:rsidR="00890A97" w:rsidRPr="007B1850" w14:paraId="17DBF884" w14:textId="77777777" w:rsidTr="006F77A6">
        <w:tc>
          <w:tcPr>
            <w:tcW w:w="2943" w:type="dxa"/>
            <w:shd w:val="clear" w:color="auto" w:fill="auto"/>
          </w:tcPr>
          <w:p w14:paraId="2C3B27BE" w14:textId="77777777" w:rsidR="00890A97" w:rsidRPr="007B1850" w:rsidRDefault="00890A97" w:rsidP="006F77A6">
            <w:pPr>
              <w:widowControl w:val="0"/>
              <w:autoSpaceDE w:val="0"/>
              <w:autoSpaceDN w:val="0"/>
              <w:adjustRightInd w:val="0"/>
              <w:spacing w:line="240" w:lineRule="auto"/>
              <w:ind w:firstLine="0"/>
              <w:jc w:val="left"/>
              <w:rPr>
                <w:sz w:val="24"/>
                <w:szCs w:val="24"/>
              </w:rPr>
            </w:pPr>
            <w:r w:rsidRPr="007B1850">
              <w:rPr>
                <w:sz w:val="24"/>
                <w:szCs w:val="24"/>
              </w:rPr>
              <w:t>Дисциплина</w:t>
            </w:r>
          </w:p>
        </w:tc>
        <w:tc>
          <w:tcPr>
            <w:tcW w:w="7655" w:type="dxa"/>
            <w:shd w:val="clear" w:color="auto" w:fill="auto"/>
          </w:tcPr>
          <w:p w14:paraId="74706B94" w14:textId="1700C5A5" w:rsidR="00890A97" w:rsidRPr="007B1850" w:rsidRDefault="00E55BAB" w:rsidP="006F77A6">
            <w:pPr>
              <w:widowControl w:val="0"/>
              <w:autoSpaceDE w:val="0"/>
              <w:autoSpaceDN w:val="0"/>
              <w:adjustRightInd w:val="0"/>
              <w:spacing w:line="240" w:lineRule="auto"/>
              <w:ind w:firstLine="0"/>
              <w:jc w:val="left"/>
              <w:rPr>
                <w:sz w:val="24"/>
                <w:szCs w:val="24"/>
              </w:rPr>
            </w:pPr>
            <w:r>
              <w:rPr>
                <w:sz w:val="24"/>
                <w:szCs w:val="24"/>
              </w:rPr>
              <w:t>Теория игр</w:t>
            </w:r>
          </w:p>
        </w:tc>
      </w:tr>
      <w:tr w:rsidR="00890A97" w:rsidRPr="007B1850" w14:paraId="602E8905" w14:textId="77777777" w:rsidTr="006F77A6">
        <w:tc>
          <w:tcPr>
            <w:tcW w:w="2943" w:type="dxa"/>
            <w:shd w:val="clear" w:color="auto" w:fill="auto"/>
          </w:tcPr>
          <w:p w14:paraId="6CD99B38" w14:textId="77777777" w:rsidR="00890A97" w:rsidRPr="007B1850" w:rsidRDefault="00890A97" w:rsidP="006F77A6">
            <w:pPr>
              <w:widowControl w:val="0"/>
              <w:autoSpaceDE w:val="0"/>
              <w:autoSpaceDN w:val="0"/>
              <w:adjustRightInd w:val="0"/>
              <w:spacing w:line="240" w:lineRule="auto"/>
              <w:ind w:firstLine="0"/>
              <w:jc w:val="left"/>
              <w:rPr>
                <w:sz w:val="24"/>
                <w:szCs w:val="24"/>
              </w:rPr>
            </w:pPr>
            <w:r w:rsidRPr="007B1850">
              <w:rPr>
                <w:sz w:val="24"/>
                <w:szCs w:val="24"/>
              </w:rPr>
              <w:t>Направление подготовки</w:t>
            </w:r>
          </w:p>
        </w:tc>
        <w:tc>
          <w:tcPr>
            <w:tcW w:w="7655" w:type="dxa"/>
            <w:shd w:val="clear" w:color="auto" w:fill="auto"/>
          </w:tcPr>
          <w:p w14:paraId="7324A72E" w14:textId="77777777" w:rsidR="00890A97" w:rsidRPr="007B1850" w:rsidRDefault="00890A97" w:rsidP="006F77A6">
            <w:pPr>
              <w:widowControl w:val="0"/>
              <w:autoSpaceDE w:val="0"/>
              <w:autoSpaceDN w:val="0"/>
              <w:adjustRightInd w:val="0"/>
              <w:spacing w:line="240" w:lineRule="auto"/>
              <w:ind w:firstLine="0"/>
              <w:jc w:val="left"/>
              <w:rPr>
                <w:sz w:val="24"/>
                <w:szCs w:val="24"/>
              </w:rPr>
            </w:pPr>
            <w:r w:rsidRPr="007B1850">
              <w:rPr>
                <w:sz w:val="24"/>
                <w:szCs w:val="24"/>
              </w:rPr>
              <w:t>38.0</w:t>
            </w:r>
            <w:r>
              <w:rPr>
                <w:sz w:val="24"/>
                <w:szCs w:val="24"/>
              </w:rPr>
              <w:t>3</w:t>
            </w:r>
            <w:r w:rsidRPr="007B1850">
              <w:rPr>
                <w:sz w:val="24"/>
                <w:szCs w:val="24"/>
              </w:rPr>
              <w:t>.01 Экономика</w:t>
            </w:r>
          </w:p>
        </w:tc>
      </w:tr>
      <w:tr w:rsidR="00890A97" w:rsidRPr="007B1850" w14:paraId="6C3C728E" w14:textId="77777777" w:rsidTr="006F77A6">
        <w:tc>
          <w:tcPr>
            <w:tcW w:w="2943" w:type="dxa"/>
            <w:shd w:val="clear" w:color="auto" w:fill="auto"/>
          </w:tcPr>
          <w:p w14:paraId="744B61A6" w14:textId="77777777" w:rsidR="00890A97" w:rsidRPr="007B1850" w:rsidRDefault="00890A97" w:rsidP="006F77A6">
            <w:pPr>
              <w:widowControl w:val="0"/>
              <w:autoSpaceDE w:val="0"/>
              <w:autoSpaceDN w:val="0"/>
              <w:adjustRightInd w:val="0"/>
              <w:spacing w:line="240" w:lineRule="auto"/>
              <w:ind w:firstLine="0"/>
              <w:jc w:val="left"/>
              <w:rPr>
                <w:sz w:val="24"/>
                <w:szCs w:val="24"/>
              </w:rPr>
            </w:pPr>
            <w:r>
              <w:rPr>
                <w:sz w:val="24"/>
                <w:szCs w:val="24"/>
              </w:rPr>
              <w:t>Профиль</w:t>
            </w:r>
          </w:p>
        </w:tc>
        <w:tc>
          <w:tcPr>
            <w:tcW w:w="7655" w:type="dxa"/>
            <w:shd w:val="clear" w:color="auto" w:fill="auto"/>
          </w:tcPr>
          <w:p w14:paraId="0AEE1F89" w14:textId="2B547499" w:rsidR="00890A97" w:rsidRPr="00204082" w:rsidRDefault="00BF1D65" w:rsidP="006F77A6">
            <w:pPr>
              <w:widowControl w:val="0"/>
              <w:autoSpaceDE w:val="0"/>
              <w:autoSpaceDN w:val="0"/>
              <w:adjustRightInd w:val="0"/>
              <w:spacing w:line="240" w:lineRule="auto"/>
              <w:ind w:firstLine="0"/>
              <w:jc w:val="left"/>
              <w:rPr>
                <w:sz w:val="24"/>
                <w:szCs w:val="24"/>
              </w:rPr>
            </w:pPr>
            <w:r>
              <w:rPr>
                <w:sz w:val="24"/>
                <w:szCs w:val="24"/>
              </w:rPr>
              <w:t>Финансы и инвестиции</w:t>
            </w:r>
          </w:p>
        </w:tc>
      </w:tr>
      <w:tr w:rsidR="00890A97" w:rsidRPr="007B1850" w14:paraId="356ECAF1" w14:textId="77777777" w:rsidTr="006F77A6">
        <w:tc>
          <w:tcPr>
            <w:tcW w:w="2943" w:type="dxa"/>
            <w:shd w:val="clear" w:color="auto" w:fill="auto"/>
          </w:tcPr>
          <w:p w14:paraId="66039CBB" w14:textId="77777777" w:rsidR="00890A97" w:rsidRPr="007B1850" w:rsidRDefault="00890A97" w:rsidP="006F77A6">
            <w:pPr>
              <w:widowControl w:val="0"/>
              <w:autoSpaceDE w:val="0"/>
              <w:autoSpaceDN w:val="0"/>
              <w:adjustRightInd w:val="0"/>
              <w:spacing w:line="240" w:lineRule="auto"/>
              <w:ind w:firstLine="0"/>
              <w:jc w:val="left"/>
              <w:rPr>
                <w:sz w:val="24"/>
                <w:szCs w:val="24"/>
              </w:rPr>
            </w:pPr>
            <w:r w:rsidRPr="007B1850">
              <w:rPr>
                <w:sz w:val="24"/>
                <w:szCs w:val="24"/>
              </w:rPr>
              <w:t>Форма обучения</w:t>
            </w:r>
          </w:p>
        </w:tc>
        <w:tc>
          <w:tcPr>
            <w:tcW w:w="7655" w:type="dxa"/>
            <w:shd w:val="clear" w:color="auto" w:fill="auto"/>
          </w:tcPr>
          <w:p w14:paraId="33A0A88C" w14:textId="4F6C01A9" w:rsidR="00890A97" w:rsidRPr="007B1850" w:rsidRDefault="00890A97" w:rsidP="006F77A6">
            <w:pPr>
              <w:widowControl w:val="0"/>
              <w:autoSpaceDE w:val="0"/>
              <w:autoSpaceDN w:val="0"/>
              <w:adjustRightInd w:val="0"/>
              <w:spacing w:line="240" w:lineRule="auto"/>
              <w:ind w:firstLine="0"/>
              <w:jc w:val="left"/>
              <w:rPr>
                <w:sz w:val="24"/>
                <w:szCs w:val="24"/>
              </w:rPr>
            </w:pPr>
            <w:r>
              <w:rPr>
                <w:sz w:val="24"/>
                <w:szCs w:val="24"/>
              </w:rPr>
              <w:t>очная/</w:t>
            </w:r>
            <w:r w:rsidR="00204082" w:rsidRPr="00204082">
              <w:rPr>
                <w:sz w:val="24"/>
                <w:szCs w:val="24"/>
              </w:rPr>
              <w:t>о</w:t>
            </w:r>
            <w:r w:rsidR="00204082">
              <w:rPr>
                <w:sz w:val="24"/>
                <w:szCs w:val="24"/>
              </w:rPr>
              <w:t>чно-</w:t>
            </w:r>
            <w:r w:rsidRPr="00204082">
              <w:rPr>
                <w:sz w:val="24"/>
                <w:szCs w:val="24"/>
              </w:rPr>
              <w:t>заочная</w:t>
            </w:r>
          </w:p>
        </w:tc>
      </w:tr>
      <w:tr w:rsidR="00890A97" w:rsidRPr="007B1850" w14:paraId="3BA6230B" w14:textId="77777777" w:rsidTr="006F77A6">
        <w:tc>
          <w:tcPr>
            <w:tcW w:w="2943" w:type="dxa"/>
            <w:shd w:val="clear" w:color="auto" w:fill="auto"/>
          </w:tcPr>
          <w:p w14:paraId="766C4F59" w14:textId="77777777" w:rsidR="00890A97" w:rsidRPr="007B1850" w:rsidRDefault="00890A97" w:rsidP="006F77A6">
            <w:pPr>
              <w:widowControl w:val="0"/>
              <w:autoSpaceDE w:val="0"/>
              <w:autoSpaceDN w:val="0"/>
              <w:adjustRightInd w:val="0"/>
              <w:spacing w:line="240" w:lineRule="auto"/>
              <w:ind w:firstLine="0"/>
              <w:jc w:val="left"/>
              <w:rPr>
                <w:sz w:val="24"/>
                <w:szCs w:val="24"/>
              </w:rPr>
            </w:pPr>
            <w:r w:rsidRPr="007B1850">
              <w:rPr>
                <w:sz w:val="24"/>
                <w:szCs w:val="24"/>
              </w:rPr>
              <w:t>Семестр</w:t>
            </w:r>
          </w:p>
        </w:tc>
        <w:tc>
          <w:tcPr>
            <w:tcW w:w="7655" w:type="dxa"/>
            <w:shd w:val="clear" w:color="auto" w:fill="auto"/>
          </w:tcPr>
          <w:p w14:paraId="342CF455" w14:textId="354B1640" w:rsidR="00890A97" w:rsidRPr="004747B1" w:rsidRDefault="004747B1" w:rsidP="006F77A6">
            <w:pPr>
              <w:widowControl w:val="0"/>
              <w:autoSpaceDE w:val="0"/>
              <w:autoSpaceDN w:val="0"/>
              <w:adjustRightInd w:val="0"/>
              <w:spacing w:line="240" w:lineRule="auto"/>
              <w:ind w:firstLine="0"/>
              <w:jc w:val="left"/>
              <w:rPr>
                <w:sz w:val="24"/>
                <w:szCs w:val="24"/>
              </w:rPr>
            </w:pPr>
            <w:r>
              <w:rPr>
                <w:sz w:val="24"/>
                <w:szCs w:val="24"/>
              </w:rPr>
              <w:t>7</w:t>
            </w:r>
            <w:r>
              <w:rPr>
                <w:sz w:val="24"/>
                <w:szCs w:val="24"/>
                <w:lang w:val="en-US"/>
              </w:rPr>
              <w:t>/</w:t>
            </w:r>
            <w:r>
              <w:rPr>
                <w:sz w:val="24"/>
                <w:szCs w:val="24"/>
              </w:rPr>
              <w:t>8</w:t>
            </w:r>
          </w:p>
        </w:tc>
      </w:tr>
    </w:tbl>
    <w:p w14:paraId="64108691" w14:textId="77777777" w:rsidR="00263EA7" w:rsidRDefault="00263EA7" w:rsidP="00890A97">
      <w:pPr>
        <w:spacing w:line="240" w:lineRule="auto"/>
        <w:ind w:firstLine="0"/>
        <w:jc w:val="center"/>
        <w:rPr>
          <w:b/>
          <w:sz w:val="24"/>
          <w:szCs w:val="24"/>
        </w:rPr>
      </w:pPr>
    </w:p>
    <w:p w14:paraId="6F9B1F61" w14:textId="77777777" w:rsidR="00890A97" w:rsidRDefault="00890A97" w:rsidP="00890A97">
      <w:pPr>
        <w:spacing w:line="240" w:lineRule="auto"/>
        <w:ind w:firstLine="0"/>
        <w:jc w:val="center"/>
        <w:rPr>
          <w:b/>
          <w:sz w:val="24"/>
          <w:szCs w:val="24"/>
        </w:rPr>
      </w:pPr>
      <w:r w:rsidRPr="007B1850">
        <w:rPr>
          <w:b/>
          <w:sz w:val="24"/>
          <w:szCs w:val="24"/>
        </w:rPr>
        <w:t>БИЛЕТ №</w:t>
      </w:r>
      <w:r>
        <w:rPr>
          <w:b/>
          <w:sz w:val="24"/>
          <w:szCs w:val="24"/>
        </w:rPr>
        <w:t xml:space="preserve"> __</w:t>
      </w:r>
    </w:p>
    <w:p w14:paraId="2D0FC9E5" w14:textId="77777777" w:rsidR="00890A97" w:rsidRPr="00B663B3" w:rsidRDefault="00890A97" w:rsidP="00890A97">
      <w:pPr>
        <w:spacing w:line="240" w:lineRule="auto"/>
        <w:ind w:firstLine="0"/>
        <w:jc w:val="center"/>
        <w:rPr>
          <w:sz w:val="22"/>
          <w:szCs w:val="22"/>
        </w:rPr>
      </w:pPr>
    </w:p>
    <w:p w14:paraId="6D275A4A" w14:textId="76D23056" w:rsidR="00E55BAB" w:rsidRPr="00E55BAB" w:rsidRDefault="00E55BAB" w:rsidP="00E55BAB">
      <w:pPr>
        <w:spacing w:line="240" w:lineRule="auto"/>
        <w:ind w:firstLine="0"/>
        <w:rPr>
          <w:b/>
          <w:sz w:val="22"/>
          <w:szCs w:val="22"/>
        </w:rPr>
      </w:pPr>
      <w:r w:rsidRPr="00E55BAB">
        <w:rPr>
          <w:b/>
          <w:sz w:val="22"/>
          <w:szCs w:val="22"/>
        </w:rPr>
        <w:t>1. Теоретический вопрос (1</w:t>
      </w:r>
      <w:r w:rsidR="00204082">
        <w:rPr>
          <w:b/>
          <w:sz w:val="22"/>
          <w:szCs w:val="22"/>
        </w:rPr>
        <w:t>5</w:t>
      </w:r>
      <w:r w:rsidRPr="00E55BAB">
        <w:rPr>
          <w:b/>
          <w:sz w:val="22"/>
          <w:szCs w:val="22"/>
        </w:rPr>
        <w:t xml:space="preserve"> баллов):</w:t>
      </w:r>
    </w:p>
    <w:p w14:paraId="19BFBCCD" w14:textId="77777777" w:rsidR="00E55BAB" w:rsidRPr="00E55BAB" w:rsidRDefault="00E55BAB" w:rsidP="00E55BAB">
      <w:pPr>
        <w:spacing w:line="240" w:lineRule="auto"/>
        <w:ind w:firstLine="0"/>
        <w:rPr>
          <w:sz w:val="22"/>
          <w:szCs w:val="22"/>
        </w:rPr>
      </w:pPr>
      <w:r w:rsidRPr="00E55BAB">
        <w:rPr>
          <w:sz w:val="22"/>
          <w:szCs w:val="22"/>
        </w:rPr>
        <w:t>Приведение антагонистической игры к паре взаимно двойственных стандартных задач линейного программирования.</w:t>
      </w:r>
    </w:p>
    <w:p w14:paraId="6BBAB7F2" w14:textId="77777777" w:rsidR="00E55BAB" w:rsidRPr="00E55BAB" w:rsidRDefault="00E55BAB" w:rsidP="00E55BAB">
      <w:pPr>
        <w:spacing w:line="240" w:lineRule="auto"/>
        <w:ind w:firstLine="0"/>
        <w:jc w:val="left"/>
        <w:rPr>
          <w:sz w:val="22"/>
          <w:szCs w:val="22"/>
        </w:rPr>
      </w:pPr>
    </w:p>
    <w:p w14:paraId="752FB6F2" w14:textId="5FE41525" w:rsidR="00E55BAB" w:rsidRPr="00E55BAB" w:rsidRDefault="00E55BAB" w:rsidP="00E55BAB">
      <w:pPr>
        <w:spacing w:line="240" w:lineRule="auto"/>
        <w:ind w:firstLine="0"/>
        <w:jc w:val="left"/>
        <w:rPr>
          <w:b/>
          <w:sz w:val="24"/>
          <w:szCs w:val="24"/>
        </w:rPr>
      </w:pPr>
      <w:r w:rsidRPr="00E55BAB">
        <w:rPr>
          <w:b/>
          <w:sz w:val="24"/>
          <w:szCs w:val="24"/>
        </w:rPr>
        <w:t>2. Тестовые задания (</w:t>
      </w:r>
      <w:r w:rsidR="00204082">
        <w:rPr>
          <w:b/>
          <w:sz w:val="24"/>
          <w:szCs w:val="24"/>
        </w:rPr>
        <w:t>10</w:t>
      </w:r>
      <w:r w:rsidRPr="00E55BAB">
        <w:rPr>
          <w:b/>
          <w:sz w:val="24"/>
          <w:szCs w:val="24"/>
        </w:rPr>
        <w:t xml:space="preserve"> баллов) № __</w:t>
      </w:r>
    </w:p>
    <w:p w14:paraId="428A61D1" w14:textId="77777777" w:rsidR="00E55BAB" w:rsidRPr="00E55BAB" w:rsidRDefault="00E55BAB" w:rsidP="00E55BAB">
      <w:pPr>
        <w:spacing w:line="240" w:lineRule="auto"/>
        <w:ind w:firstLine="0"/>
        <w:rPr>
          <w:sz w:val="22"/>
          <w:szCs w:val="22"/>
        </w:rPr>
      </w:pPr>
      <w:r w:rsidRPr="00E55BAB">
        <w:rPr>
          <w:b/>
          <w:sz w:val="22"/>
          <w:szCs w:val="22"/>
        </w:rPr>
        <w:t>1.</w:t>
      </w:r>
      <w:r w:rsidRPr="00E55BAB">
        <w:rPr>
          <w:sz w:val="22"/>
          <w:szCs w:val="22"/>
        </w:rPr>
        <w:t xml:space="preserve"> По формулам   </w:t>
      </w:r>
      <w:r w:rsidRPr="00E55BAB">
        <w:rPr>
          <w:position w:val="-30"/>
          <w:sz w:val="28"/>
          <w:szCs w:val="28"/>
        </w:rPr>
        <w:object w:dxaOrig="1660" w:dyaOrig="680" w14:anchorId="4F44C5BE">
          <v:shape id="_x0000_i1069" type="#_x0000_t75" style="width:83.4pt;height:33.6pt" o:ole="">
            <v:imagedata r:id="rId80" o:title=""/>
          </v:shape>
          <o:OLEObject Type="Embed" ProgID="Equation.3" ShapeID="_x0000_i1069" DrawAspect="Content" ObjectID="_1718622283" r:id="rId81"/>
        </w:object>
      </w:r>
      <w:r w:rsidRPr="00E55BAB">
        <w:rPr>
          <w:sz w:val="28"/>
          <w:szCs w:val="28"/>
        </w:rPr>
        <w:t xml:space="preserve"> </w:t>
      </w:r>
      <w:r w:rsidRPr="00E55BAB">
        <w:rPr>
          <w:sz w:val="22"/>
          <w:szCs w:val="22"/>
        </w:rPr>
        <w:t>определяют:</w:t>
      </w:r>
    </w:p>
    <w:p w14:paraId="51D76B29" w14:textId="77777777" w:rsidR="00E55BAB" w:rsidRPr="00E55BAB" w:rsidRDefault="00E55BAB" w:rsidP="00E55BAB">
      <w:pPr>
        <w:spacing w:line="240" w:lineRule="auto"/>
        <w:ind w:firstLine="0"/>
        <w:rPr>
          <w:sz w:val="22"/>
          <w:szCs w:val="22"/>
        </w:rPr>
      </w:pPr>
      <w:r w:rsidRPr="00E55BAB">
        <w:rPr>
          <w:sz w:val="22"/>
          <w:szCs w:val="22"/>
        </w:rPr>
        <w:t>f) смешанную стратегию игрока А;</w:t>
      </w:r>
    </w:p>
    <w:p w14:paraId="5036F4BC" w14:textId="77777777" w:rsidR="00E55BAB" w:rsidRPr="00E55BAB" w:rsidRDefault="00E55BAB" w:rsidP="00E55BAB">
      <w:pPr>
        <w:spacing w:line="240" w:lineRule="auto"/>
        <w:ind w:firstLine="0"/>
        <w:rPr>
          <w:sz w:val="22"/>
          <w:szCs w:val="22"/>
        </w:rPr>
      </w:pPr>
      <w:r w:rsidRPr="00E55BAB">
        <w:rPr>
          <w:sz w:val="22"/>
          <w:szCs w:val="22"/>
        </w:rPr>
        <w:t>b) цену игры;</w:t>
      </w:r>
    </w:p>
    <w:p w14:paraId="6757BF43" w14:textId="77777777" w:rsidR="00E55BAB" w:rsidRPr="00E55BAB" w:rsidRDefault="00E55BAB" w:rsidP="00E55BAB">
      <w:pPr>
        <w:spacing w:line="240" w:lineRule="auto"/>
        <w:ind w:firstLine="0"/>
        <w:rPr>
          <w:sz w:val="22"/>
          <w:szCs w:val="22"/>
        </w:rPr>
      </w:pPr>
      <w:r w:rsidRPr="00E55BAB">
        <w:rPr>
          <w:sz w:val="22"/>
          <w:szCs w:val="22"/>
        </w:rPr>
        <w:t>c) смешанную стратегию игрока В.</w:t>
      </w:r>
    </w:p>
    <w:p w14:paraId="2C516DEB" w14:textId="77777777" w:rsidR="00E55BAB" w:rsidRPr="00E55BAB" w:rsidRDefault="00E55BAB" w:rsidP="00E55BAB">
      <w:pPr>
        <w:spacing w:line="240" w:lineRule="auto"/>
        <w:ind w:firstLine="0"/>
        <w:rPr>
          <w:sz w:val="22"/>
          <w:szCs w:val="22"/>
        </w:rPr>
      </w:pPr>
    </w:p>
    <w:p w14:paraId="4AF29E85" w14:textId="77777777" w:rsidR="00E55BAB" w:rsidRPr="00E55BAB" w:rsidRDefault="00E55BAB" w:rsidP="00E55BAB">
      <w:pPr>
        <w:spacing w:line="240" w:lineRule="auto"/>
        <w:ind w:firstLine="0"/>
        <w:rPr>
          <w:sz w:val="22"/>
          <w:szCs w:val="22"/>
        </w:rPr>
      </w:pPr>
      <w:r w:rsidRPr="00E55BAB">
        <w:rPr>
          <w:b/>
          <w:sz w:val="22"/>
          <w:szCs w:val="22"/>
        </w:rPr>
        <w:t>2.</w:t>
      </w:r>
      <w:r w:rsidRPr="00E55BAB">
        <w:rPr>
          <w:sz w:val="22"/>
          <w:szCs w:val="22"/>
        </w:rPr>
        <w:t xml:space="preserve"> Выстройте правильную последовательность схемы решения произвольной конечной игры размера </w:t>
      </w:r>
      <w:r w:rsidRPr="00E55BAB">
        <w:rPr>
          <w:position w:val="-6"/>
          <w:sz w:val="22"/>
          <w:szCs w:val="22"/>
        </w:rPr>
        <w:object w:dxaOrig="580" w:dyaOrig="220" w14:anchorId="1C62F2ED">
          <v:shape id="_x0000_i1070" type="#_x0000_t75" style="width:29.4pt;height:11.4pt" o:ole="">
            <v:imagedata r:id="rId82" o:title=""/>
          </v:shape>
          <o:OLEObject Type="Embed" ProgID="Equation.3" ShapeID="_x0000_i1070" DrawAspect="Content" ObjectID="_1718622284" r:id="rId83"/>
        </w:object>
      </w:r>
      <w:r w:rsidRPr="00E55BAB">
        <w:rPr>
          <w:sz w:val="22"/>
          <w:szCs w:val="22"/>
        </w:rPr>
        <w:t xml:space="preserve">: </w:t>
      </w:r>
    </w:p>
    <w:p w14:paraId="58B83F76" w14:textId="77777777" w:rsidR="00E55BAB" w:rsidRPr="00E55BAB" w:rsidRDefault="00E55BAB" w:rsidP="00E55BAB">
      <w:pPr>
        <w:spacing w:line="240" w:lineRule="auto"/>
        <w:ind w:firstLine="0"/>
        <w:rPr>
          <w:sz w:val="22"/>
          <w:szCs w:val="22"/>
        </w:rPr>
      </w:pPr>
      <w:r w:rsidRPr="00E55BAB">
        <w:rPr>
          <w:sz w:val="22"/>
          <w:szCs w:val="22"/>
        </w:rPr>
        <w:t>1. Определить верхнюю и нижнюю цены игры и проверить, имеет ли игра седловую точку. Если седловая точка есть, то соответствующие ей стратегии игроков будут оптимальными, а цена игры совпадает с верхней (нижней) ценой.</w:t>
      </w:r>
    </w:p>
    <w:p w14:paraId="2F678855" w14:textId="77777777" w:rsidR="00E55BAB" w:rsidRPr="00E55BAB" w:rsidRDefault="00E55BAB" w:rsidP="00E55BAB">
      <w:pPr>
        <w:spacing w:line="240" w:lineRule="auto"/>
        <w:ind w:firstLine="0"/>
        <w:rPr>
          <w:sz w:val="22"/>
          <w:szCs w:val="22"/>
        </w:rPr>
      </w:pPr>
      <w:r w:rsidRPr="00E55BAB">
        <w:rPr>
          <w:sz w:val="22"/>
          <w:szCs w:val="22"/>
        </w:rPr>
        <w:t>2. Исключить из платежной матрицы заведомо невыгодные стратегии.</w:t>
      </w:r>
    </w:p>
    <w:p w14:paraId="31E5DF06" w14:textId="77777777" w:rsidR="00E55BAB" w:rsidRPr="00E55BAB" w:rsidRDefault="00E55BAB" w:rsidP="00E55BAB">
      <w:pPr>
        <w:spacing w:line="240" w:lineRule="auto"/>
        <w:ind w:firstLine="0"/>
        <w:rPr>
          <w:sz w:val="22"/>
          <w:szCs w:val="22"/>
        </w:rPr>
      </w:pPr>
      <w:r w:rsidRPr="00E55BAB">
        <w:rPr>
          <w:sz w:val="22"/>
          <w:szCs w:val="22"/>
        </w:rPr>
        <w:t xml:space="preserve">3. Если седловая точка отсутствует, то решение следует искать в смешанных стратегиях. Игры размера </w:t>
      </w:r>
      <w:r w:rsidRPr="00E55BAB">
        <w:rPr>
          <w:position w:val="-6"/>
          <w:sz w:val="22"/>
          <w:szCs w:val="22"/>
        </w:rPr>
        <w:object w:dxaOrig="580" w:dyaOrig="220" w14:anchorId="1B0E2CF7">
          <v:shape id="_x0000_i1071" type="#_x0000_t75" style="width:29.4pt;height:11.4pt" o:ole="">
            <v:imagedata r:id="rId82" o:title=""/>
          </v:shape>
          <o:OLEObject Type="Embed" ProgID="Equation.3" ShapeID="_x0000_i1071" DrawAspect="Content" ObjectID="_1718622285" r:id="rId84"/>
        </w:object>
      </w:r>
      <w:r w:rsidRPr="00E55BAB">
        <w:rPr>
          <w:sz w:val="22"/>
          <w:szCs w:val="22"/>
        </w:rPr>
        <w:t xml:space="preserve"> решаются путем сведения к паре взаимно двойственных задач линейного программирования. Для игр размера </w:t>
      </w:r>
      <w:r w:rsidRPr="00E55BAB">
        <w:rPr>
          <w:position w:val="-6"/>
          <w:sz w:val="22"/>
          <w:szCs w:val="22"/>
        </w:rPr>
        <w:object w:dxaOrig="520" w:dyaOrig="279" w14:anchorId="09DFC26C">
          <v:shape id="_x0000_i1072" type="#_x0000_t75" style="width:26.4pt;height:14.4pt" o:ole="">
            <v:imagedata r:id="rId85" o:title=""/>
          </v:shape>
          <o:OLEObject Type="Embed" ProgID="Equation.3" ShapeID="_x0000_i1072" DrawAspect="Content" ObjectID="_1718622286" r:id="rId86"/>
        </w:object>
      </w:r>
      <w:r w:rsidRPr="00E55BAB">
        <w:rPr>
          <w:sz w:val="22"/>
          <w:szCs w:val="22"/>
        </w:rPr>
        <w:t xml:space="preserve"> или </w:t>
      </w:r>
      <w:r w:rsidRPr="00E55BAB">
        <w:rPr>
          <w:position w:val="-6"/>
          <w:sz w:val="22"/>
          <w:szCs w:val="22"/>
        </w:rPr>
        <w:object w:dxaOrig="580" w:dyaOrig="279" w14:anchorId="68324FAC">
          <v:shape id="_x0000_i1073" type="#_x0000_t75" style="width:29.4pt;height:14.4pt" o:ole="">
            <v:imagedata r:id="rId87" o:title=""/>
          </v:shape>
          <o:OLEObject Type="Embed" ProgID="Equation.3" ShapeID="_x0000_i1073" DrawAspect="Content" ObjectID="_1718622287" r:id="rId88"/>
        </w:object>
      </w:r>
      <w:r w:rsidRPr="00E55BAB">
        <w:rPr>
          <w:sz w:val="22"/>
          <w:szCs w:val="22"/>
        </w:rPr>
        <w:t xml:space="preserve"> возможно применить графо-аналитический метод решения.</w:t>
      </w:r>
    </w:p>
    <w:p w14:paraId="5AA9C138" w14:textId="77777777" w:rsidR="00E55BAB" w:rsidRPr="00E55BAB" w:rsidRDefault="00E55BAB" w:rsidP="00E55BAB">
      <w:pPr>
        <w:spacing w:line="240" w:lineRule="auto"/>
        <w:ind w:firstLine="0"/>
        <w:rPr>
          <w:sz w:val="22"/>
          <w:szCs w:val="22"/>
        </w:rPr>
      </w:pPr>
      <w:r w:rsidRPr="00E55BAB">
        <w:rPr>
          <w:sz w:val="22"/>
          <w:szCs w:val="22"/>
        </w:rPr>
        <w:t xml:space="preserve">  </w:t>
      </w:r>
    </w:p>
    <w:p w14:paraId="3D666B98" w14:textId="77777777" w:rsidR="00E55BAB" w:rsidRPr="00E55BAB" w:rsidRDefault="00E55BAB" w:rsidP="00E55BAB">
      <w:pPr>
        <w:spacing w:line="240" w:lineRule="auto"/>
        <w:ind w:firstLine="0"/>
        <w:rPr>
          <w:sz w:val="22"/>
          <w:szCs w:val="22"/>
        </w:rPr>
      </w:pPr>
      <w:r w:rsidRPr="00E55BAB">
        <w:rPr>
          <w:b/>
          <w:sz w:val="22"/>
          <w:szCs w:val="22"/>
        </w:rPr>
        <w:t>3.</w:t>
      </w:r>
      <w:r w:rsidRPr="00E55BAB">
        <w:rPr>
          <w:sz w:val="22"/>
          <w:szCs w:val="22"/>
        </w:rPr>
        <w:t xml:space="preserve"> Установите соответствие между основными понятиями теории игр и их определениями:</w:t>
      </w:r>
    </w:p>
    <w:p w14:paraId="1D3A6F6D" w14:textId="77777777" w:rsidR="00E55BAB" w:rsidRPr="00E55BAB" w:rsidRDefault="00E55BAB" w:rsidP="00E55BAB">
      <w:pPr>
        <w:spacing w:line="240" w:lineRule="auto"/>
        <w:ind w:firstLine="0"/>
        <w:rPr>
          <w:sz w:val="22"/>
          <w:szCs w:val="22"/>
        </w:rPr>
      </w:pPr>
      <w:r w:rsidRPr="00E55BAB">
        <w:rPr>
          <w:sz w:val="22"/>
          <w:szCs w:val="22"/>
        </w:rPr>
        <w:t>а) игра;</w:t>
      </w:r>
    </w:p>
    <w:p w14:paraId="65D16DD4" w14:textId="77777777" w:rsidR="00E55BAB" w:rsidRPr="00E55BAB" w:rsidRDefault="00E55BAB" w:rsidP="00E55BAB">
      <w:pPr>
        <w:spacing w:line="240" w:lineRule="auto"/>
        <w:ind w:firstLine="0"/>
        <w:rPr>
          <w:sz w:val="22"/>
          <w:szCs w:val="22"/>
        </w:rPr>
      </w:pPr>
      <w:r w:rsidRPr="00E55BAB">
        <w:rPr>
          <w:sz w:val="22"/>
          <w:szCs w:val="22"/>
          <w:lang w:val="en-US"/>
        </w:rPr>
        <w:t>b</w:t>
      </w:r>
      <w:r w:rsidRPr="00E55BAB">
        <w:rPr>
          <w:sz w:val="22"/>
          <w:szCs w:val="22"/>
        </w:rPr>
        <w:t>) стратегия;</w:t>
      </w:r>
    </w:p>
    <w:p w14:paraId="2E6F57ED" w14:textId="77777777" w:rsidR="00E55BAB" w:rsidRPr="00E55BAB" w:rsidRDefault="00E55BAB" w:rsidP="00E55BAB">
      <w:pPr>
        <w:spacing w:line="240" w:lineRule="auto"/>
        <w:ind w:firstLine="0"/>
        <w:rPr>
          <w:sz w:val="22"/>
          <w:szCs w:val="22"/>
        </w:rPr>
      </w:pPr>
      <w:r w:rsidRPr="00E55BAB">
        <w:rPr>
          <w:sz w:val="22"/>
          <w:szCs w:val="22"/>
          <w:lang w:val="en-US"/>
        </w:rPr>
        <w:t>c</w:t>
      </w:r>
      <w:r w:rsidRPr="00E55BAB">
        <w:rPr>
          <w:sz w:val="22"/>
          <w:szCs w:val="22"/>
        </w:rPr>
        <w:t>) выиг</w:t>
      </w:r>
      <w:r w:rsidRPr="00E55BAB">
        <w:rPr>
          <w:sz w:val="22"/>
          <w:szCs w:val="22"/>
        </w:rPr>
        <w:softHyphen/>
        <w:t>рыш, ничья, проигрыш;</w:t>
      </w:r>
    </w:p>
    <w:p w14:paraId="008CE6E2" w14:textId="77777777" w:rsidR="00E55BAB" w:rsidRPr="00E55BAB" w:rsidRDefault="00E55BAB" w:rsidP="00E55BAB">
      <w:pPr>
        <w:spacing w:line="240" w:lineRule="auto"/>
        <w:ind w:firstLine="0"/>
        <w:rPr>
          <w:sz w:val="22"/>
          <w:szCs w:val="22"/>
        </w:rPr>
      </w:pPr>
      <w:r w:rsidRPr="00E55BAB">
        <w:rPr>
          <w:sz w:val="22"/>
          <w:szCs w:val="22"/>
          <w:lang w:val="en-US"/>
        </w:rPr>
        <w:t>d</w:t>
      </w:r>
      <w:r w:rsidRPr="00E55BAB">
        <w:rPr>
          <w:sz w:val="22"/>
          <w:szCs w:val="22"/>
        </w:rPr>
        <w:t>) партия;</w:t>
      </w:r>
    </w:p>
    <w:p w14:paraId="38822007" w14:textId="77777777" w:rsidR="00E55BAB" w:rsidRPr="00E55BAB" w:rsidRDefault="00E55BAB" w:rsidP="00E55BAB">
      <w:pPr>
        <w:spacing w:line="240" w:lineRule="auto"/>
        <w:ind w:firstLine="0"/>
        <w:rPr>
          <w:sz w:val="22"/>
          <w:szCs w:val="22"/>
        </w:rPr>
      </w:pPr>
      <w:r w:rsidRPr="00E55BAB">
        <w:rPr>
          <w:sz w:val="22"/>
          <w:szCs w:val="22"/>
          <w:lang w:val="en-US"/>
        </w:rPr>
        <w:t>e</w:t>
      </w:r>
      <w:r w:rsidRPr="00E55BAB">
        <w:rPr>
          <w:sz w:val="22"/>
          <w:szCs w:val="22"/>
        </w:rPr>
        <w:t>) ход.</w:t>
      </w:r>
    </w:p>
    <w:p w14:paraId="731381A9" w14:textId="77777777" w:rsidR="00E55BAB" w:rsidRPr="00E55BAB" w:rsidRDefault="00E55BAB" w:rsidP="00E55BAB">
      <w:pPr>
        <w:spacing w:line="240" w:lineRule="auto"/>
        <w:ind w:firstLine="0"/>
        <w:rPr>
          <w:sz w:val="22"/>
          <w:szCs w:val="22"/>
        </w:rPr>
      </w:pPr>
      <w:r w:rsidRPr="00E55BAB">
        <w:rPr>
          <w:sz w:val="22"/>
          <w:szCs w:val="22"/>
        </w:rPr>
        <w:t>1)</w:t>
      </w:r>
      <w:r w:rsidRPr="00E55BAB">
        <w:rPr>
          <w:b/>
          <w:sz w:val="22"/>
          <w:szCs w:val="22"/>
        </w:rPr>
        <w:t xml:space="preserve"> </w:t>
      </w:r>
      <w:r w:rsidRPr="00E55BAB">
        <w:rPr>
          <w:sz w:val="22"/>
          <w:szCs w:val="22"/>
        </w:rPr>
        <w:t>возможные конечные состояния игры;</w:t>
      </w:r>
    </w:p>
    <w:p w14:paraId="4E6222E2" w14:textId="77777777" w:rsidR="00E55BAB" w:rsidRPr="00E55BAB" w:rsidRDefault="00E55BAB" w:rsidP="00E55BAB">
      <w:pPr>
        <w:spacing w:line="240" w:lineRule="auto"/>
        <w:ind w:firstLine="0"/>
        <w:rPr>
          <w:sz w:val="22"/>
          <w:szCs w:val="22"/>
        </w:rPr>
      </w:pPr>
      <w:r w:rsidRPr="00E55BAB">
        <w:rPr>
          <w:sz w:val="22"/>
          <w:szCs w:val="22"/>
        </w:rPr>
        <w:t>2) упрощен</w:t>
      </w:r>
      <w:r w:rsidRPr="00E55BAB">
        <w:rPr>
          <w:sz w:val="22"/>
          <w:szCs w:val="22"/>
        </w:rPr>
        <w:softHyphen/>
        <w:t>ная математическая модель конфликтной ситуации, отличающаяся от реального конфликта тем, что ведется по определенным правилам;</w:t>
      </w:r>
    </w:p>
    <w:p w14:paraId="25E126EC" w14:textId="77777777" w:rsidR="00E55BAB" w:rsidRPr="00E55BAB" w:rsidRDefault="00E55BAB" w:rsidP="00E55BAB">
      <w:pPr>
        <w:spacing w:line="240" w:lineRule="auto"/>
        <w:ind w:firstLine="0"/>
        <w:rPr>
          <w:sz w:val="22"/>
          <w:szCs w:val="22"/>
        </w:rPr>
      </w:pPr>
      <w:r w:rsidRPr="00E55BAB">
        <w:rPr>
          <w:sz w:val="22"/>
          <w:szCs w:val="22"/>
        </w:rPr>
        <w:lastRenderedPageBreak/>
        <w:t>3) совокупность правил, однозначно определяющих последовательность действий игрока в каждой конкретной ситуации, складывающейся в процессе игры;</w:t>
      </w:r>
    </w:p>
    <w:p w14:paraId="499EF803" w14:textId="77777777" w:rsidR="00E55BAB" w:rsidRPr="00E55BAB" w:rsidRDefault="00E55BAB" w:rsidP="00E55BAB">
      <w:pPr>
        <w:spacing w:line="240" w:lineRule="auto"/>
        <w:ind w:firstLine="0"/>
        <w:rPr>
          <w:sz w:val="22"/>
          <w:szCs w:val="22"/>
        </w:rPr>
      </w:pPr>
      <w:r w:rsidRPr="00E55BAB">
        <w:rPr>
          <w:sz w:val="22"/>
          <w:szCs w:val="22"/>
        </w:rPr>
        <w:t>4) выбор и реализация игроком одного из допустимых вариантов пове</w:t>
      </w:r>
      <w:r w:rsidRPr="00E55BAB">
        <w:rPr>
          <w:sz w:val="22"/>
          <w:szCs w:val="22"/>
        </w:rPr>
        <w:softHyphen/>
        <w:t>дения;</w:t>
      </w:r>
    </w:p>
    <w:p w14:paraId="729D617B" w14:textId="77777777" w:rsidR="00E55BAB" w:rsidRPr="00E55BAB" w:rsidRDefault="00E55BAB" w:rsidP="00E55BAB">
      <w:pPr>
        <w:spacing w:line="240" w:lineRule="auto"/>
        <w:ind w:firstLine="0"/>
        <w:rPr>
          <w:sz w:val="22"/>
          <w:szCs w:val="22"/>
        </w:rPr>
      </w:pPr>
      <w:r w:rsidRPr="00E55BAB">
        <w:rPr>
          <w:sz w:val="22"/>
          <w:szCs w:val="22"/>
        </w:rPr>
        <w:t>5) каждый вариант реализации игры определен</w:t>
      </w:r>
      <w:r w:rsidRPr="00E55BAB">
        <w:rPr>
          <w:sz w:val="22"/>
          <w:szCs w:val="22"/>
        </w:rPr>
        <w:softHyphen/>
        <w:t>ным образом.</w:t>
      </w:r>
    </w:p>
    <w:p w14:paraId="1AB19616" w14:textId="77777777" w:rsidR="00E55BAB" w:rsidRPr="00E55BAB" w:rsidRDefault="00E55BAB" w:rsidP="00E55BAB">
      <w:pPr>
        <w:spacing w:line="240" w:lineRule="auto"/>
        <w:ind w:firstLine="0"/>
        <w:rPr>
          <w:b/>
          <w:sz w:val="22"/>
          <w:szCs w:val="22"/>
        </w:rPr>
      </w:pPr>
    </w:p>
    <w:p w14:paraId="29D77AC6" w14:textId="77777777" w:rsidR="00E55BAB" w:rsidRPr="00E55BAB" w:rsidRDefault="00E55BAB" w:rsidP="00E55BAB">
      <w:pPr>
        <w:spacing w:line="240" w:lineRule="auto"/>
        <w:ind w:firstLine="0"/>
        <w:rPr>
          <w:b/>
          <w:sz w:val="22"/>
          <w:szCs w:val="22"/>
        </w:rPr>
      </w:pPr>
      <w:r w:rsidRPr="00E55BAB">
        <w:rPr>
          <w:b/>
          <w:sz w:val="22"/>
          <w:szCs w:val="22"/>
        </w:rPr>
        <w:t>3. Практико-ориентированное задание (35 баллов) № __</w:t>
      </w:r>
    </w:p>
    <w:p w14:paraId="4A8DBAEC" w14:textId="77777777" w:rsidR="00E55BAB" w:rsidRPr="00E55BAB" w:rsidRDefault="00E55BAB" w:rsidP="00E55BAB">
      <w:pPr>
        <w:spacing w:line="240" w:lineRule="auto"/>
        <w:ind w:firstLine="0"/>
        <w:rPr>
          <w:bCs/>
          <w:sz w:val="22"/>
          <w:szCs w:val="22"/>
        </w:rPr>
      </w:pPr>
      <w:r w:rsidRPr="00E55BAB">
        <w:rPr>
          <w:bCs/>
          <w:sz w:val="22"/>
          <w:szCs w:val="22"/>
        </w:rPr>
        <w:t>Магазин может завезти в различных пропорциях товары трех типов (А1, А2, А3); их реализация и прибыль магазина зависят от вида товара и состояния спроса. Предполагается, что спрос может иметь три состояния (В1, В2, В3). Прибыль от продажи товаров каждого типа на 100 усл. ед. для каждого состояния спроса заданы в таблице</w:t>
      </w:r>
    </w:p>
    <w:p w14:paraId="3A48C408" w14:textId="77777777" w:rsidR="00E55BAB" w:rsidRPr="00E55BAB" w:rsidRDefault="00E55BAB" w:rsidP="00E55BAB">
      <w:pPr>
        <w:spacing w:line="240" w:lineRule="auto"/>
        <w:ind w:firstLine="0"/>
        <w:rPr>
          <w:bCs/>
          <w:sz w:val="22"/>
          <w:szCs w:val="22"/>
        </w:rPr>
      </w:pPr>
      <w:r w:rsidRPr="00E55BAB">
        <w:rPr>
          <w:bCs/>
          <w:sz w:val="22"/>
          <w:szCs w:val="22"/>
        </w:rPr>
        <w:tab/>
        <w:t>B1</w:t>
      </w:r>
      <w:r w:rsidRPr="00E55BAB">
        <w:rPr>
          <w:bCs/>
          <w:sz w:val="22"/>
          <w:szCs w:val="22"/>
        </w:rPr>
        <w:tab/>
        <w:t>В2</w:t>
      </w:r>
      <w:r w:rsidRPr="00E55BAB">
        <w:rPr>
          <w:bCs/>
          <w:sz w:val="22"/>
          <w:szCs w:val="22"/>
        </w:rPr>
        <w:tab/>
        <w:t>В3</w:t>
      </w:r>
    </w:p>
    <w:p w14:paraId="149527A6" w14:textId="77777777" w:rsidR="00E55BAB" w:rsidRPr="00E55BAB" w:rsidRDefault="00E55BAB" w:rsidP="00E55BAB">
      <w:pPr>
        <w:spacing w:line="240" w:lineRule="auto"/>
        <w:ind w:firstLine="0"/>
        <w:rPr>
          <w:bCs/>
          <w:sz w:val="22"/>
          <w:szCs w:val="22"/>
        </w:rPr>
      </w:pPr>
      <w:r w:rsidRPr="00E55BAB">
        <w:rPr>
          <w:bCs/>
          <w:sz w:val="22"/>
          <w:szCs w:val="22"/>
        </w:rPr>
        <w:t>А1</w:t>
      </w:r>
      <w:r w:rsidRPr="00E55BAB">
        <w:rPr>
          <w:bCs/>
          <w:sz w:val="22"/>
          <w:szCs w:val="22"/>
        </w:rPr>
        <w:tab/>
        <w:t>20</w:t>
      </w:r>
      <w:r w:rsidRPr="00E55BAB">
        <w:rPr>
          <w:bCs/>
          <w:sz w:val="22"/>
          <w:szCs w:val="22"/>
        </w:rPr>
        <w:tab/>
        <w:t>15</w:t>
      </w:r>
      <w:r w:rsidRPr="00E55BAB">
        <w:rPr>
          <w:bCs/>
          <w:sz w:val="22"/>
          <w:szCs w:val="22"/>
        </w:rPr>
        <w:tab/>
        <w:t>10</w:t>
      </w:r>
    </w:p>
    <w:p w14:paraId="391EBC62" w14:textId="77777777" w:rsidR="00E55BAB" w:rsidRPr="00E55BAB" w:rsidRDefault="00E55BAB" w:rsidP="00E55BAB">
      <w:pPr>
        <w:spacing w:line="240" w:lineRule="auto"/>
        <w:ind w:firstLine="0"/>
        <w:rPr>
          <w:bCs/>
          <w:sz w:val="22"/>
          <w:szCs w:val="22"/>
        </w:rPr>
      </w:pPr>
      <w:r w:rsidRPr="00E55BAB">
        <w:rPr>
          <w:bCs/>
          <w:sz w:val="22"/>
          <w:szCs w:val="22"/>
        </w:rPr>
        <w:t>А2</w:t>
      </w:r>
      <w:r w:rsidRPr="00E55BAB">
        <w:rPr>
          <w:bCs/>
          <w:sz w:val="22"/>
          <w:szCs w:val="22"/>
        </w:rPr>
        <w:tab/>
        <w:t>16</w:t>
      </w:r>
      <w:r w:rsidRPr="00E55BAB">
        <w:rPr>
          <w:bCs/>
          <w:sz w:val="22"/>
          <w:szCs w:val="22"/>
        </w:rPr>
        <w:tab/>
        <w:t>12</w:t>
      </w:r>
      <w:r w:rsidRPr="00E55BAB">
        <w:rPr>
          <w:bCs/>
          <w:sz w:val="22"/>
          <w:szCs w:val="22"/>
        </w:rPr>
        <w:tab/>
        <w:t>14</w:t>
      </w:r>
    </w:p>
    <w:p w14:paraId="6B2DD477" w14:textId="77777777" w:rsidR="00E55BAB" w:rsidRPr="00E55BAB" w:rsidRDefault="00E55BAB" w:rsidP="00E55BAB">
      <w:pPr>
        <w:spacing w:line="240" w:lineRule="auto"/>
        <w:ind w:firstLine="0"/>
        <w:rPr>
          <w:bCs/>
          <w:sz w:val="22"/>
          <w:szCs w:val="22"/>
        </w:rPr>
      </w:pPr>
      <w:r w:rsidRPr="00E55BAB">
        <w:rPr>
          <w:bCs/>
          <w:sz w:val="22"/>
          <w:szCs w:val="22"/>
        </w:rPr>
        <w:t>А3</w:t>
      </w:r>
      <w:r w:rsidRPr="00E55BAB">
        <w:rPr>
          <w:bCs/>
          <w:sz w:val="22"/>
          <w:szCs w:val="22"/>
        </w:rPr>
        <w:tab/>
        <w:t>13</w:t>
      </w:r>
      <w:r w:rsidRPr="00E55BAB">
        <w:rPr>
          <w:bCs/>
          <w:sz w:val="22"/>
          <w:szCs w:val="22"/>
        </w:rPr>
        <w:tab/>
        <w:t>18</w:t>
      </w:r>
      <w:r w:rsidRPr="00E55BAB">
        <w:rPr>
          <w:bCs/>
          <w:sz w:val="22"/>
          <w:szCs w:val="22"/>
        </w:rPr>
        <w:tab/>
        <w:t>15</w:t>
      </w:r>
    </w:p>
    <w:p w14:paraId="583CC367" w14:textId="77777777" w:rsidR="00E55BAB" w:rsidRPr="00E55BAB" w:rsidRDefault="00E55BAB" w:rsidP="00E55BAB">
      <w:pPr>
        <w:spacing w:line="240" w:lineRule="auto"/>
        <w:ind w:firstLine="0"/>
        <w:rPr>
          <w:bCs/>
          <w:sz w:val="22"/>
          <w:szCs w:val="22"/>
        </w:rPr>
      </w:pPr>
      <w:r w:rsidRPr="00E55BAB">
        <w:rPr>
          <w:bCs/>
          <w:sz w:val="22"/>
          <w:szCs w:val="22"/>
        </w:rPr>
        <w:t>Рассматривая эту таблицу как платежную матрицу игры магазина (игрок А) против спроса (игрок В), найти оптимальное решение x1*, х2*, х3* игры в смешанных стратегиях. Свести задачу к эквивалентной задаче линейного программирования.</w:t>
      </w:r>
    </w:p>
    <w:p w14:paraId="2E212F18" w14:textId="77777777" w:rsidR="00E55BAB" w:rsidRDefault="00E55BAB" w:rsidP="00890A97">
      <w:pPr>
        <w:tabs>
          <w:tab w:val="left" w:pos="567"/>
        </w:tabs>
        <w:spacing w:line="240" w:lineRule="auto"/>
        <w:ind w:firstLine="0"/>
        <w:jc w:val="left"/>
        <w:rPr>
          <w:sz w:val="22"/>
          <w:szCs w:val="22"/>
        </w:rPr>
      </w:pPr>
    </w:p>
    <w:p w14:paraId="3CB06E97" w14:textId="77777777" w:rsidR="00890A97" w:rsidRPr="007B1850" w:rsidRDefault="00890A97" w:rsidP="00890A97">
      <w:pPr>
        <w:tabs>
          <w:tab w:val="left" w:pos="567"/>
        </w:tabs>
        <w:spacing w:line="240" w:lineRule="auto"/>
        <w:ind w:firstLine="0"/>
        <w:jc w:val="left"/>
        <w:rPr>
          <w:sz w:val="22"/>
          <w:szCs w:val="22"/>
        </w:rPr>
      </w:pPr>
      <w:r w:rsidRPr="007B1850">
        <w:rPr>
          <w:sz w:val="22"/>
          <w:szCs w:val="22"/>
        </w:rPr>
        <w:t xml:space="preserve">Подготовил: </w:t>
      </w:r>
      <w:r w:rsidRPr="007B1850">
        <w:rPr>
          <w:sz w:val="22"/>
          <w:szCs w:val="22"/>
        </w:rPr>
        <w:tab/>
      </w:r>
      <w:r w:rsidRPr="007B1850">
        <w:rPr>
          <w:sz w:val="22"/>
          <w:szCs w:val="22"/>
        </w:rPr>
        <w:tab/>
        <w:t xml:space="preserve">_____________________  </w:t>
      </w:r>
      <w:r>
        <w:rPr>
          <w:sz w:val="22"/>
          <w:szCs w:val="22"/>
        </w:rPr>
        <w:t>ФИО</w:t>
      </w:r>
    </w:p>
    <w:p w14:paraId="578F69E0" w14:textId="77777777" w:rsidR="00890A97" w:rsidRPr="007B1850" w:rsidRDefault="00890A97" w:rsidP="00890A97">
      <w:pPr>
        <w:spacing w:line="240" w:lineRule="auto"/>
        <w:ind w:firstLine="0"/>
        <w:jc w:val="left"/>
        <w:rPr>
          <w:sz w:val="22"/>
          <w:szCs w:val="22"/>
        </w:rPr>
      </w:pPr>
    </w:p>
    <w:p w14:paraId="67CBA05C" w14:textId="1FBC878F" w:rsidR="00F9569D" w:rsidRDefault="00F9569D" w:rsidP="00F9569D">
      <w:pPr>
        <w:spacing w:line="240" w:lineRule="auto"/>
        <w:ind w:firstLine="0"/>
        <w:rPr>
          <w:sz w:val="22"/>
          <w:szCs w:val="22"/>
        </w:rPr>
      </w:pPr>
      <w:r>
        <w:rPr>
          <w:sz w:val="22"/>
          <w:szCs w:val="22"/>
        </w:rPr>
        <w:t>На основе перечня теоретических вопросов, тестов и практико-ориентированных заданий, утвержденного на заседании кафедры, протокол № ___ от ____________ (дата)</w:t>
      </w:r>
    </w:p>
    <w:p w14:paraId="09D3DC71" w14:textId="77777777" w:rsidR="00F9569D" w:rsidRDefault="00F9569D" w:rsidP="00890A97">
      <w:pPr>
        <w:spacing w:line="240" w:lineRule="auto"/>
        <w:ind w:firstLine="0"/>
        <w:jc w:val="left"/>
        <w:rPr>
          <w:sz w:val="22"/>
          <w:szCs w:val="22"/>
        </w:rPr>
      </w:pPr>
    </w:p>
    <w:p w14:paraId="33DD9A1B" w14:textId="77777777" w:rsidR="00890A97" w:rsidRPr="007B1850" w:rsidRDefault="00890A97" w:rsidP="00890A97">
      <w:pPr>
        <w:spacing w:line="240" w:lineRule="auto"/>
        <w:ind w:firstLine="0"/>
        <w:jc w:val="left"/>
        <w:rPr>
          <w:sz w:val="22"/>
          <w:szCs w:val="22"/>
        </w:rPr>
      </w:pPr>
      <w:r w:rsidRPr="007B1850">
        <w:rPr>
          <w:sz w:val="22"/>
          <w:szCs w:val="22"/>
        </w:rPr>
        <w:t>Утверждаю:</w:t>
      </w:r>
    </w:p>
    <w:p w14:paraId="576DCE95" w14:textId="77777777" w:rsidR="00890A97" w:rsidRPr="007B1850" w:rsidRDefault="00890A97" w:rsidP="00890A97">
      <w:pPr>
        <w:spacing w:line="240" w:lineRule="auto"/>
        <w:ind w:firstLine="0"/>
        <w:jc w:val="left"/>
        <w:rPr>
          <w:sz w:val="22"/>
          <w:szCs w:val="22"/>
        </w:rPr>
      </w:pPr>
      <w:r w:rsidRPr="007B1850">
        <w:rPr>
          <w:sz w:val="22"/>
          <w:szCs w:val="22"/>
        </w:rPr>
        <w:t xml:space="preserve">Зав. кафедрой            _____________________  </w:t>
      </w:r>
      <w:r>
        <w:rPr>
          <w:sz w:val="22"/>
          <w:szCs w:val="22"/>
        </w:rPr>
        <w:t>ФИО</w:t>
      </w:r>
      <w:r w:rsidRPr="007B1850">
        <w:rPr>
          <w:sz w:val="22"/>
          <w:szCs w:val="22"/>
        </w:rPr>
        <w:t xml:space="preserve">            «</w:t>
      </w:r>
      <w:r>
        <w:rPr>
          <w:sz w:val="22"/>
          <w:szCs w:val="22"/>
        </w:rPr>
        <w:t>__</w:t>
      </w:r>
      <w:r w:rsidRPr="007B1850">
        <w:rPr>
          <w:sz w:val="22"/>
          <w:szCs w:val="22"/>
        </w:rPr>
        <w:t xml:space="preserve">» </w:t>
      </w:r>
      <w:r>
        <w:rPr>
          <w:sz w:val="22"/>
          <w:szCs w:val="22"/>
        </w:rPr>
        <w:t>________</w:t>
      </w:r>
      <w:r w:rsidRPr="007B1850">
        <w:rPr>
          <w:sz w:val="22"/>
          <w:szCs w:val="22"/>
        </w:rPr>
        <w:t xml:space="preserve">  20</w:t>
      </w:r>
      <w:r>
        <w:rPr>
          <w:sz w:val="22"/>
          <w:szCs w:val="22"/>
        </w:rPr>
        <w:t>__</w:t>
      </w:r>
      <w:r w:rsidRPr="007B1850">
        <w:rPr>
          <w:sz w:val="22"/>
          <w:szCs w:val="22"/>
        </w:rPr>
        <w:t xml:space="preserve"> г.</w:t>
      </w:r>
    </w:p>
    <w:p w14:paraId="2A9AFCA0" w14:textId="77777777" w:rsidR="00890A97" w:rsidRPr="00B663B3" w:rsidRDefault="00890A97" w:rsidP="00890A97">
      <w:pPr>
        <w:spacing w:line="240" w:lineRule="auto"/>
        <w:ind w:firstLine="0"/>
        <w:jc w:val="left"/>
        <w:rPr>
          <w:sz w:val="24"/>
          <w:szCs w:val="24"/>
        </w:rPr>
      </w:pPr>
      <w:r>
        <w:rPr>
          <w:sz w:val="24"/>
          <w:szCs w:val="24"/>
        </w:rPr>
        <w:t>________________________________________________________________________________</w:t>
      </w:r>
    </w:p>
    <w:p w14:paraId="16DA5F71" w14:textId="77777777" w:rsidR="00890A97" w:rsidRPr="00B663B3" w:rsidRDefault="00890A97" w:rsidP="00890A97">
      <w:pPr>
        <w:spacing w:line="240" w:lineRule="auto"/>
        <w:ind w:firstLine="0"/>
        <w:jc w:val="center"/>
        <w:rPr>
          <w:sz w:val="24"/>
          <w:szCs w:val="24"/>
        </w:rPr>
      </w:pPr>
    </w:p>
    <w:p w14:paraId="22A580AF" w14:textId="77777777" w:rsidR="005E3952" w:rsidRDefault="005E3952" w:rsidP="00890A97">
      <w:pPr>
        <w:spacing w:line="240" w:lineRule="auto"/>
        <w:ind w:firstLine="0"/>
        <w:jc w:val="center"/>
        <w:rPr>
          <w:rFonts w:eastAsia="Calibri"/>
          <w:b/>
          <w:sz w:val="28"/>
          <w:szCs w:val="28"/>
          <w:highlight w:val="yellow"/>
          <w:lang w:eastAsia="en-US"/>
        </w:rPr>
      </w:pPr>
    </w:p>
    <w:p w14:paraId="78E8E200" w14:textId="5F36295E" w:rsidR="00890A97" w:rsidRPr="005E3952" w:rsidRDefault="00890A97" w:rsidP="00890A97">
      <w:pPr>
        <w:spacing w:line="240" w:lineRule="auto"/>
        <w:ind w:firstLine="0"/>
        <w:jc w:val="center"/>
        <w:rPr>
          <w:rFonts w:eastAsia="Calibri"/>
          <w:b/>
          <w:sz w:val="28"/>
          <w:szCs w:val="28"/>
          <w:lang w:eastAsia="en-US"/>
        </w:rPr>
      </w:pPr>
      <w:r w:rsidRPr="005E3952">
        <w:rPr>
          <w:rFonts w:eastAsia="Calibri"/>
          <w:b/>
          <w:sz w:val="28"/>
          <w:szCs w:val="28"/>
          <w:lang w:eastAsia="en-US"/>
        </w:rPr>
        <w:t>Критерии оценивания</w:t>
      </w:r>
    </w:p>
    <w:p w14:paraId="4A187C0B" w14:textId="77777777" w:rsidR="00E55BAB" w:rsidRDefault="00E55BAB" w:rsidP="00890A97">
      <w:pPr>
        <w:pStyle w:val="aff1"/>
        <w:ind w:right="68" w:firstLine="709"/>
        <w:jc w:val="both"/>
        <w:rPr>
          <w:rFonts w:hAnsi="Times New Roman" w:cs="Times New Roman"/>
        </w:rPr>
      </w:pPr>
    </w:p>
    <w:p w14:paraId="193324C5" w14:textId="61C86B08" w:rsidR="00890A97" w:rsidRPr="005E3952" w:rsidRDefault="00890A97" w:rsidP="00890A97">
      <w:pPr>
        <w:pStyle w:val="aff1"/>
        <w:ind w:right="68" w:firstLine="709"/>
        <w:jc w:val="both"/>
        <w:rPr>
          <w:rFonts w:hAnsi="Times New Roman" w:cs="Times New Roman"/>
        </w:rPr>
      </w:pPr>
      <w:r w:rsidRPr="005E3952">
        <w:rPr>
          <w:rFonts w:hAnsi="Times New Roman" w:cs="Times New Roman"/>
        </w:rPr>
        <w:t>Оценка знаний по 100-бал</w:t>
      </w:r>
      <w:r w:rsidR="0046163F" w:rsidRPr="005E3952">
        <w:rPr>
          <w:rFonts w:hAnsi="Times New Roman" w:cs="Times New Roman"/>
        </w:rPr>
        <w:t>л</w:t>
      </w:r>
      <w:r w:rsidRPr="005E3952">
        <w:rPr>
          <w:rFonts w:hAnsi="Times New Roman" w:cs="Times New Roman"/>
        </w:rPr>
        <w:t xml:space="preserve">ьной шкале проводится в соответствии с нормативными документами Финуниверситета. Основные требования  к результатам освоения дисциплины изложены таблице </w:t>
      </w:r>
      <w:r w:rsidR="00E55BAB">
        <w:rPr>
          <w:rFonts w:hAnsi="Times New Roman" w:cs="Times New Roman"/>
        </w:rPr>
        <w:t>6</w:t>
      </w:r>
      <w:r w:rsidRPr="005E3952">
        <w:rPr>
          <w:rFonts w:hAnsi="Times New Roman" w:cs="Times New Roman"/>
        </w:rPr>
        <w:t>.</w:t>
      </w:r>
    </w:p>
    <w:p w14:paraId="5A165C54" w14:textId="1AE7A7B6" w:rsidR="00890A97" w:rsidRPr="005E3952" w:rsidRDefault="00890A97" w:rsidP="00890A97">
      <w:pPr>
        <w:pStyle w:val="aff1"/>
        <w:spacing w:line="360" w:lineRule="auto"/>
        <w:ind w:right="68"/>
        <w:jc w:val="right"/>
        <w:rPr>
          <w:rFonts w:hAnsi="Times New Roman" w:cs="Times New Roman"/>
        </w:rPr>
      </w:pPr>
      <w:r w:rsidRPr="005E3952">
        <w:rPr>
          <w:rFonts w:hAnsi="Times New Roman" w:cs="Times New Roman"/>
        </w:rPr>
        <w:t xml:space="preserve">Таблица </w:t>
      </w:r>
      <w:r w:rsidR="00E55BAB">
        <w:rPr>
          <w:rFonts w:hAnsi="Times New Roman" w:cs="Times New Roman"/>
        </w:rPr>
        <w:t>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890A97" w:rsidRPr="005E3952" w14:paraId="1C9440F5" w14:textId="77777777" w:rsidTr="006F77A6">
        <w:tc>
          <w:tcPr>
            <w:tcW w:w="6204" w:type="dxa"/>
            <w:vAlign w:val="center"/>
          </w:tcPr>
          <w:p w14:paraId="26E0D64A" w14:textId="77777777" w:rsidR="00890A97" w:rsidRPr="005E3952" w:rsidRDefault="00890A97" w:rsidP="006F77A6">
            <w:pPr>
              <w:tabs>
                <w:tab w:val="left" w:pos="993"/>
                <w:tab w:val="left" w:pos="1080"/>
              </w:tabs>
              <w:suppressAutoHyphens/>
              <w:spacing w:before="100" w:beforeAutospacing="1" w:after="100" w:afterAutospacing="1" w:line="240" w:lineRule="auto"/>
              <w:ind w:firstLine="0"/>
              <w:jc w:val="center"/>
              <w:rPr>
                <w:b/>
                <w:sz w:val="24"/>
                <w:szCs w:val="24"/>
              </w:rPr>
            </w:pPr>
            <w:r w:rsidRPr="005E3952">
              <w:rPr>
                <w:b/>
                <w:sz w:val="24"/>
                <w:szCs w:val="24"/>
              </w:rPr>
              <w:t>Требования к результатам освоения дисциплины</w:t>
            </w:r>
          </w:p>
        </w:tc>
        <w:tc>
          <w:tcPr>
            <w:tcW w:w="1650" w:type="dxa"/>
            <w:vAlign w:val="center"/>
          </w:tcPr>
          <w:p w14:paraId="1A898B35" w14:textId="77777777" w:rsidR="00890A97" w:rsidRPr="005E3952" w:rsidRDefault="00890A97" w:rsidP="006F77A6">
            <w:pPr>
              <w:tabs>
                <w:tab w:val="left" w:pos="993"/>
                <w:tab w:val="left" w:pos="1080"/>
              </w:tabs>
              <w:suppressAutoHyphens/>
              <w:spacing w:before="100" w:beforeAutospacing="1" w:after="100" w:afterAutospacing="1" w:line="240" w:lineRule="auto"/>
              <w:ind w:firstLine="0"/>
              <w:jc w:val="center"/>
              <w:rPr>
                <w:i/>
                <w:sz w:val="24"/>
                <w:szCs w:val="24"/>
              </w:rPr>
            </w:pPr>
            <w:r w:rsidRPr="005E3952">
              <w:rPr>
                <w:b/>
                <w:sz w:val="24"/>
                <w:szCs w:val="24"/>
              </w:rPr>
              <w:t>Оценка</w:t>
            </w:r>
          </w:p>
        </w:tc>
        <w:tc>
          <w:tcPr>
            <w:tcW w:w="1752" w:type="dxa"/>
            <w:vAlign w:val="center"/>
          </w:tcPr>
          <w:p w14:paraId="29AE3E2E" w14:textId="0EFC1548" w:rsidR="00890A97" w:rsidRPr="005E3952" w:rsidRDefault="00890A97" w:rsidP="00890A97">
            <w:pPr>
              <w:tabs>
                <w:tab w:val="left" w:pos="993"/>
                <w:tab w:val="left" w:pos="1080"/>
              </w:tabs>
              <w:suppressAutoHyphens/>
              <w:spacing w:before="100" w:beforeAutospacing="1" w:after="100" w:afterAutospacing="1" w:line="240" w:lineRule="auto"/>
              <w:ind w:firstLine="0"/>
              <w:jc w:val="center"/>
              <w:rPr>
                <w:sz w:val="24"/>
                <w:szCs w:val="24"/>
              </w:rPr>
            </w:pPr>
            <w:r w:rsidRPr="005E3952">
              <w:rPr>
                <w:b/>
                <w:sz w:val="24"/>
                <w:szCs w:val="24"/>
              </w:rPr>
              <w:t xml:space="preserve">Баллы </w:t>
            </w:r>
            <w:r w:rsidRPr="005E3952">
              <w:rPr>
                <w:sz w:val="24"/>
                <w:szCs w:val="24"/>
              </w:rPr>
              <w:t>(рейтинговая оценка)</w:t>
            </w:r>
          </w:p>
        </w:tc>
      </w:tr>
      <w:tr w:rsidR="00890A97" w:rsidRPr="005E3952" w14:paraId="26C4BCF4" w14:textId="77777777" w:rsidTr="006F77A6">
        <w:tc>
          <w:tcPr>
            <w:tcW w:w="6204" w:type="dxa"/>
          </w:tcPr>
          <w:p w14:paraId="7E8CAD19" w14:textId="77777777" w:rsidR="00890A97" w:rsidRPr="005E3952" w:rsidRDefault="00890A97" w:rsidP="006F77A6">
            <w:pPr>
              <w:suppressAutoHyphens/>
              <w:spacing w:line="240" w:lineRule="auto"/>
              <w:ind w:firstLine="0"/>
              <w:rPr>
                <w:sz w:val="24"/>
                <w:szCs w:val="24"/>
              </w:rPr>
            </w:pPr>
            <w:r w:rsidRPr="005E3952">
              <w:rPr>
                <w:sz w:val="24"/>
                <w:szCs w:val="24"/>
              </w:rPr>
              <w:t>Глубокое усвоение всего материала рабочей программы, логически стройное его изложение, умение применить теоретические знания для решения прикладных задач, свободное решение задач и обоснование принятого решения, выполнение текущей работы в семестре.</w:t>
            </w:r>
          </w:p>
        </w:tc>
        <w:tc>
          <w:tcPr>
            <w:tcW w:w="1650" w:type="dxa"/>
          </w:tcPr>
          <w:p w14:paraId="75D99DD3"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3888B0B2"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6EEF7F0B" w14:textId="77777777" w:rsidR="00890A97" w:rsidRPr="005E3952" w:rsidRDefault="00890A97" w:rsidP="006F77A6">
            <w:pPr>
              <w:tabs>
                <w:tab w:val="left" w:pos="993"/>
                <w:tab w:val="left" w:pos="1080"/>
              </w:tabs>
              <w:suppressAutoHyphens/>
              <w:spacing w:line="240" w:lineRule="auto"/>
              <w:ind w:firstLine="0"/>
              <w:jc w:val="center"/>
              <w:rPr>
                <w:i/>
                <w:sz w:val="24"/>
                <w:szCs w:val="24"/>
              </w:rPr>
            </w:pPr>
            <w:r w:rsidRPr="005E3952">
              <w:rPr>
                <w:i/>
                <w:sz w:val="24"/>
                <w:szCs w:val="24"/>
              </w:rPr>
              <w:t>зачтено</w:t>
            </w:r>
          </w:p>
        </w:tc>
        <w:tc>
          <w:tcPr>
            <w:tcW w:w="1752" w:type="dxa"/>
          </w:tcPr>
          <w:p w14:paraId="74E9B5CA"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44EFFCB2"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45BE0B4F" w14:textId="77777777" w:rsidR="00890A97" w:rsidRPr="005E3952" w:rsidRDefault="00890A97" w:rsidP="006F77A6">
            <w:pPr>
              <w:tabs>
                <w:tab w:val="left" w:pos="993"/>
                <w:tab w:val="left" w:pos="1080"/>
              </w:tabs>
              <w:suppressAutoHyphens/>
              <w:spacing w:line="240" w:lineRule="auto"/>
              <w:ind w:firstLine="0"/>
              <w:jc w:val="center"/>
              <w:rPr>
                <w:i/>
                <w:sz w:val="24"/>
                <w:szCs w:val="24"/>
              </w:rPr>
            </w:pPr>
            <w:r w:rsidRPr="005E3952">
              <w:rPr>
                <w:i/>
                <w:sz w:val="24"/>
                <w:szCs w:val="24"/>
              </w:rPr>
              <w:t>86-100</w:t>
            </w:r>
            <w:r w:rsidRPr="005E3952">
              <w:rPr>
                <w:rStyle w:val="aa"/>
                <w:i/>
                <w:sz w:val="24"/>
                <w:szCs w:val="24"/>
              </w:rPr>
              <w:footnoteReference w:id="4"/>
            </w:r>
          </w:p>
        </w:tc>
      </w:tr>
      <w:tr w:rsidR="00890A97" w:rsidRPr="005E3952" w14:paraId="09C8481A" w14:textId="77777777" w:rsidTr="006F77A6">
        <w:tc>
          <w:tcPr>
            <w:tcW w:w="6204" w:type="dxa"/>
          </w:tcPr>
          <w:p w14:paraId="64919BA7" w14:textId="77777777" w:rsidR="00890A97" w:rsidRPr="005E3952" w:rsidRDefault="00890A97" w:rsidP="006F77A6">
            <w:pPr>
              <w:suppressAutoHyphens/>
              <w:spacing w:line="240" w:lineRule="auto"/>
              <w:ind w:firstLine="0"/>
              <w:rPr>
                <w:sz w:val="24"/>
                <w:szCs w:val="24"/>
              </w:rPr>
            </w:pPr>
            <w:r w:rsidRPr="005E3952">
              <w:rPr>
                <w:sz w:val="24"/>
                <w:szCs w:val="24"/>
              </w:rPr>
              <w:t>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при решении практических вопросов и задач, выполнение текущей работы в семестре.</w:t>
            </w:r>
          </w:p>
        </w:tc>
        <w:tc>
          <w:tcPr>
            <w:tcW w:w="1650" w:type="dxa"/>
          </w:tcPr>
          <w:p w14:paraId="410D4CA8"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36428D97"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323EBB6A" w14:textId="77777777" w:rsidR="00890A97" w:rsidRPr="005E3952" w:rsidRDefault="00890A97" w:rsidP="006F77A6">
            <w:pPr>
              <w:tabs>
                <w:tab w:val="left" w:pos="993"/>
                <w:tab w:val="left" w:pos="1080"/>
              </w:tabs>
              <w:suppressAutoHyphens/>
              <w:spacing w:line="240" w:lineRule="auto"/>
              <w:ind w:firstLine="0"/>
              <w:jc w:val="center"/>
              <w:rPr>
                <w:i/>
                <w:sz w:val="24"/>
                <w:szCs w:val="24"/>
              </w:rPr>
            </w:pPr>
            <w:r w:rsidRPr="005E3952">
              <w:rPr>
                <w:i/>
                <w:sz w:val="24"/>
                <w:szCs w:val="24"/>
              </w:rPr>
              <w:t>зачтено</w:t>
            </w:r>
          </w:p>
        </w:tc>
        <w:tc>
          <w:tcPr>
            <w:tcW w:w="1752" w:type="dxa"/>
          </w:tcPr>
          <w:p w14:paraId="2BA89804"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7DDCA85E"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153412F7" w14:textId="77777777" w:rsidR="00890A97" w:rsidRPr="005E3952" w:rsidRDefault="00890A97" w:rsidP="006F77A6">
            <w:pPr>
              <w:tabs>
                <w:tab w:val="left" w:pos="993"/>
                <w:tab w:val="left" w:pos="1080"/>
              </w:tabs>
              <w:suppressAutoHyphens/>
              <w:spacing w:line="240" w:lineRule="auto"/>
              <w:ind w:firstLine="0"/>
              <w:jc w:val="center"/>
              <w:rPr>
                <w:i/>
                <w:sz w:val="24"/>
                <w:szCs w:val="24"/>
              </w:rPr>
            </w:pPr>
            <w:r w:rsidRPr="005E3952">
              <w:rPr>
                <w:i/>
                <w:sz w:val="24"/>
                <w:szCs w:val="24"/>
              </w:rPr>
              <w:t>70-85</w:t>
            </w:r>
          </w:p>
        </w:tc>
      </w:tr>
      <w:tr w:rsidR="00890A97" w:rsidRPr="005E3952" w14:paraId="63D01428" w14:textId="77777777" w:rsidTr="006F77A6">
        <w:tc>
          <w:tcPr>
            <w:tcW w:w="6204" w:type="dxa"/>
          </w:tcPr>
          <w:p w14:paraId="6382D407" w14:textId="77777777" w:rsidR="00890A97" w:rsidRPr="005E3952" w:rsidRDefault="00890A97" w:rsidP="006F77A6">
            <w:pPr>
              <w:suppressAutoHyphens/>
              <w:spacing w:line="240" w:lineRule="auto"/>
              <w:ind w:firstLine="0"/>
              <w:rPr>
                <w:sz w:val="24"/>
                <w:szCs w:val="24"/>
              </w:rPr>
            </w:pPr>
            <w:r w:rsidRPr="005E3952">
              <w:rPr>
                <w:sz w:val="24"/>
                <w:szCs w:val="24"/>
              </w:rPr>
              <w:t xml:space="preserve">Знание только базового материала курса, допустимы </w:t>
            </w:r>
            <w:r w:rsidRPr="005E3952">
              <w:rPr>
                <w:sz w:val="24"/>
                <w:szCs w:val="24"/>
              </w:rPr>
              <w:lastRenderedPageBreak/>
              <w:t>неточности в ответе на вопросы, недостаточно правильные формулировки, нарушение логической последовательности в изложении теоретического материала, затруднения при решении практических задач, выполнение текущей работы в семестре.</w:t>
            </w:r>
          </w:p>
        </w:tc>
        <w:tc>
          <w:tcPr>
            <w:tcW w:w="1650" w:type="dxa"/>
          </w:tcPr>
          <w:p w14:paraId="2D0CEE6E"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6423BC4A"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49FB43EA" w14:textId="77777777" w:rsidR="00890A97" w:rsidRPr="005E3952" w:rsidRDefault="00890A97" w:rsidP="006F77A6">
            <w:pPr>
              <w:tabs>
                <w:tab w:val="left" w:pos="993"/>
                <w:tab w:val="left" w:pos="1080"/>
              </w:tabs>
              <w:suppressAutoHyphens/>
              <w:spacing w:line="240" w:lineRule="auto"/>
              <w:ind w:firstLine="0"/>
              <w:jc w:val="center"/>
              <w:rPr>
                <w:i/>
                <w:sz w:val="24"/>
                <w:szCs w:val="24"/>
              </w:rPr>
            </w:pPr>
            <w:r w:rsidRPr="005E3952">
              <w:rPr>
                <w:i/>
                <w:sz w:val="24"/>
                <w:szCs w:val="24"/>
              </w:rPr>
              <w:t>зачтено</w:t>
            </w:r>
          </w:p>
        </w:tc>
        <w:tc>
          <w:tcPr>
            <w:tcW w:w="1752" w:type="dxa"/>
          </w:tcPr>
          <w:p w14:paraId="47694A77"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2D5A84A2"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049F06AF" w14:textId="77777777" w:rsidR="00890A97" w:rsidRPr="005E3952" w:rsidRDefault="00890A97" w:rsidP="006F77A6">
            <w:pPr>
              <w:tabs>
                <w:tab w:val="left" w:pos="993"/>
                <w:tab w:val="left" w:pos="1080"/>
              </w:tabs>
              <w:suppressAutoHyphens/>
              <w:spacing w:line="240" w:lineRule="auto"/>
              <w:ind w:firstLine="0"/>
              <w:jc w:val="center"/>
              <w:rPr>
                <w:i/>
                <w:sz w:val="24"/>
                <w:szCs w:val="24"/>
              </w:rPr>
            </w:pPr>
            <w:r w:rsidRPr="005E3952">
              <w:rPr>
                <w:i/>
                <w:sz w:val="24"/>
                <w:szCs w:val="24"/>
              </w:rPr>
              <w:t>50-69</w:t>
            </w:r>
          </w:p>
        </w:tc>
      </w:tr>
      <w:tr w:rsidR="00890A97" w:rsidRPr="005E3952" w14:paraId="03E12A34" w14:textId="77777777" w:rsidTr="006F77A6">
        <w:tc>
          <w:tcPr>
            <w:tcW w:w="6204" w:type="dxa"/>
          </w:tcPr>
          <w:p w14:paraId="40A21F4B" w14:textId="4BF91927" w:rsidR="00890A97" w:rsidRPr="005E3952" w:rsidRDefault="00890A97" w:rsidP="00301689">
            <w:pPr>
              <w:suppressAutoHyphens/>
              <w:spacing w:line="240" w:lineRule="auto"/>
              <w:ind w:firstLine="0"/>
              <w:rPr>
                <w:sz w:val="24"/>
                <w:szCs w:val="24"/>
              </w:rPr>
            </w:pPr>
            <w:r w:rsidRPr="005E3952">
              <w:rPr>
                <w:sz w:val="24"/>
                <w:szCs w:val="24"/>
              </w:rPr>
              <w:lastRenderedPageBreak/>
              <w:t>Незнание значительной части материала рабочей программы, неумение сформулировать правильные ответы на вопросы билета, невыполнение практических заданий.</w:t>
            </w:r>
          </w:p>
        </w:tc>
        <w:tc>
          <w:tcPr>
            <w:tcW w:w="1650" w:type="dxa"/>
          </w:tcPr>
          <w:p w14:paraId="26975524"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16AA1834"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166F395E" w14:textId="77777777" w:rsidR="00890A97" w:rsidRPr="005E3952" w:rsidRDefault="00890A97" w:rsidP="006F77A6">
            <w:pPr>
              <w:tabs>
                <w:tab w:val="left" w:pos="993"/>
                <w:tab w:val="left" w:pos="1080"/>
              </w:tabs>
              <w:suppressAutoHyphens/>
              <w:spacing w:line="240" w:lineRule="auto"/>
              <w:ind w:firstLine="0"/>
              <w:jc w:val="center"/>
              <w:rPr>
                <w:i/>
                <w:sz w:val="24"/>
                <w:szCs w:val="24"/>
              </w:rPr>
            </w:pPr>
            <w:r w:rsidRPr="005E3952">
              <w:rPr>
                <w:i/>
                <w:sz w:val="24"/>
                <w:szCs w:val="24"/>
              </w:rPr>
              <w:t>не зачтено</w:t>
            </w:r>
          </w:p>
        </w:tc>
        <w:tc>
          <w:tcPr>
            <w:tcW w:w="1752" w:type="dxa"/>
          </w:tcPr>
          <w:p w14:paraId="43F880A6"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2F6C2E4E"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6439438B" w14:textId="77777777" w:rsidR="00890A97" w:rsidRPr="005E3952" w:rsidRDefault="00890A97" w:rsidP="006F77A6">
            <w:pPr>
              <w:tabs>
                <w:tab w:val="left" w:pos="993"/>
                <w:tab w:val="left" w:pos="1080"/>
              </w:tabs>
              <w:suppressAutoHyphens/>
              <w:spacing w:line="240" w:lineRule="auto"/>
              <w:ind w:firstLine="0"/>
              <w:jc w:val="center"/>
              <w:rPr>
                <w:i/>
                <w:sz w:val="24"/>
                <w:szCs w:val="24"/>
              </w:rPr>
            </w:pPr>
            <w:r w:rsidRPr="005E3952">
              <w:rPr>
                <w:i/>
                <w:sz w:val="24"/>
                <w:szCs w:val="24"/>
              </w:rPr>
              <w:t>0-49</w:t>
            </w:r>
          </w:p>
        </w:tc>
      </w:tr>
    </w:tbl>
    <w:p w14:paraId="701CC648" w14:textId="77777777" w:rsidR="00890A97" w:rsidRPr="005E3952" w:rsidRDefault="00890A97" w:rsidP="00890A97">
      <w:pPr>
        <w:suppressAutoHyphens/>
        <w:spacing w:line="240" w:lineRule="auto"/>
        <w:ind w:right="70" w:firstLine="0"/>
        <w:jc w:val="center"/>
        <w:rPr>
          <w:sz w:val="28"/>
          <w:szCs w:val="28"/>
        </w:rPr>
      </w:pPr>
    </w:p>
    <w:p w14:paraId="1AEFBD9B" w14:textId="4D540520" w:rsidR="00890A97" w:rsidRDefault="00890A97" w:rsidP="00890A97">
      <w:pPr>
        <w:suppressAutoHyphens/>
        <w:spacing w:line="240" w:lineRule="auto"/>
        <w:ind w:right="68" w:firstLine="357"/>
        <w:rPr>
          <w:sz w:val="28"/>
          <w:szCs w:val="28"/>
        </w:rPr>
      </w:pPr>
      <w:r w:rsidRPr="005E3952">
        <w:rPr>
          <w:sz w:val="28"/>
          <w:szCs w:val="28"/>
        </w:rPr>
        <w:t>Конкретное содержание знаний и умений, которые формируются в ходе освоения дисциплины, представлено в разделе 2.</w:t>
      </w:r>
    </w:p>
    <w:bookmarkStart w:id="40" w:name="_Toc31059169" w:displacedByCustomXml="next"/>
    <w:sdt>
      <w:sdtPr>
        <w:rPr>
          <w:rFonts w:eastAsia="MS Mincho"/>
          <w:bCs/>
          <w:kern w:val="32"/>
          <w:sz w:val="28"/>
          <w:szCs w:val="28"/>
          <w:u w:color="000000"/>
          <w:lang w:eastAsia="ja-JP"/>
        </w:rPr>
        <w:id w:val="587891169"/>
        <w:lock w:val="sdtContentLocked"/>
        <w:placeholder>
          <w:docPart w:val="DefaultPlaceholder_1082065158"/>
        </w:placeholder>
        <w:group/>
      </w:sdtPr>
      <w:sdtEndPr/>
      <w:sdtContent>
        <w:p w14:paraId="6A305678" w14:textId="516B0400" w:rsidR="00ED174D" w:rsidRPr="00726616" w:rsidRDefault="00726616" w:rsidP="00726616">
          <w:pPr>
            <w:pStyle w:val="1"/>
            <w:keepLines w:val="0"/>
            <w:spacing w:before="240" w:after="120" w:line="240" w:lineRule="auto"/>
            <w:ind w:left="360"/>
            <w:jc w:val="left"/>
            <w:rPr>
              <w:rFonts w:eastAsia="MS Mincho"/>
              <w:bCs/>
              <w:kern w:val="32"/>
              <w:sz w:val="28"/>
              <w:szCs w:val="28"/>
              <w:u w:color="000000"/>
              <w:lang w:eastAsia="ja-JP"/>
            </w:rPr>
          </w:pPr>
          <w:r w:rsidRPr="00726616">
            <w:rPr>
              <w:rFonts w:eastAsia="MS Mincho"/>
              <w:bCs/>
              <w:kern w:val="32"/>
              <w:sz w:val="28"/>
              <w:szCs w:val="28"/>
              <w:u w:color="000000"/>
              <w:lang w:eastAsia="ja-JP"/>
            </w:rPr>
            <w:t xml:space="preserve">7.3. </w:t>
          </w:r>
          <w:r w:rsidR="00ED174D" w:rsidRPr="00726616">
            <w:rPr>
              <w:rFonts w:eastAsia="MS Mincho"/>
              <w:bCs/>
              <w:kern w:val="32"/>
              <w:sz w:val="28"/>
              <w:szCs w:val="28"/>
              <w:u w:color="000000"/>
              <w:lang w:eastAsia="ja-JP"/>
            </w:rPr>
            <w:t>Соответствующие приказы, распоряжения ректората о контроле уровня освоения дисциплин и сформированности компетенций студентов</w:t>
          </w:r>
        </w:p>
      </w:sdtContent>
    </w:sdt>
    <w:bookmarkEnd w:id="40" w:displacedByCustomXml="prev"/>
    <w:p w14:paraId="73D7FB7A" w14:textId="77777777" w:rsidR="004B6C04" w:rsidRDefault="004B6C04" w:rsidP="009016D3">
      <w:pPr>
        <w:pStyle w:val="a7"/>
        <w:ind w:firstLine="709"/>
        <w:jc w:val="both"/>
        <w:rPr>
          <w:snapToGrid w:val="0"/>
          <w:sz w:val="28"/>
          <w:szCs w:val="28"/>
        </w:rPr>
      </w:pPr>
    </w:p>
    <w:p w14:paraId="22D5CDE7" w14:textId="1AB71A0E" w:rsidR="00ED174D" w:rsidRDefault="00ED174D" w:rsidP="003710BF">
      <w:pPr>
        <w:pStyle w:val="a7"/>
        <w:ind w:firstLine="709"/>
        <w:jc w:val="both"/>
        <w:rPr>
          <w:snapToGrid w:val="0"/>
          <w:sz w:val="28"/>
          <w:szCs w:val="28"/>
        </w:rPr>
      </w:pPr>
      <w:r w:rsidRPr="00ED174D">
        <w:rPr>
          <w:snapToGrid w:val="0"/>
          <w:sz w:val="28"/>
          <w:szCs w:val="28"/>
        </w:rPr>
        <w:t>Приказ от 23.03.2017 №</w:t>
      </w:r>
      <w:r>
        <w:rPr>
          <w:snapToGrid w:val="0"/>
          <w:sz w:val="28"/>
          <w:szCs w:val="28"/>
        </w:rPr>
        <w:t xml:space="preserve"> </w:t>
      </w:r>
      <w:r w:rsidRPr="00ED174D">
        <w:rPr>
          <w:snapToGrid w:val="0"/>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004F2565">
        <w:rPr>
          <w:snapToGrid w:val="0"/>
          <w:sz w:val="28"/>
          <w:szCs w:val="28"/>
        </w:rPr>
        <w:t>».</w:t>
      </w:r>
    </w:p>
    <w:p w14:paraId="26ACA55F" w14:textId="77777777" w:rsidR="00ED174D" w:rsidRPr="004B6C04" w:rsidRDefault="00ED174D" w:rsidP="009016D3">
      <w:pPr>
        <w:pStyle w:val="a7"/>
        <w:ind w:firstLine="709"/>
        <w:jc w:val="both"/>
        <w:rPr>
          <w:snapToGrid w:val="0"/>
          <w:sz w:val="28"/>
          <w:szCs w:val="28"/>
        </w:rPr>
      </w:pPr>
    </w:p>
    <w:bookmarkEnd w:id="39" w:displacedByCustomXml="next"/>
    <w:bookmarkStart w:id="41" w:name="_Toc423525433" w:displacedByCustomXml="next"/>
    <w:bookmarkStart w:id="42" w:name="_Toc423525070" w:displacedByCustomXml="next"/>
    <w:bookmarkStart w:id="43" w:name="_Toc31059170" w:displacedByCustomXml="next"/>
    <w:sdt>
      <w:sdtPr>
        <w:rPr>
          <w:rFonts w:eastAsia="MS Mincho"/>
          <w:bCs/>
          <w:kern w:val="32"/>
          <w:sz w:val="28"/>
          <w:szCs w:val="28"/>
          <w:u w:color="000000"/>
          <w:lang w:eastAsia="ja-JP"/>
        </w:rPr>
        <w:id w:val="-1211099480"/>
        <w:lock w:val="sdtContentLocked"/>
        <w:placeholder>
          <w:docPart w:val="DefaultPlaceholder_1082065158"/>
        </w:placeholder>
        <w:group/>
      </w:sdtPr>
      <w:sdtEndPr/>
      <w:sdtContent>
        <w:p w14:paraId="3331D770" w14:textId="4EE25521" w:rsidR="004751CA" w:rsidRPr="004B6C04" w:rsidRDefault="006311C0"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основной и дополнительной учебной литературы, необходимой для освоения дисциплины</w:t>
          </w:r>
        </w:p>
        <w:bookmarkEnd w:id="41" w:displacedByCustomXml="next"/>
        <w:bookmarkEnd w:id="42" w:displacedByCustomXml="next"/>
      </w:sdtContent>
    </w:sdt>
    <w:bookmarkEnd w:id="43" w:displacedByCustomXml="prev"/>
    <w:p w14:paraId="1499852C" w14:textId="77777777" w:rsidR="00A85ECD" w:rsidRDefault="00A85ECD" w:rsidP="00A85ECD">
      <w:pPr>
        <w:spacing w:line="240" w:lineRule="auto"/>
        <w:ind w:firstLine="0"/>
        <w:rPr>
          <w:b/>
          <w:sz w:val="28"/>
          <w:szCs w:val="28"/>
        </w:rPr>
      </w:pPr>
      <w:bookmarkStart w:id="44" w:name="_Toc31059171"/>
      <w:bookmarkStart w:id="45" w:name="_Toc423525071"/>
      <w:bookmarkStart w:id="46" w:name="_Toc423525434"/>
    </w:p>
    <w:p w14:paraId="58BCB72A" w14:textId="7D6486EF" w:rsidR="00A85ECD" w:rsidRPr="00142FCF" w:rsidRDefault="00A85ECD" w:rsidP="00A85ECD">
      <w:pPr>
        <w:spacing w:line="240" w:lineRule="auto"/>
        <w:ind w:firstLine="0"/>
        <w:rPr>
          <w:b/>
          <w:sz w:val="28"/>
          <w:szCs w:val="28"/>
        </w:rPr>
      </w:pPr>
      <w:r w:rsidRPr="00142FCF">
        <w:rPr>
          <w:b/>
          <w:sz w:val="28"/>
          <w:szCs w:val="28"/>
        </w:rPr>
        <w:t>Основная литература:</w:t>
      </w:r>
    </w:p>
    <w:p w14:paraId="5ACBB36D" w14:textId="77777777" w:rsidR="00A85ECD" w:rsidRDefault="00A85ECD" w:rsidP="00A85ECD">
      <w:pPr>
        <w:spacing w:line="240" w:lineRule="auto"/>
        <w:ind w:firstLine="0"/>
        <w:contextualSpacing/>
        <w:rPr>
          <w:color w:val="000000"/>
          <w:sz w:val="28"/>
          <w:szCs w:val="28"/>
        </w:rPr>
      </w:pPr>
      <w:r w:rsidRPr="00B615C2">
        <w:rPr>
          <w:color w:val="000000"/>
          <w:sz w:val="28"/>
          <w:szCs w:val="28"/>
        </w:rPr>
        <w:t>1. Лабскер Л.Г. Теория игр в экономике</w:t>
      </w:r>
      <w:r>
        <w:rPr>
          <w:color w:val="000000"/>
          <w:sz w:val="28"/>
          <w:szCs w:val="28"/>
        </w:rPr>
        <w:t>, финансах и бизнесе</w:t>
      </w:r>
      <w:r w:rsidRPr="00B615C2">
        <w:rPr>
          <w:color w:val="000000"/>
          <w:sz w:val="28"/>
          <w:szCs w:val="28"/>
        </w:rPr>
        <w:t xml:space="preserve"> </w:t>
      </w:r>
      <w:r>
        <w:rPr>
          <w:color w:val="000000"/>
          <w:sz w:val="28"/>
          <w:szCs w:val="28"/>
        </w:rPr>
        <w:t xml:space="preserve"> </w:t>
      </w:r>
      <w:r w:rsidRPr="00B615C2">
        <w:rPr>
          <w:color w:val="000000"/>
          <w:sz w:val="28"/>
          <w:szCs w:val="28"/>
        </w:rPr>
        <w:t xml:space="preserve">[Электронный ресурс]: </w:t>
      </w:r>
      <w:r>
        <w:rPr>
          <w:color w:val="000000"/>
          <w:sz w:val="28"/>
          <w:szCs w:val="28"/>
        </w:rPr>
        <w:t>учебник</w:t>
      </w:r>
      <w:r w:rsidRPr="00B615C2">
        <w:rPr>
          <w:color w:val="000000"/>
          <w:sz w:val="28"/>
          <w:szCs w:val="28"/>
        </w:rPr>
        <w:t xml:space="preserve"> / Л.Г. Лабскер, Н.А. Ященко. —</w:t>
      </w:r>
      <w:r>
        <w:rPr>
          <w:color w:val="000000"/>
          <w:sz w:val="28"/>
          <w:szCs w:val="28"/>
        </w:rPr>
        <w:t xml:space="preserve"> </w:t>
      </w:r>
      <w:r w:rsidRPr="00B615C2">
        <w:rPr>
          <w:color w:val="000000"/>
          <w:sz w:val="28"/>
          <w:szCs w:val="28"/>
        </w:rPr>
        <w:t>Москва: Кнорус, 20</w:t>
      </w:r>
      <w:r>
        <w:rPr>
          <w:color w:val="000000"/>
          <w:sz w:val="28"/>
          <w:szCs w:val="28"/>
        </w:rPr>
        <w:t>20</w:t>
      </w:r>
      <w:r w:rsidRPr="00B615C2">
        <w:rPr>
          <w:color w:val="000000"/>
          <w:sz w:val="28"/>
          <w:szCs w:val="28"/>
        </w:rPr>
        <w:t xml:space="preserve">. — </w:t>
      </w:r>
      <w:r>
        <w:rPr>
          <w:color w:val="000000"/>
          <w:sz w:val="28"/>
          <w:szCs w:val="28"/>
        </w:rPr>
        <w:t>526</w:t>
      </w:r>
      <w:r w:rsidRPr="00B615C2">
        <w:rPr>
          <w:color w:val="000000"/>
          <w:sz w:val="28"/>
          <w:szCs w:val="28"/>
        </w:rPr>
        <w:t xml:space="preserve"> с. — Режим доступа: </w:t>
      </w:r>
      <w:hyperlink r:id="rId89" w:history="1">
        <w:r w:rsidRPr="001236E7">
          <w:rPr>
            <w:rStyle w:val="ad"/>
            <w:sz w:val="28"/>
            <w:szCs w:val="28"/>
          </w:rPr>
          <w:t>https://www.book.ru</w:t>
        </w:r>
      </w:hyperlink>
      <w:r w:rsidRPr="00B615C2">
        <w:rPr>
          <w:color w:val="000000"/>
          <w:sz w:val="28"/>
          <w:szCs w:val="28"/>
        </w:rPr>
        <w:t>.</w:t>
      </w:r>
    </w:p>
    <w:p w14:paraId="53AF4F63" w14:textId="77777777" w:rsidR="00A85ECD" w:rsidRDefault="00A85ECD" w:rsidP="00A85ECD">
      <w:pPr>
        <w:spacing w:line="240" w:lineRule="auto"/>
        <w:ind w:firstLine="0"/>
        <w:contextualSpacing/>
        <w:rPr>
          <w:color w:val="000000"/>
          <w:sz w:val="28"/>
          <w:szCs w:val="28"/>
        </w:rPr>
      </w:pPr>
      <w:r>
        <w:rPr>
          <w:color w:val="000000"/>
          <w:sz w:val="28"/>
          <w:szCs w:val="28"/>
        </w:rPr>
        <w:t>2</w:t>
      </w:r>
      <w:r w:rsidRPr="00B615C2">
        <w:rPr>
          <w:color w:val="000000"/>
          <w:sz w:val="28"/>
          <w:szCs w:val="28"/>
        </w:rPr>
        <w:t>. Лабскер Л.Г. Теория игр в экономике (практикум с решениями задач)</w:t>
      </w:r>
      <w:r>
        <w:rPr>
          <w:color w:val="000000"/>
          <w:sz w:val="28"/>
          <w:szCs w:val="28"/>
        </w:rPr>
        <w:t xml:space="preserve"> </w:t>
      </w:r>
      <w:r w:rsidRPr="00B615C2">
        <w:rPr>
          <w:color w:val="000000"/>
          <w:sz w:val="28"/>
          <w:szCs w:val="28"/>
        </w:rPr>
        <w:t>[Электронный ресурс]: учебное пособие / Л.Г. Лабскер, Н.А. Ященко. —</w:t>
      </w:r>
      <w:r>
        <w:rPr>
          <w:color w:val="000000"/>
          <w:sz w:val="28"/>
          <w:szCs w:val="28"/>
        </w:rPr>
        <w:t xml:space="preserve"> </w:t>
      </w:r>
      <w:r w:rsidRPr="00B615C2">
        <w:rPr>
          <w:color w:val="000000"/>
          <w:sz w:val="28"/>
          <w:szCs w:val="28"/>
        </w:rPr>
        <w:t>Москва: Кнорус, 201</w:t>
      </w:r>
      <w:r>
        <w:rPr>
          <w:color w:val="000000"/>
          <w:sz w:val="28"/>
          <w:szCs w:val="28"/>
        </w:rPr>
        <w:t>8</w:t>
      </w:r>
      <w:r w:rsidRPr="00B615C2">
        <w:rPr>
          <w:color w:val="000000"/>
          <w:sz w:val="28"/>
          <w:szCs w:val="28"/>
        </w:rPr>
        <w:t>. — 2</w:t>
      </w:r>
      <w:r>
        <w:rPr>
          <w:color w:val="000000"/>
          <w:sz w:val="28"/>
          <w:szCs w:val="28"/>
        </w:rPr>
        <w:t>60</w:t>
      </w:r>
      <w:r w:rsidRPr="00B615C2">
        <w:rPr>
          <w:color w:val="000000"/>
          <w:sz w:val="28"/>
          <w:szCs w:val="28"/>
        </w:rPr>
        <w:t xml:space="preserve"> с. — Режим доступа: </w:t>
      </w:r>
      <w:hyperlink r:id="rId90" w:history="1">
        <w:r w:rsidRPr="001236E7">
          <w:rPr>
            <w:rStyle w:val="ad"/>
            <w:sz w:val="28"/>
            <w:szCs w:val="28"/>
          </w:rPr>
          <w:t>https://www.book.ru</w:t>
        </w:r>
      </w:hyperlink>
      <w:r w:rsidRPr="00B615C2">
        <w:rPr>
          <w:color w:val="000000"/>
          <w:sz w:val="28"/>
          <w:szCs w:val="28"/>
        </w:rPr>
        <w:t>.</w:t>
      </w:r>
    </w:p>
    <w:p w14:paraId="07856D4C" w14:textId="77777777" w:rsidR="00A85ECD" w:rsidRPr="00C93FDA" w:rsidRDefault="00A85ECD" w:rsidP="00A85ECD">
      <w:pPr>
        <w:spacing w:line="240" w:lineRule="auto"/>
        <w:ind w:firstLine="0"/>
        <w:contextualSpacing/>
        <w:rPr>
          <w:sz w:val="28"/>
          <w:szCs w:val="28"/>
        </w:rPr>
      </w:pPr>
      <w:r>
        <w:rPr>
          <w:sz w:val="28"/>
          <w:szCs w:val="28"/>
        </w:rPr>
        <w:t>3</w:t>
      </w:r>
      <w:r w:rsidRPr="00C93FDA">
        <w:rPr>
          <w:sz w:val="28"/>
          <w:szCs w:val="28"/>
        </w:rPr>
        <w:t>. Лабскер Л.Г. Экономические игры с природой (практикум с решениями задач):</w:t>
      </w:r>
      <w:r>
        <w:rPr>
          <w:sz w:val="28"/>
          <w:szCs w:val="28"/>
        </w:rPr>
        <w:t xml:space="preserve"> </w:t>
      </w:r>
      <w:r w:rsidRPr="00C93FDA">
        <w:rPr>
          <w:sz w:val="28"/>
          <w:szCs w:val="28"/>
        </w:rPr>
        <w:t>учебное пособие / Л.Г.Лабскер, Н.А. Ященко; Финуниверситет. — Москва:</w:t>
      </w:r>
      <w:r>
        <w:rPr>
          <w:sz w:val="28"/>
          <w:szCs w:val="28"/>
        </w:rPr>
        <w:t xml:space="preserve"> </w:t>
      </w:r>
      <w:r w:rsidRPr="00C93FDA">
        <w:rPr>
          <w:sz w:val="28"/>
          <w:szCs w:val="28"/>
        </w:rPr>
        <w:t>Кнорус, 201</w:t>
      </w:r>
      <w:r>
        <w:rPr>
          <w:sz w:val="28"/>
          <w:szCs w:val="28"/>
        </w:rPr>
        <w:t>7</w:t>
      </w:r>
      <w:r w:rsidRPr="00C93FDA">
        <w:rPr>
          <w:sz w:val="28"/>
          <w:szCs w:val="28"/>
        </w:rPr>
        <w:t>. — 512</w:t>
      </w:r>
      <w:r>
        <w:rPr>
          <w:sz w:val="28"/>
          <w:szCs w:val="28"/>
        </w:rPr>
        <w:t xml:space="preserve"> </w:t>
      </w:r>
      <w:r w:rsidRPr="00C93FDA">
        <w:rPr>
          <w:sz w:val="28"/>
          <w:szCs w:val="28"/>
        </w:rPr>
        <w:t>с. — [Электронный ресурс]. — Режим доступа:</w:t>
      </w:r>
    </w:p>
    <w:p w14:paraId="24BEB867" w14:textId="77777777" w:rsidR="00A85ECD" w:rsidRDefault="00D04430" w:rsidP="00A85ECD">
      <w:pPr>
        <w:spacing w:line="240" w:lineRule="auto"/>
        <w:ind w:firstLine="0"/>
        <w:contextualSpacing/>
        <w:rPr>
          <w:sz w:val="28"/>
          <w:szCs w:val="28"/>
        </w:rPr>
      </w:pPr>
      <w:hyperlink r:id="rId91" w:history="1">
        <w:r w:rsidR="00A85ECD" w:rsidRPr="001236E7">
          <w:rPr>
            <w:rStyle w:val="ad"/>
            <w:sz w:val="28"/>
            <w:szCs w:val="28"/>
          </w:rPr>
          <w:t>https://www.book.ru</w:t>
        </w:r>
      </w:hyperlink>
      <w:r w:rsidR="00A85ECD" w:rsidRPr="00C93FDA">
        <w:rPr>
          <w:sz w:val="28"/>
          <w:szCs w:val="28"/>
        </w:rPr>
        <w:t>.</w:t>
      </w:r>
    </w:p>
    <w:p w14:paraId="43B51F4F" w14:textId="77777777" w:rsidR="00A85ECD" w:rsidRPr="00142FCF" w:rsidRDefault="00A85ECD" w:rsidP="00A85ECD">
      <w:pPr>
        <w:spacing w:line="240" w:lineRule="auto"/>
        <w:ind w:firstLine="0"/>
        <w:contextualSpacing/>
        <w:rPr>
          <w:sz w:val="28"/>
          <w:szCs w:val="28"/>
        </w:rPr>
      </w:pPr>
    </w:p>
    <w:p w14:paraId="167EF604" w14:textId="77777777" w:rsidR="00A85ECD" w:rsidRPr="00142FCF" w:rsidRDefault="00A85ECD" w:rsidP="00A85ECD">
      <w:pPr>
        <w:spacing w:line="240" w:lineRule="auto"/>
        <w:ind w:firstLine="0"/>
        <w:contextualSpacing/>
        <w:rPr>
          <w:b/>
          <w:sz w:val="28"/>
          <w:szCs w:val="28"/>
        </w:rPr>
      </w:pPr>
      <w:r w:rsidRPr="00142FCF">
        <w:rPr>
          <w:b/>
          <w:sz w:val="28"/>
          <w:szCs w:val="28"/>
        </w:rPr>
        <w:t>Дополнительная литература:</w:t>
      </w:r>
    </w:p>
    <w:p w14:paraId="1FB0A28A" w14:textId="77777777" w:rsidR="00A85ECD" w:rsidRDefault="00A85ECD" w:rsidP="00A85ECD">
      <w:pPr>
        <w:spacing w:line="240" w:lineRule="auto"/>
        <w:ind w:firstLine="0"/>
        <w:rPr>
          <w:bCs/>
          <w:color w:val="000000"/>
          <w:sz w:val="28"/>
          <w:szCs w:val="28"/>
        </w:rPr>
      </w:pPr>
      <w:r w:rsidRPr="00286DB1">
        <w:rPr>
          <w:bCs/>
          <w:color w:val="000000"/>
          <w:sz w:val="28"/>
          <w:szCs w:val="28"/>
        </w:rPr>
        <w:t>4</w:t>
      </w:r>
      <w:r w:rsidRPr="00C93FDA">
        <w:rPr>
          <w:bCs/>
          <w:color w:val="000000"/>
          <w:sz w:val="28"/>
          <w:szCs w:val="28"/>
        </w:rPr>
        <w:t>. Дубина И.Н. Основы теории экономических игр [Электронный ресурс]: учебное</w:t>
      </w:r>
      <w:r>
        <w:rPr>
          <w:bCs/>
          <w:color w:val="000000"/>
          <w:sz w:val="28"/>
          <w:szCs w:val="28"/>
        </w:rPr>
        <w:t xml:space="preserve"> </w:t>
      </w:r>
      <w:r w:rsidRPr="00C93FDA">
        <w:rPr>
          <w:bCs/>
          <w:color w:val="000000"/>
          <w:sz w:val="28"/>
          <w:szCs w:val="28"/>
        </w:rPr>
        <w:t>пособие / И.Н. Дубина. — Москва: КноРус, 201</w:t>
      </w:r>
      <w:r>
        <w:rPr>
          <w:bCs/>
          <w:color w:val="000000"/>
          <w:sz w:val="28"/>
          <w:szCs w:val="28"/>
        </w:rPr>
        <w:t>9</w:t>
      </w:r>
      <w:r w:rsidRPr="00C93FDA">
        <w:rPr>
          <w:bCs/>
          <w:color w:val="000000"/>
          <w:sz w:val="28"/>
          <w:szCs w:val="28"/>
        </w:rPr>
        <w:t>. — 208 с. — Режим доступа:</w:t>
      </w:r>
      <w:r>
        <w:rPr>
          <w:bCs/>
          <w:color w:val="000000"/>
          <w:sz w:val="28"/>
          <w:szCs w:val="28"/>
        </w:rPr>
        <w:t xml:space="preserve"> </w:t>
      </w:r>
      <w:hyperlink r:id="rId92" w:history="1">
        <w:r w:rsidRPr="001236E7">
          <w:rPr>
            <w:rStyle w:val="ad"/>
            <w:bCs/>
            <w:sz w:val="28"/>
            <w:szCs w:val="28"/>
          </w:rPr>
          <w:t>https://www.book.ru</w:t>
        </w:r>
      </w:hyperlink>
      <w:r w:rsidRPr="00C93FDA">
        <w:rPr>
          <w:bCs/>
          <w:color w:val="000000"/>
          <w:sz w:val="28"/>
          <w:szCs w:val="28"/>
        </w:rPr>
        <w:t>.</w:t>
      </w:r>
    </w:p>
    <w:p w14:paraId="56584C9E" w14:textId="348CF895" w:rsidR="00A85ECD" w:rsidRDefault="00A85ECD" w:rsidP="00A85ECD">
      <w:pPr>
        <w:spacing w:line="240" w:lineRule="auto"/>
        <w:ind w:firstLine="0"/>
        <w:rPr>
          <w:bCs/>
          <w:color w:val="000000"/>
          <w:sz w:val="28"/>
          <w:szCs w:val="28"/>
        </w:rPr>
      </w:pPr>
      <w:r w:rsidRPr="00286DB1">
        <w:rPr>
          <w:bCs/>
          <w:color w:val="000000"/>
          <w:sz w:val="28"/>
          <w:szCs w:val="28"/>
        </w:rPr>
        <w:t>5</w:t>
      </w:r>
      <w:r w:rsidRPr="00C93FDA">
        <w:rPr>
          <w:bCs/>
          <w:color w:val="000000"/>
          <w:sz w:val="28"/>
          <w:szCs w:val="28"/>
        </w:rPr>
        <w:t>. Логинов В.Н. Методы принятия управленческих решений [Электронный</w:t>
      </w:r>
      <w:r>
        <w:rPr>
          <w:bCs/>
          <w:color w:val="000000"/>
          <w:sz w:val="28"/>
          <w:szCs w:val="28"/>
        </w:rPr>
        <w:t xml:space="preserve"> </w:t>
      </w:r>
      <w:r w:rsidRPr="00C93FDA">
        <w:rPr>
          <w:bCs/>
          <w:color w:val="000000"/>
          <w:sz w:val="28"/>
          <w:szCs w:val="28"/>
        </w:rPr>
        <w:t>ресурс]: учебное пособие / В.Н.</w:t>
      </w:r>
      <w:r>
        <w:rPr>
          <w:bCs/>
          <w:color w:val="000000"/>
          <w:sz w:val="28"/>
          <w:szCs w:val="28"/>
        </w:rPr>
        <w:t xml:space="preserve"> Логинов. — Москва: КноРус, 2019</w:t>
      </w:r>
      <w:r w:rsidRPr="00C93FDA">
        <w:rPr>
          <w:bCs/>
          <w:color w:val="000000"/>
          <w:sz w:val="28"/>
          <w:szCs w:val="28"/>
        </w:rPr>
        <w:t>. — 224 с. —</w:t>
      </w:r>
      <w:r>
        <w:rPr>
          <w:bCs/>
          <w:color w:val="000000"/>
          <w:sz w:val="28"/>
          <w:szCs w:val="28"/>
        </w:rPr>
        <w:t xml:space="preserve"> </w:t>
      </w:r>
      <w:r w:rsidRPr="00C93FDA">
        <w:rPr>
          <w:bCs/>
          <w:color w:val="000000"/>
          <w:sz w:val="28"/>
          <w:szCs w:val="28"/>
        </w:rPr>
        <w:t xml:space="preserve">Режим доступа: </w:t>
      </w:r>
      <w:hyperlink r:id="rId93" w:history="1">
        <w:r w:rsidRPr="001236E7">
          <w:rPr>
            <w:rStyle w:val="ad"/>
            <w:bCs/>
            <w:sz w:val="28"/>
            <w:szCs w:val="28"/>
          </w:rPr>
          <w:t>https://www.book.ru</w:t>
        </w:r>
      </w:hyperlink>
      <w:r w:rsidRPr="00C93FDA">
        <w:rPr>
          <w:bCs/>
          <w:color w:val="000000"/>
          <w:sz w:val="28"/>
          <w:szCs w:val="28"/>
        </w:rPr>
        <w:t>.</w:t>
      </w:r>
    </w:p>
    <w:p w14:paraId="1F29381C" w14:textId="77777777" w:rsidR="00A85ECD" w:rsidRDefault="00A85ECD" w:rsidP="00A85ECD">
      <w:pPr>
        <w:spacing w:line="240" w:lineRule="auto"/>
        <w:ind w:firstLine="0"/>
        <w:rPr>
          <w:bCs/>
          <w:color w:val="000000"/>
          <w:sz w:val="28"/>
          <w:szCs w:val="28"/>
        </w:rPr>
      </w:pPr>
    </w:p>
    <w:sdt>
      <w:sdtPr>
        <w:rPr>
          <w:rFonts w:eastAsia="MS Mincho"/>
          <w:bCs/>
          <w:kern w:val="32"/>
          <w:sz w:val="28"/>
          <w:szCs w:val="28"/>
          <w:u w:color="000000"/>
          <w:lang w:eastAsia="ja-JP"/>
        </w:rPr>
        <w:id w:val="-1586144753"/>
        <w:lock w:val="sdtContentLocked"/>
        <w:placeholder>
          <w:docPart w:val="DefaultPlaceholder_1082065158"/>
        </w:placeholder>
        <w:group/>
      </w:sdtPr>
      <w:sdtEndPr/>
      <w:sdtContent>
        <w:p w14:paraId="51F350A0" w14:textId="59C0B3B4" w:rsidR="00C437F3" w:rsidRDefault="00E10A86"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ресурсов информационно-телекоммуникационной сети</w:t>
          </w:r>
          <w:r w:rsidR="00186C48" w:rsidRPr="004B6C04">
            <w:rPr>
              <w:rFonts w:eastAsia="MS Mincho"/>
              <w:bCs/>
              <w:kern w:val="32"/>
              <w:sz w:val="28"/>
              <w:szCs w:val="28"/>
              <w:u w:color="000000"/>
              <w:lang w:eastAsia="ja-JP"/>
            </w:rPr>
            <w:t xml:space="preserve"> </w:t>
          </w:r>
          <w:r w:rsidRPr="004B6C04">
            <w:rPr>
              <w:rFonts w:eastAsia="MS Mincho"/>
              <w:bCs/>
              <w:kern w:val="32"/>
              <w:sz w:val="28"/>
              <w:szCs w:val="28"/>
              <w:u w:color="000000"/>
              <w:lang w:eastAsia="ja-JP"/>
            </w:rPr>
            <w:t>«Интернет», необходимых для освоения дисциплины</w:t>
          </w:r>
        </w:p>
        <w:bookmarkEnd w:id="46" w:displacedByCustomXml="next"/>
        <w:bookmarkEnd w:id="45" w:displacedByCustomXml="next"/>
      </w:sdtContent>
    </w:sdt>
    <w:bookmarkEnd w:id="44" w:displacedByCustomXml="prev"/>
    <w:p w14:paraId="55C0CD64" w14:textId="77777777" w:rsidR="004B6C04" w:rsidRPr="004B6C04" w:rsidRDefault="004B6C04" w:rsidP="009016D3">
      <w:pPr>
        <w:pStyle w:val="a7"/>
        <w:ind w:firstLine="709"/>
        <w:jc w:val="both"/>
        <w:rPr>
          <w:snapToGrid w:val="0"/>
          <w:sz w:val="28"/>
          <w:szCs w:val="28"/>
        </w:rPr>
      </w:pPr>
    </w:p>
    <w:p w14:paraId="44B09F91" w14:textId="77777777" w:rsidR="006336DC" w:rsidRPr="006336DC" w:rsidRDefault="006336DC" w:rsidP="006336DC">
      <w:pPr>
        <w:spacing w:line="240" w:lineRule="auto"/>
        <w:ind w:firstLine="0"/>
        <w:rPr>
          <w:snapToGrid w:val="0"/>
          <w:sz w:val="28"/>
          <w:szCs w:val="28"/>
        </w:rPr>
      </w:pPr>
      <w:r w:rsidRPr="006336DC">
        <w:rPr>
          <w:snapToGrid w:val="0"/>
          <w:sz w:val="28"/>
          <w:szCs w:val="28"/>
        </w:rPr>
        <w:t xml:space="preserve">1. Информационно-образовательный портал Финансового университета. –  URL: </w:t>
      </w:r>
      <w:hyperlink r:id="rId94" w:history="1">
        <w:r w:rsidRPr="006336DC">
          <w:rPr>
            <w:snapToGrid w:val="0"/>
            <w:color w:val="0000FF"/>
            <w:sz w:val="28"/>
            <w:szCs w:val="28"/>
            <w:u w:val="single"/>
          </w:rPr>
          <w:t>http://</w:t>
        </w:r>
        <w:r w:rsidRPr="006336DC">
          <w:rPr>
            <w:snapToGrid w:val="0"/>
            <w:color w:val="0000FF"/>
            <w:sz w:val="28"/>
            <w:szCs w:val="28"/>
            <w:u w:val="single"/>
            <w:lang w:val="en-US"/>
          </w:rPr>
          <w:t>portal</w:t>
        </w:r>
        <w:r w:rsidRPr="006336DC">
          <w:rPr>
            <w:snapToGrid w:val="0"/>
            <w:color w:val="0000FF"/>
            <w:sz w:val="28"/>
            <w:szCs w:val="28"/>
            <w:u w:val="single"/>
          </w:rPr>
          <w:t>.</w:t>
        </w:r>
        <w:r w:rsidRPr="006336DC">
          <w:rPr>
            <w:snapToGrid w:val="0"/>
            <w:color w:val="0000FF"/>
            <w:sz w:val="28"/>
            <w:szCs w:val="28"/>
            <w:u w:val="single"/>
            <w:lang w:val="en-US"/>
          </w:rPr>
          <w:t>fa</w:t>
        </w:r>
        <w:r w:rsidRPr="006336DC">
          <w:rPr>
            <w:snapToGrid w:val="0"/>
            <w:color w:val="0000FF"/>
            <w:sz w:val="28"/>
            <w:szCs w:val="28"/>
            <w:u w:val="single"/>
          </w:rPr>
          <w:t>.</w:t>
        </w:r>
        <w:r w:rsidRPr="006336DC">
          <w:rPr>
            <w:snapToGrid w:val="0"/>
            <w:color w:val="0000FF"/>
            <w:sz w:val="28"/>
            <w:szCs w:val="28"/>
            <w:u w:val="single"/>
            <w:lang w:val="en-US"/>
          </w:rPr>
          <w:t>ru</w:t>
        </w:r>
      </w:hyperlink>
      <w:r w:rsidRPr="006336DC">
        <w:rPr>
          <w:snapToGrid w:val="0"/>
          <w:sz w:val="28"/>
          <w:szCs w:val="28"/>
        </w:rPr>
        <w:t xml:space="preserve"> (доступ по логину и паролю).</w:t>
      </w:r>
    </w:p>
    <w:p w14:paraId="46E6477B" w14:textId="77777777" w:rsidR="006336DC" w:rsidRPr="006336DC" w:rsidRDefault="006336DC" w:rsidP="006336DC">
      <w:pPr>
        <w:spacing w:line="240" w:lineRule="auto"/>
        <w:ind w:firstLine="0"/>
        <w:rPr>
          <w:snapToGrid w:val="0"/>
          <w:sz w:val="28"/>
          <w:szCs w:val="28"/>
        </w:rPr>
      </w:pPr>
      <w:r w:rsidRPr="006336DC">
        <w:rPr>
          <w:snapToGrid w:val="0"/>
          <w:sz w:val="28"/>
          <w:szCs w:val="28"/>
        </w:rPr>
        <w:t xml:space="preserve">2. Федеральная ЭБС «Единое окно доступа к образовательным ресурсам». – URL: </w:t>
      </w:r>
      <w:hyperlink r:id="rId95" w:history="1">
        <w:r w:rsidRPr="006336DC">
          <w:rPr>
            <w:snapToGrid w:val="0"/>
            <w:color w:val="0000FF"/>
            <w:sz w:val="28"/>
            <w:szCs w:val="28"/>
            <w:u w:val="single"/>
          </w:rPr>
          <w:t>http://window.edu.ru</w:t>
        </w:r>
      </w:hyperlink>
      <w:r w:rsidRPr="006336DC">
        <w:rPr>
          <w:snapToGrid w:val="0"/>
          <w:sz w:val="28"/>
          <w:szCs w:val="28"/>
        </w:rPr>
        <w:t xml:space="preserve"> (доступ свободный).</w:t>
      </w:r>
    </w:p>
    <w:p w14:paraId="0B51104E" w14:textId="77777777" w:rsidR="006336DC" w:rsidRPr="006336DC" w:rsidRDefault="006336DC" w:rsidP="006336DC">
      <w:pPr>
        <w:spacing w:line="240" w:lineRule="auto"/>
        <w:ind w:firstLine="0"/>
        <w:rPr>
          <w:snapToGrid w:val="0"/>
          <w:sz w:val="28"/>
          <w:szCs w:val="28"/>
        </w:rPr>
      </w:pPr>
      <w:r w:rsidRPr="006336DC">
        <w:rPr>
          <w:snapToGrid w:val="0"/>
          <w:sz w:val="28"/>
          <w:szCs w:val="28"/>
        </w:rPr>
        <w:t>3.</w:t>
      </w:r>
      <w:r w:rsidRPr="006336DC">
        <w:rPr>
          <w:snapToGrid w:val="0"/>
          <w:sz w:val="28"/>
          <w:szCs w:val="28"/>
        </w:rPr>
        <w:tab/>
        <w:t>Электронно-библиотечная система (ЭБС). – URL:</w:t>
      </w:r>
      <w:r w:rsidRPr="006336DC">
        <w:rPr>
          <w:rFonts w:ascii="Calibri" w:eastAsia="Calibri" w:hAnsi="Calibri"/>
          <w:sz w:val="22"/>
          <w:szCs w:val="22"/>
          <w:lang w:eastAsia="en-US"/>
        </w:rPr>
        <w:t xml:space="preserve"> </w:t>
      </w:r>
      <w:hyperlink r:id="rId96" w:history="1">
        <w:r w:rsidRPr="006336DC">
          <w:rPr>
            <w:snapToGrid w:val="0"/>
            <w:color w:val="0000FF"/>
            <w:sz w:val="28"/>
            <w:szCs w:val="28"/>
            <w:u w:val="single"/>
          </w:rPr>
          <w:t>http://</w:t>
        </w:r>
        <w:r w:rsidRPr="006336DC">
          <w:rPr>
            <w:snapToGrid w:val="0"/>
            <w:color w:val="0000FF"/>
            <w:sz w:val="28"/>
            <w:szCs w:val="28"/>
            <w:u w:val="single"/>
            <w:lang w:val="en-US"/>
          </w:rPr>
          <w:t>portal</w:t>
        </w:r>
        <w:r w:rsidRPr="006336DC">
          <w:rPr>
            <w:snapToGrid w:val="0"/>
            <w:color w:val="0000FF"/>
            <w:sz w:val="28"/>
            <w:szCs w:val="28"/>
            <w:u w:val="single"/>
          </w:rPr>
          <w:t>.</w:t>
        </w:r>
        <w:r w:rsidRPr="006336DC">
          <w:rPr>
            <w:snapToGrid w:val="0"/>
            <w:color w:val="0000FF"/>
            <w:sz w:val="28"/>
            <w:szCs w:val="28"/>
            <w:u w:val="single"/>
            <w:lang w:val="en-US"/>
          </w:rPr>
          <w:t>fa</w:t>
        </w:r>
        <w:r w:rsidRPr="006336DC">
          <w:rPr>
            <w:snapToGrid w:val="0"/>
            <w:color w:val="0000FF"/>
            <w:sz w:val="28"/>
            <w:szCs w:val="28"/>
            <w:u w:val="single"/>
          </w:rPr>
          <w:t>.</w:t>
        </w:r>
        <w:r w:rsidRPr="006336DC">
          <w:rPr>
            <w:snapToGrid w:val="0"/>
            <w:color w:val="0000FF"/>
            <w:sz w:val="28"/>
            <w:szCs w:val="28"/>
            <w:u w:val="single"/>
            <w:lang w:val="en-US"/>
          </w:rPr>
          <w:t>ru</w:t>
        </w:r>
      </w:hyperlink>
      <w:r w:rsidRPr="006336DC">
        <w:rPr>
          <w:snapToGrid w:val="0"/>
          <w:sz w:val="28"/>
          <w:szCs w:val="28"/>
        </w:rPr>
        <w:t xml:space="preserve">  (доступ через Информационно-образовательный портал Финансового университета)</w:t>
      </w:r>
    </w:p>
    <w:p w14:paraId="3429BC3E" w14:textId="1F13027E" w:rsidR="004B6C04" w:rsidRDefault="004B6C04" w:rsidP="000F3C49">
      <w:pPr>
        <w:pStyle w:val="a7"/>
        <w:jc w:val="both"/>
        <w:rPr>
          <w:snapToGrid w:val="0"/>
          <w:sz w:val="28"/>
          <w:szCs w:val="28"/>
        </w:rPr>
      </w:pPr>
    </w:p>
    <w:p w14:paraId="37536B20" w14:textId="77777777" w:rsidR="0090653F" w:rsidRPr="004B6C04" w:rsidRDefault="0090653F" w:rsidP="000F3C49">
      <w:pPr>
        <w:pStyle w:val="a7"/>
        <w:jc w:val="both"/>
        <w:rPr>
          <w:snapToGrid w:val="0"/>
          <w:sz w:val="28"/>
          <w:szCs w:val="28"/>
        </w:rPr>
      </w:pPr>
    </w:p>
    <w:bookmarkStart w:id="47" w:name="_Toc423525435" w:displacedByCustomXml="next"/>
    <w:bookmarkStart w:id="48" w:name="_Toc423525072" w:displacedByCustomXml="next"/>
    <w:bookmarkStart w:id="49" w:name="_Toc417405609" w:displacedByCustomXml="next"/>
    <w:bookmarkStart w:id="50" w:name="_Toc31059172" w:displacedByCustomXml="next"/>
    <w:sdt>
      <w:sdtPr>
        <w:rPr>
          <w:rFonts w:eastAsia="MS Mincho"/>
          <w:bCs/>
          <w:kern w:val="32"/>
          <w:sz w:val="28"/>
          <w:szCs w:val="28"/>
          <w:u w:color="000000"/>
          <w:lang w:eastAsia="ja-JP"/>
        </w:rPr>
        <w:id w:val="639384793"/>
        <w:lock w:val="sdtContentLocked"/>
        <w:placeholder>
          <w:docPart w:val="DefaultPlaceholder_1082065158"/>
        </w:placeholder>
        <w:group/>
      </w:sdtPr>
      <w:sdtEndPr/>
      <w:sdtContent>
        <w:p w14:paraId="54EF694A" w14:textId="7C423592" w:rsidR="00F05AE0" w:rsidRPr="004B6C04" w:rsidRDefault="00F05AE0"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Методические указания для обучающихся по освоению дисциплины</w:t>
          </w:r>
          <w:bookmarkEnd w:id="49"/>
          <w:bookmarkEnd w:id="48"/>
          <w:bookmarkEnd w:id="47"/>
          <w:r w:rsidRPr="004B6C04">
            <w:rPr>
              <w:rFonts w:eastAsia="MS Mincho"/>
              <w:bCs/>
              <w:kern w:val="32"/>
              <w:sz w:val="28"/>
              <w:szCs w:val="28"/>
              <w:u w:color="000000"/>
              <w:lang w:eastAsia="ja-JP"/>
            </w:rPr>
            <w:t xml:space="preserve"> </w:t>
          </w:r>
        </w:p>
      </w:sdtContent>
    </w:sdt>
    <w:bookmarkEnd w:id="50" w:displacedByCustomXml="prev"/>
    <w:p w14:paraId="70AB39D4" w14:textId="77777777" w:rsidR="00046604" w:rsidRPr="004B6C04" w:rsidRDefault="00046604" w:rsidP="009016D3">
      <w:pPr>
        <w:pStyle w:val="a7"/>
        <w:ind w:firstLine="709"/>
        <w:jc w:val="both"/>
        <w:rPr>
          <w:snapToGrid w:val="0"/>
          <w:sz w:val="28"/>
          <w:szCs w:val="28"/>
        </w:rPr>
      </w:pPr>
    </w:p>
    <w:p w14:paraId="4868C277" w14:textId="3F911E52"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5F938A7" w14:textId="77777777" w:rsidR="00176E09" w:rsidRPr="002C1C72" w:rsidRDefault="00176E09" w:rsidP="00176E09">
      <w:pPr>
        <w:autoSpaceDE w:val="0"/>
        <w:autoSpaceDN w:val="0"/>
        <w:adjustRightInd w:val="0"/>
        <w:spacing w:line="240" w:lineRule="auto"/>
        <w:ind w:firstLine="0"/>
        <w:rPr>
          <w:sz w:val="28"/>
          <w:szCs w:val="28"/>
        </w:rPr>
      </w:pPr>
    </w:p>
    <w:p w14:paraId="74FF4E4F"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10. 1. Методические рекомендации по изучению дисциплины</w:t>
      </w:r>
    </w:p>
    <w:p w14:paraId="574EBF28" w14:textId="77777777" w:rsidR="00A119B5" w:rsidRPr="002C1C72" w:rsidRDefault="00A119B5" w:rsidP="00176E09">
      <w:pPr>
        <w:autoSpaceDE w:val="0"/>
        <w:autoSpaceDN w:val="0"/>
        <w:adjustRightInd w:val="0"/>
        <w:spacing w:line="240" w:lineRule="auto"/>
        <w:rPr>
          <w:b/>
          <w:bCs/>
          <w:sz w:val="28"/>
          <w:szCs w:val="28"/>
        </w:rPr>
      </w:pPr>
    </w:p>
    <w:p w14:paraId="016C1F6B" w14:textId="1DD128AE"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3D451205" w14:textId="77777777" w:rsidR="00176E09" w:rsidRPr="002C1C72" w:rsidRDefault="00176E09" w:rsidP="00176E09">
      <w:pPr>
        <w:autoSpaceDE w:val="0"/>
        <w:autoSpaceDN w:val="0"/>
        <w:adjustRightInd w:val="0"/>
        <w:spacing w:line="240" w:lineRule="auto"/>
        <w:ind w:firstLine="708"/>
        <w:rPr>
          <w:sz w:val="28"/>
          <w:szCs w:val="28"/>
        </w:rPr>
      </w:pPr>
    </w:p>
    <w:p w14:paraId="2BFE02F2"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 xml:space="preserve">10.1.1. Рекомендации по подготовке к лекционным занятиям </w:t>
      </w:r>
    </w:p>
    <w:p w14:paraId="4AC3C4CC"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(теоретический курс)</w:t>
      </w:r>
    </w:p>
    <w:p w14:paraId="5361A501" w14:textId="77777777" w:rsidR="00176E09" w:rsidRPr="002C1C72" w:rsidRDefault="00176E09" w:rsidP="00176E09">
      <w:pPr>
        <w:autoSpaceDE w:val="0"/>
        <w:autoSpaceDN w:val="0"/>
        <w:adjustRightInd w:val="0"/>
        <w:spacing w:line="240" w:lineRule="auto"/>
        <w:rPr>
          <w:b/>
          <w:bCs/>
          <w:sz w:val="28"/>
          <w:szCs w:val="28"/>
        </w:rPr>
      </w:pPr>
    </w:p>
    <w:p w14:paraId="64040641"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970E53A"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Студентам необходимо:</w:t>
      </w:r>
    </w:p>
    <w:p w14:paraId="4B168DFA"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519A98"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14:paraId="44A48CD7" w14:textId="77777777" w:rsidR="00176E09" w:rsidRPr="002C1C72" w:rsidRDefault="00176E09" w:rsidP="00176E09">
      <w:pPr>
        <w:autoSpaceDE w:val="0"/>
        <w:autoSpaceDN w:val="0"/>
        <w:adjustRightInd w:val="0"/>
        <w:spacing w:line="240" w:lineRule="auto"/>
        <w:rPr>
          <w:sz w:val="28"/>
          <w:szCs w:val="28"/>
        </w:rPr>
      </w:pPr>
      <w:r w:rsidRPr="002C1C72">
        <w:rPr>
          <w:sz w:val="28"/>
          <w:szCs w:val="28"/>
        </w:rPr>
        <w:lastRenderedPageBreak/>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самостоятельно разобраться не удалось, то следует обратиться к преподавателю (по графику его консультаций). </w:t>
      </w:r>
    </w:p>
    <w:p w14:paraId="7C124D09" w14:textId="77777777" w:rsidR="00176E09" w:rsidRPr="002C1C72" w:rsidRDefault="00176E09" w:rsidP="00176E09">
      <w:pPr>
        <w:autoSpaceDE w:val="0"/>
        <w:autoSpaceDN w:val="0"/>
        <w:adjustRightInd w:val="0"/>
        <w:spacing w:line="240" w:lineRule="auto"/>
        <w:rPr>
          <w:b/>
          <w:bCs/>
          <w:sz w:val="28"/>
          <w:szCs w:val="28"/>
        </w:rPr>
      </w:pPr>
    </w:p>
    <w:p w14:paraId="77BBE2DA"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10.1.2. Рекомендации по подготовке к практическим (семинарским) занятиям</w:t>
      </w:r>
    </w:p>
    <w:p w14:paraId="65224A74" w14:textId="77777777" w:rsidR="00176E09" w:rsidRPr="002C1C72" w:rsidRDefault="00176E09" w:rsidP="00176E09">
      <w:pPr>
        <w:autoSpaceDE w:val="0"/>
        <w:autoSpaceDN w:val="0"/>
        <w:adjustRightInd w:val="0"/>
        <w:spacing w:line="240" w:lineRule="auto"/>
        <w:rPr>
          <w:b/>
          <w:bCs/>
          <w:sz w:val="28"/>
          <w:szCs w:val="28"/>
        </w:rPr>
      </w:pPr>
    </w:p>
    <w:p w14:paraId="7DFAC1B9"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Студентам следует:</w:t>
      </w:r>
    </w:p>
    <w:p w14:paraId="17E6D237"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приносить на занятие рекомендованную преподавателем литературу;</w:t>
      </w:r>
    </w:p>
    <w:p w14:paraId="0D1B5323"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14:paraId="6C51204E"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при подготовке к практическим занятиям следует использовать не только лекции, но и учебную литературу;</w:t>
      </w:r>
    </w:p>
    <w:p w14:paraId="7F51522F"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DCACD08"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в ходе семинара давать конкретные, четкие ответы по существу вопросов;</w:t>
      </w:r>
    </w:p>
    <w:p w14:paraId="1828A4C5"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14:paraId="6A45CC97"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пропущенного занятия. </w:t>
      </w:r>
    </w:p>
    <w:p w14:paraId="12C6B172" w14:textId="77777777" w:rsidR="00176E09" w:rsidRPr="002C1C72" w:rsidRDefault="00176E09" w:rsidP="00176E09">
      <w:pPr>
        <w:autoSpaceDE w:val="0"/>
        <w:autoSpaceDN w:val="0"/>
        <w:adjustRightInd w:val="0"/>
        <w:spacing w:line="240" w:lineRule="auto"/>
        <w:rPr>
          <w:rFonts w:ascii="TimesNewRomanPS-BoldMT" w:hAnsi="TimesNewRomanPS-BoldMT" w:cs="TimesNewRomanPS-BoldMT"/>
          <w:b/>
          <w:bCs/>
          <w:sz w:val="28"/>
          <w:szCs w:val="28"/>
        </w:rPr>
      </w:pPr>
      <w:r w:rsidRPr="002C1C72">
        <w:rPr>
          <w:rFonts w:ascii="TimesNewRomanPS-BoldMT" w:hAnsi="TimesNewRomanPS-BoldMT" w:cs="TimesNewRomanPS-BoldMT"/>
          <w:b/>
          <w:bCs/>
          <w:sz w:val="28"/>
          <w:szCs w:val="28"/>
        </w:rPr>
        <w:t>10.2. Методические рекомендации по выполнению различных форм</w:t>
      </w:r>
    </w:p>
    <w:p w14:paraId="6B922E2A" w14:textId="77777777" w:rsidR="00176E09" w:rsidRPr="002C1C72" w:rsidRDefault="00176E09" w:rsidP="00176E09">
      <w:pPr>
        <w:autoSpaceDE w:val="0"/>
        <w:autoSpaceDN w:val="0"/>
        <w:adjustRightInd w:val="0"/>
        <w:spacing w:line="240" w:lineRule="auto"/>
        <w:rPr>
          <w:rFonts w:ascii="TimesNewRomanPS-BoldMT" w:hAnsi="TimesNewRomanPS-BoldMT" w:cs="TimesNewRomanPS-BoldMT"/>
          <w:b/>
          <w:bCs/>
          <w:sz w:val="28"/>
          <w:szCs w:val="28"/>
        </w:rPr>
      </w:pPr>
      <w:r w:rsidRPr="002C1C72">
        <w:rPr>
          <w:rFonts w:ascii="TimesNewRomanPS-BoldMT" w:hAnsi="TimesNewRomanPS-BoldMT" w:cs="TimesNewRomanPS-BoldMT"/>
          <w:b/>
          <w:bCs/>
          <w:sz w:val="28"/>
          <w:szCs w:val="28"/>
        </w:rPr>
        <w:t>самостоятельных домашних заданий</w:t>
      </w:r>
    </w:p>
    <w:p w14:paraId="62836093" w14:textId="77777777" w:rsidR="00176E09" w:rsidRPr="002C1C72" w:rsidRDefault="00176E09" w:rsidP="00176E09">
      <w:pPr>
        <w:autoSpaceDE w:val="0"/>
        <w:autoSpaceDN w:val="0"/>
        <w:adjustRightInd w:val="0"/>
        <w:spacing w:line="240" w:lineRule="auto"/>
        <w:rPr>
          <w:rFonts w:ascii="TimesNewRomanPS-BoldMT" w:hAnsi="TimesNewRomanPS-BoldMT" w:cs="TimesNewRomanPS-BoldMT"/>
          <w:b/>
          <w:bCs/>
          <w:sz w:val="28"/>
          <w:szCs w:val="28"/>
        </w:rPr>
      </w:pPr>
    </w:p>
    <w:p w14:paraId="6201F399"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7FEB159C"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Студентам следует:</w:t>
      </w:r>
    </w:p>
    <w:p w14:paraId="78A90A7D"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руководствоваться графиком самостоятельной работы, определенным РПД;</w:t>
      </w:r>
    </w:p>
    <w:p w14:paraId="08045154"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8B0B6FE" w14:textId="1AA3B2F2" w:rsidR="00176E09" w:rsidRPr="002C1C72" w:rsidRDefault="00176E09" w:rsidP="00176E09">
      <w:pPr>
        <w:autoSpaceDE w:val="0"/>
        <w:autoSpaceDN w:val="0"/>
        <w:adjustRightInd w:val="0"/>
        <w:spacing w:line="240" w:lineRule="auto"/>
        <w:rPr>
          <w:sz w:val="28"/>
          <w:szCs w:val="28"/>
        </w:rPr>
      </w:pPr>
      <w:r w:rsidRPr="002C1C72">
        <w:rPr>
          <w:sz w:val="28"/>
          <w:szCs w:val="28"/>
        </w:rPr>
        <w:lastRenderedPageBreak/>
        <w:t xml:space="preserve">- использовать при подготовке нормативные документы Финансового университета, а именно, </w:t>
      </w:r>
      <w:r w:rsidR="00A119B5" w:rsidRPr="002C1C72">
        <w:rPr>
          <w:sz w:val="28"/>
          <w:szCs w:val="28"/>
        </w:rPr>
        <w:t xml:space="preserve">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w:t>
      </w:r>
      <w:r w:rsidRPr="002C1C72">
        <w:rPr>
          <w:sz w:val="28"/>
          <w:szCs w:val="28"/>
        </w:rPr>
        <w:t xml:space="preserve">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1E68FFF3"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651CDA6A" w14:textId="77777777" w:rsidR="00176E09" w:rsidRPr="002C1C72" w:rsidRDefault="00176E09" w:rsidP="00176E09">
      <w:pPr>
        <w:autoSpaceDE w:val="0"/>
        <w:autoSpaceDN w:val="0"/>
        <w:adjustRightInd w:val="0"/>
        <w:spacing w:line="240" w:lineRule="auto"/>
        <w:rPr>
          <w:b/>
          <w:bCs/>
          <w:sz w:val="28"/>
          <w:szCs w:val="28"/>
        </w:rPr>
      </w:pPr>
    </w:p>
    <w:p w14:paraId="18F9BE8F" w14:textId="4A126C3F" w:rsidR="00A119B5" w:rsidRPr="002C1C72" w:rsidRDefault="00A119B5" w:rsidP="00A119B5">
      <w:pPr>
        <w:autoSpaceDE w:val="0"/>
        <w:autoSpaceDN w:val="0"/>
        <w:adjustRightInd w:val="0"/>
        <w:spacing w:line="240" w:lineRule="auto"/>
        <w:ind w:firstLine="708"/>
        <w:rPr>
          <w:sz w:val="28"/>
          <w:szCs w:val="28"/>
        </w:rPr>
      </w:pPr>
      <w:r w:rsidRPr="002C1C72">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256CAC3E" w14:textId="5169A800" w:rsidR="00747050" w:rsidRDefault="00A119B5" w:rsidP="00A119B5">
      <w:pPr>
        <w:autoSpaceDE w:val="0"/>
        <w:autoSpaceDN w:val="0"/>
        <w:adjustRightInd w:val="0"/>
        <w:spacing w:line="240" w:lineRule="auto"/>
        <w:ind w:firstLine="708"/>
        <w:rPr>
          <w:sz w:val="28"/>
          <w:szCs w:val="28"/>
        </w:rPr>
      </w:pPr>
      <w:r w:rsidRPr="002C1C72">
        <w:rPr>
          <w:sz w:val="28"/>
          <w:szCs w:val="28"/>
        </w:rPr>
        <w:t>По дисциплине «</w:t>
      </w:r>
      <w:r w:rsidR="00A472A6">
        <w:rPr>
          <w:sz w:val="28"/>
          <w:szCs w:val="28"/>
        </w:rPr>
        <w:t>Теория игр</w:t>
      </w:r>
      <w:r w:rsidRPr="002C1C72">
        <w:rPr>
          <w:sz w:val="28"/>
          <w:szCs w:val="28"/>
        </w:rPr>
        <w:t>» студент очной / заочной форм обучения в течение соответствующего семестра должен выполнить домашнюю контрольную работу. Примерный вариант контрольной работы представлен в п. 6.2. Полный те</w:t>
      </w:r>
      <w:r w:rsidR="002624F9" w:rsidRPr="002C1C72">
        <w:rPr>
          <w:sz w:val="28"/>
          <w:szCs w:val="28"/>
        </w:rPr>
        <w:t>к</w:t>
      </w:r>
      <w:r w:rsidRPr="002C1C72">
        <w:rPr>
          <w:sz w:val="28"/>
          <w:szCs w:val="28"/>
        </w:rPr>
        <w:t xml:space="preserve">ст контрольной работы и порядок распределения вариантов приведены в подготовленных кафедрой </w:t>
      </w:r>
      <w:r w:rsidRPr="002C1C72">
        <w:rPr>
          <w:b/>
          <w:sz w:val="28"/>
          <w:szCs w:val="28"/>
        </w:rPr>
        <w:t>Методических указаниях по выполнению контрольной работы</w:t>
      </w:r>
      <w:r w:rsidRPr="002C1C72">
        <w:rPr>
          <w:sz w:val="28"/>
          <w:szCs w:val="28"/>
        </w:rPr>
        <w:t xml:space="preserve">, которые </w:t>
      </w:r>
      <w:r w:rsidR="00747050" w:rsidRPr="002C1C72">
        <w:rPr>
          <w:sz w:val="28"/>
          <w:szCs w:val="28"/>
        </w:rPr>
        <w:t xml:space="preserve">вместе с другими </w:t>
      </w:r>
      <w:r w:rsidR="002624F9" w:rsidRPr="002C1C72">
        <w:rPr>
          <w:sz w:val="28"/>
          <w:szCs w:val="28"/>
        </w:rPr>
        <w:t xml:space="preserve">учебно-методическими </w:t>
      </w:r>
      <w:r w:rsidR="00747050" w:rsidRPr="002C1C72">
        <w:rPr>
          <w:sz w:val="28"/>
          <w:szCs w:val="28"/>
        </w:rPr>
        <w:t xml:space="preserve">материалами </w:t>
      </w:r>
      <w:r w:rsidRPr="002C1C72">
        <w:rPr>
          <w:sz w:val="28"/>
          <w:szCs w:val="28"/>
        </w:rPr>
        <w:t>можно получить в электронном виде в учебно-методическом кабинете филиала.</w:t>
      </w:r>
      <w:r w:rsidR="00747050" w:rsidRPr="002C1C72">
        <w:rPr>
          <w:sz w:val="28"/>
          <w:szCs w:val="28"/>
        </w:rPr>
        <w:t xml:space="preserve"> Перечень доступных учебно-методических материалов представлен в таблице </w:t>
      </w:r>
      <w:r w:rsidR="00A472A6">
        <w:rPr>
          <w:sz w:val="28"/>
          <w:szCs w:val="28"/>
        </w:rPr>
        <w:t>7</w:t>
      </w:r>
      <w:r w:rsidR="00747050" w:rsidRPr="002C1C72">
        <w:rPr>
          <w:sz w:val="28"/>
          <w:szCs w:val="28"/>
        </w:rPr>
        <w:t>.</w:t>
      </w:r>
    </w:p>
    <w:p w14:paraId="03558E50" w14:textId="1EEAA5AC" w:rsidR="00747050" w:rsidRPr="002C1C72" w:rsidRDefault="00747050" w:rsidP="00747050">
      <w:pPr>
        <w:autoSpaceDE w:val="0"/>
        <w:autoSpaceDN w:val="0"/>
        <w:adjustRightInd w:val="0"/>
        <w:spacing w:line="240" w:lineRule="auto"/>
        <w:ind w:firstLine="0"/>
        <w:jc w:val="right"/>
        <w:rPr>
          <w:sz w:val="28"/>
          <w:szCs w:val="28"/>
        </w:rPr>
      </w:pPr>
      <w:r w:rsidRPr="002C1C72">
        <w:rPr>
          <w:sz w:val="28"/>
          <w:szCs w:val="28"/>
        </w:rPr>
        <w:t xml:space="preserve">Таблица </w:t>
      </w:r>
      <w:r w:rsidR="00A472A6">
        <w:rPr>
          <w:sz w:val="28"/>
          <w:szCs w:val="28"/>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2"/>
        <w:gridCol w:w="5789"/>
      </w:tblGrid>
      <w:tr w:rsidR="00747050" w:rsidRPr="002C1C72" w14:paraId="36E20FD7" w14:textId="77777777" w:rsidTr="002624F9">
        <w:trPr>
          <w:jc w:val="center"/>
        </w:trPr>
        <w:tc>
          <w:tcPr>
            <w:tcW w:w="2144" w:type="dxa"/>
            <w:shd w:val="clear" w:color="auto" w:fill="auto"/>
          </w:tcPr>
          <w:p w14:paraId="152C998C" w14:textId="77777777" w:rsidR="00747050" w:rsidRPr="002C1C72" w:rsidRDefault="00747050" w:rsidP="006A19B2">
            <w:pPr>
              <w:autoSpaceDE w:val="0"/>
              <w:autoSpaceDN w:val="0"/>
              <w:adjustRightInd w:val="0"/>
              <w:spacing w:line="240" w:lineRule="auto"/>
              <w:ind w:firstLine="0"/>
              <w:jc w:val="center"/>
              <w:rPr>
                <w:bCs/>
                <w:spacing w:val="10"/>
                <w:sz w:val="24"/>
                <w:szCs w:val="24"/>
              </w:rPr>
            </w:pPr>
            <w:r w:rsidRPr="002C1C72">
              <w:rPr>
                <w:bCs/>
                <w:spacing w:val="10"/>
                <w:sz w:val="24"/>
                <w:szCs w:val="24"/>
              </w:rPr>
              <w:t>Наименование методических материалов для обучающихся</w:t>
            </w:r>
          </w:p>
        </w:tc>
        <w:tc>
          <w:tcPr>
            <w:tcW w:w="1692" w:type="dxa"/>
            <w:shd w:val="clear" w:color="auto" w:fill="auto"/>
          </w:tcPr>
          <w:p w14:paraId="6B0B4E0C" w14:textId="77777777" w:rsidR="00747050" w:rsidRPr="002C1C72" w:rsidRDefault="00747050" w:rsidP="006A19B2">
            <w:pPr>
              <w:autoSpaceDE w:val="0"/>
              <w:autoSpaceDN w:val="0"/>
              <w:adjustRightInd w:val="0"/>
              <w:spacing w:line="240" w:lineRule="auto"/>
              <w:ind w:firstLine="0"/>
              <w:jc w:val="center"/>
              <w:rPr>
                <w:bCs/>
                <w:spacing w:val="10"/>
                <w:sz w:val="24"/>
                <w:szCs w:val="24"/>
              </w:rPr>
            </w:pPr>
            <w:r w:rsidRPr="002C1C72">
              <w:rPr>
                <w:bCs/>
                <w:spacing w:val="10"/>
                <w:sz w:val="24"/>
                <w:szCs w:val="24"/>
              </w:rPr>
              <w:t>Год утверждения</w:t>
            </w:r>
          </w:p>
        </w:tc>
        <w:tc>
          <w:tcPr>
            <w:tcW w:w="5789" w:type="dxa"/>
            <w:shd w:val="clear" w:color="auto" w:fill="auto"/>
          </w:tcPr>
          <w:p w14:paraId="2BBE196C" w14:textId="7DF30625" w:rsidR="00747050" w:rsidRPr="002C1C72" w:rsidRDefault="00747050" w:rsidP="006A19B2">
            <w:pPr>
              <w:autoSpaceDE w:val="0"/>
              <w:autoSpaceDN w:val="0"/>
              <w:adjustRightInd w:val="0"/>
              <w:spacing w:line="240" w:lineRule="auto"/>
              <w:ind w:firstLine="0"/>
              <w:jc w:val="center"/>
              <w:rPr>
                <w:bCs/>
                <w:spacing w:val="10"/>
                <w:sz w:val="24"/>
                <w:szCs w:val="24"/>
              </w:rPr>
            </w:pPr>
            <w:r w:rsidRPr="002C1C72">
              <w:rPr>
                <w:bCs/>
                <w:spacing w:val="10"/>
                <w:sz w:val="24"/>
                <w:szCs w:val="24"/>
              </w:rPr>
              <w:t xml:space="preserve">Местонахождение материала </w:t>
            </w:r>
          </w:p>
        </w:tc>
      </w:tr>
      <w:tr w:rsidR="00747050" w:rsidRPr="002C1C72" w14:paraId="34DDF5CE" w14:textId="77777777" w:rsidTr="002624F9">
        <w:trPr>
          <w:jc w:val="center"/>
        </w:trPr>
        <w:tc>
          <w:tcPr>
            <w:tcW w:w="2144" w:type="dxa"/>
            <w:shd w:val="clear" w:color="auto" w:fill="auto"/>
          </w:tcPr>
          <w:p w14:paraId="72BA90E4" w14:textId="7D8B90FA" w:rsidR="00747050" w:rsidRPr="002C1C72" w:rsidRDefault="00747050" w:rsidP="002624F9">
            <w:pPr>
              <w:widowControl w:val="0"/>
              <w:autoSpaceDE w:val="0"/>
              <w:autoSpaceDN w:val="0"/>
              <w:adjustRightInd w:val="0"/>
              <w:spacing w:line="240" w:lineRule="auto"/>
              <w:ind w:firstLine="0"/>
              <w:jc w:val="center"/>
              <w:rPr>
                <w:bCs/>
                <w:spacing w:val="10"/>
                <w:sz w:val="24"/>
                <w:szCs w:val="24"/>
              </w:rPr>
            </w:pPr>
            <w:r w:rsidRPr="002C1C72">
              <w:rPr>
                <w:bCs/>
                <w:spacing w:val="10"/>
                <w:sz w:val="24"/>
                <w:szCs w:val="24"/>
              </w:rPr>
              <w:t xml:space="preserve">Методические </w:t>
            </w:r>
            <w:r w:rsidR="006A19B2" w:rsidRPr="002C1C72">
              <w:rPr>
                <w:bCs/>
                <w:spacing w:val="10"/>
                <w:sz w:val="24"/>
                <w:szCs w:val="24"/>
              </w:rPr>
              <w:t xml:space="preserve">материалы для </w:t>
            </w:r>
            <w:r w:rsidR="002624F9" w:rsidRPr="002C1C72">
              <w:rPr>
                <w:bCs/>
                <w:spacing w:val="10"/>
                <w:sz w:val="24"/>
                <w:szCs w:val="24"/>
              </w:rPr>
              <w:t>изучения дисциплины</w:t>
            </w:r>
          </w:p>
        </w:tc>
        <w:tc>
          <w:tcPr>
            <w:tcW w:w="1692" w:type="dxa"/>
            <w:shd w:val="clear" w:color="auto" w:fill="auto"/>
          </w:tcPr>
          <w:p w14:paraId="7A556380" w14:textId="54E25D6F" w:rsidR="00747050" w:rsidRPr="002C1C72" w:rsidRDefault="006A19B2" w:rsidP="009909D4">
            <w:pPr>
              <w:pStyle w:val="Style353"/>
              <w:widowControl/>
              <w:jc w:val="center"/>
              <w:rPr>
                <w:rStyle w:val="FontStyle428"/>
                <w:b w:val="0"/>
                <w:sz w:val="24"/>
                <w:szCs w:val="24"/>
              </w:rPr>
            </w:pPr>
            <w:r w:rsidRPr="002C1C72">
              <w:rPr>
                <w:rStyle w:val="FontStyle428"/>
                <w:b w:val="0"/>
                <w:sz w:val="24"/>
                <w:szCs w:val="24"/>
              </w:rPr>
              <w:t>20</w:t>
            </w:r>
            <w:r w:rsidR="009909D4">
              <w:rPr>
                <w:rStyle w:val="FontStyle428"/>
                <w:b w:val="0"/>
                <w:sz w:val="24"/>
                <w:szCs w:val="24"/>
              </w:rPr>
              <w:t>2</w:t>
            </w:r>
            <w:r w:rsidR="00204082">
              <w:rPr>
                <w:rStyle w:val="FontStyle428"/>
                <w:b w:val="0"/>
                <w:sz w:val="24"/>
                <w:szCs w:val="24"/>
              </w:rPr>
              <w:t>1</w:t>
            </w:r>
          </w:p>
        </w:tc>
        <w:tc>
          <w:tcPr>
            <w:tcW w:w="5789" w:type="dxa"/>
            <w:shd w:val="clear" w:color="auto" w:fill="auto"/>
          </w:tcPr>
          <w:p w14:paraId="69C591B7" w14:textId="77777777" w:rsidR="006A19B2" w:rsidRPr="002C1C72" w:rsidRDefault="006A19B2" w:rsidP="006A19B2">
            <w:pPr>
              <w:pStyle w:val="Style353"/>
              <w:jc w:val="center"/>
            </w:pPr>
            <w:r w:rsidRPr="002C1C72">
              <w:t xml:space="preserve">Учебно-методический кабинет филиала, </w:t>
            </w:r>
          </w:p>
          <w:p w14:paraId="48C7D25C" w14:textId="5B74035A" w:rsidR="00747050" w:rsidRPr="002C1C72" w:rsidRDefault="006A19B2" w:rsidP="006A19B2">
            <w:pPr>
              <w:pStyle w:val="Style353"/>
              <w:widowControl/>
              <w:jc w:val="center"/>
              <w:rPr>
                <w:rStyle w:val="FontStyle428"/>
                <w:b w:val="0"/>
                <w:sz w:val="24"/>
                <w:szCs w:val="24"/>
              </w:rPr>
            </w:pPr>
            <w:r w:rsidRPr="002C1C72">
              <w:t>папка «Для студента»</w:t>
            </w:r>
          </w:p>
        </w:tc>
      </w:tr>
      <w:tr w:rsidR="00747050" w:rsidRPr="002C1C72" w14:paraId="6076D883" w14:textId="77777777" w:rsidTr="002624F9">
        <w:trPr>
          <w:jc w:val="center"/>
        </w:trPr>
        <w:tc>
          <w:tcPr>
            <w:tcW w:w="2144" w:type="dxa"/>
            <w:shd w:val="clear" w:color="auto" w:fill="auto"/>
          </w:tcPr>
          <w:p w14:paraId="4D219B5E" w14:textId="0E50566F" w:rsidR="00747050" w:rsidRPr="002C1C72" w:rsidRDefault="00747050" w:rsidP="006A19B2">
            <w:pPr>
              <w:widowControl w:val="0"/>
              <w:autoSpaceDE w:val="0"/>
              <w:autoSpaceDN w:val="0"/>
              <w:adjustRightInd w:val="0"/>
              <w:spacing w:line="240" w:lineRule="auto"/>
              <w:ind w:firstLine="0"/>
              <w:jc w:val="center"/>
              <w:rPr>
                <w:bCs/>
                <w:spacing w:val="10"/>
                <w:sz w:val="24"/>
                <w:szCs w:val="24"/>
              </w:rPr>
            </w:pPr>
            <w:r w:rsidRPr="002C1C72">
              <w:rPr>
                <w:bCs/>
                <w:spacing w:val="10"/>
                <w:sz w:val="24"/>
                <w:szCs w:val="24"/>
              </w:rPr>
              <w:t xml:space="preserve">Методические указания </w:t>
            </w:r>
            <w:r w:rsidR="006A19B2" w:rsidRPr="002C1C72">
              <w:rPr>
                <w:bCs/>
                <w:spacing w:val="10"/>
                <w:sz w:val="24"/>
                <w:szCs w:val="24"/>
              </w:rPr>
              <w:t>по выполнению</w:t>
            </w:r>
            <w:r w:rsidRPr="002C1C72">
              <w:rPr>
                <w:bCs/>
                <w:spacing w:val="10"/>
                <w:sz w:val="24"/>
                <w:szCs w:val="24"/>
              </w:rPr>
              <w:t xml:space="preserve"> контрольной работ</w:t>
            </w:r>
            <w:r w:rsidR="006A19B2" w:rsidRPr="002C1C72">
              <w:rPr>
                <w:bCs/>
                <w:spacing w:val="10"/>
                <w:sz w:val="24"/>
                <w:szCs w:val="24"/>
              </w:rPr>
              <w:t>ы</w:t>
            </w:r>
            <w:r w:rsidR="002624F9" w:rsidRPr="002C1C72">
              <w:rPr>
                <w:bCs/>
                <w:spacing w:val="10"/>
                <w:sz w:val="24"/>
                <w:szCs w:val="24"/>
              </w:rPr>
              <w:t xml:space="preserve"> и варианты контрольной работы</w:t>
            </w:r>
          </w:p>
        </w:tc>
        <w:tc>
          <w:tcPr>
            <w:tcW w:w="1692" w:type="dxa"/>
            <w:shd w:val="clear" w:color="auto" w:fill="auto"/>
          </w:tcPr>
          <w:p w14:paraId="1D523566" w14:textId="7C86CE93" w:rsidR="00747050" w:rsidRPr="002C1C72" w:rsidRDefault="00747050" w:rsidP="009909D4">
            <w:pPr>
              <w:autoSpaceDE w:val="0"/>
              <w:autoSpaceDN w:val="0"/>
              <w:adjustRightInd w:val="0"/>
              <w:spacing w:line="240" w:lineRule="auto"/>
              <w:ind w:firstLine="0"/>
              <w:jc w:val="center"/>
              <w:rPr>
                <w:bCs/>
                <w:spacing w:val="10"/>
                <w:sz w:val="24"/>
                <w:szCs w:val="24"/>
              </w:rPr>
            </w:pPr>
            <w:r w:rsidRPr="002C1C72">
              <w:rPr>
                <w:bCs/>
                <w:spacing w:val="10"/>
                <w:sz w:val="24"/>
                <w:szCs w:val="24"/>
              </w:rPr>
              <w:t>20</w:t>
            </w:r>
            <w:r w:rsidR="009909D4">
              <w:rPr>
                <w:bCs/>
                <w:spacing w:val="10"/>
                <w:sz w:val="24"/>
                <w:szCs w:val="24"/>
              </w:rPr>
              <w:t>2</w:t>
            </w:r>
            <w:r w:rsidR="00204082">
              <w:rPr>
                <w:bCs/>
                <w:spacing w:val="10"/>
                <w:sz w:val="24"/>
                <w:szCs w:val="24"/>
              </w:rPr>
              <w:t>1</w:t>
            </w:r>
          </w:p>
        </w:tc>
        <w:tc>
          <w:tcPr>
            <w:tcW w:w="5789" w:type="dxa"/>
            <w:shd w:val="clear" w:color="auto" w:fill="auto"/>
          </w:tcPr>
          <w:p w14:paraId="44D2BF5F" w14:textId="77777777" w:rsidR="006A19B2" w:rsidRPr="002C1C72" w:rsidRDefault="006A19B2" w:rsidP="006A19B2">
            <w:pPr>
              <w:widowControl w:val="0"/>
              <w:autoSpaceDE w:val="0"/>
              <w:autoSpaceDN w:val="0"/>
              <w:adjustRightInd w:val="0"/>
              <w:spacing w:line="240" w:lineRule="auto"/>
              <w:ind w:firstLine="0"/>
              <w:jc w:val="center"/>
              <w:rPr>
                <w:sz w:val="24"/>
                <w:szCs w:val="24"/>
              </w:rPr>
            </w:pPr>
            <w:r w:rsidRPr="002C1C72">
              <w:rPr>
                <w:sz w:val="24"/>
                <w:szCs w:val="24"/>
              </w:rPr>
              <w:t xml:space="preserve">Учебно-методический кабинет филиала, </w:t>
            </w:r>
          </w:p>
          <w:p w14:paraId="75D75222" w14:textId="640484F6" w:rsidR="00747050" w:rsidRPr="002C1C72" w:rsidRDefault="006A19B2" w:rsidP="006A19B2">
            <w:pPr>
              <w:widowControl w:val="0"/>
              <w:autoSpaceDE w:val="0"/>
              <w:autoSpaceDN w:val="0"/>
              <w:adjustRightInd w:val="0"/>
              <w:spacing w:line="240" w:lineRule="auto"/>
              <w:ind w:firstLine="0"/>
              <w:jc w:val="center"/>
              <w:rPr>
                <w:sz w:val="24"/>
                <w:szCs w:val="24"/>
              </w:rPr>
            </w:pPr>
            <w:r w:rsidRPr="002C1C72">
              <w:rPr>
                <w:sz w:val="24"/>
                <w:szCs w:val="24"/>
              </w:rPr>
              <w:t>папка «Для студента»</w:t>
            </w:r>
          </w:p>
        </w:tc>
      </w:tr>
      <w:tr w:rsidR="002624F9" w:rsidRPr="002C1C72" w14:paraId="75487B03" w14:textId="77777777" w:rsidTr="002624F9">
        <w:trPr>
          <w:jc w:val="center"/>
        </w:trPr>
        <w:tc>
          <w:tcPr>
            <w:tcW w:w="2144" w:type="dxa"/>
            <w:shd w:val="clear" w:color="auto" w:fill="auto"/>
          </w:tcPr>
          <w:p w14:paraId="0657D061" w14:textId="15A1B55C" w:rsidR="002624F9" w:rsidRPr="002C1C72" w:rsidRDefault="002624F9" w:rsidP="006A19B2">
            <w:pPr>
              <w:widowControl w:val="0"/>
              <w:autoSpaceDE w:val="0"/>
              <w:autoSpaceDN w:val="0"/>
              <w:adjustRightInd w:val="0"/>
              <w:spacing w:line="240" w:lineRule="auto"/>
              <w:ind w:firstLine="0"/>
              <w:jc w:val="center"/>
              <w:rPr>
                <w:bCs/>
                <w:spacing w:val="10"/>
                <w:sz w:val="24"/>
                <w:szCs w:val="24"/>
              </w:rPr>
            </w:pPr>
            <w:r w:rsidRPr="002C1C72">
              <w:rPr>
                <w:bCs/>
                <w:spacing w:val="10"/>
                <w:sz w:val="24"/>
                <w:szCs w:val="24"/>
              </w:rPr>
              <w:t>Методические материалы для подготовки к промежуточной аттестации</w:t>
            </w:r>
          </w:p>
        </w:tc>
        <w:tc>
          <w:tcPr>
            <w:tcW w:w="1692" w:type="dxa"/>
            <w:shd w:val="clear" w:color="auto" w:fill="auto"/>
          </w:tcPr>
          <w:p w14:paraId="71E1C239" w14:textId="251AD469" w:rsidR="002624F9" w:rsidRPr="002C1C72" w:rsidRDefault="002624F9" w:rsidP="009909D4">
            <w:pPr>
              <w:autoSpaceDE w:val="0"/>
              <w:autoSpaceDN w:val="0"/>
              <w:adjustRightInd w:val="0"/>
              <w:spacing w:line="240" w:lineRule="auto"/>
              <w:ind w:firstLine="0"/>
              <w:jc w:val="center"/>
              <w:rPr>
                <w:bCs/>
                <w:spacing w:val="10"/>
                <w:sz w:val="24"/>
                <w:szCs w:val="24"/>
              </w:rPr>
            </w:pPr>
            <w:r w:rsidRPr="002C1C72">
              <w:rPr>
                <w:rStyle w:val="FontStyle428"/>
                <w:b w:val="0"/>
                <w:sz w:val="24"/>
                <w:szCs w:val="24"/>
              </w:rPr>
              <w:t>20</w:t>
            </w:r>
            <w:r w:rsidR="009909D4">
              <w:rPr>
                <w:rStyle w:val="FontStyle428"/>
                <w:b w:val="0"/>
                <w:sz w:val="24"/>
                <w:szCs w:val="24"/>
              </w:rPr>
              <w:t>2</w:t>
            </w:r>
            <w:r w:rsidR="00204082">
              <w:rPr>
                <w:rStyle w:val="FontStyle428"/>
                <w:b w:val="0"/>
                <w:sz w:val="24"/>
                <w:szCs w:val="24"/>
              </w:rPr>
              <w:t>1</w:t>
            </w:r>
          </w:p>
        </w:tc>
        <w:tc>
          <w:tcPr>
            <w:tcW w:w="5789" w:type="dxa"/>
            <w:shd w:val="clear" w:color="auto" w:fill="auto"/>
          </w:tcPr>
          <w:p w14:paraId="4C91E96F" w14:textId="77777777" w:rsidR="002624F9" w:rsidRPr="002C1C72" w:rsidRDefault="002624F9" w:rsidP="001C7573">
            <w:pPr>
              <w:pStyle w:val="Style353"/>
              <w:jc w:val="center"/>
            </w:pPr>
            <w:r w:rsidRPr="002C1C72">
              <w:t xml:space="preserve">Учебно-методический кабинет филиала, </w:t>
            </w:r>
          </w:p>
          <w:p w14:paraId="7CE4EC41" w14:textId="14B5152D" w:rsidR="002624F9" w:rsidRPr="002C1C72" w:rsidRDefault="002624F9" w:rsidP="006A19B2">
            <w:pPr>
              <w:widowControl w:val="0"/>
              <w:autoSpaceDE w:val="0"/>
              <w:autoSpaceDN w:val="0"/>
              <w:adjustRightInd w:val="0"/>
              <w:spacing w:line="240" w:lineRule="auto"/>
              <w:ind w:firstLine="0"/>
              <w:jc w:val="center"/>
              <w:rPr>
                <w:sz w:val="24"/>
                <w:szCs w:val="24"/>
              </w:rPr>
            </w:pPr>
            <w:r w:rsidRPr="002C1C72">
              <w:rPr>
                <w:sz w:val="24"/>
                <w:szCs w:val="24"/>
              </w:rPr>
              <w:t>папка «Для студента»</w:t>
            </w:r>
          </w:p>
        </w:tc>
      </w:tr>
    </w:tbl>
    <w:p w14:paraId="044151A2" w14:textId="77777777" w:rsidR="00747050" w:rsidRPr="002C1C72" w:rsidRDefault="00747050" w:rsidP="00A119B5">
      <w:pPr>
        <w:autoSpaceDE w:val="0"/>
        <w:autoSpaceDN w:val="0"/>
        <w:adjustRightInd w:val="0"/>
        <w:spacing w:line="240" w:lineRule="auto"/>
        <w:ind w:firstLine="708"/>
        <w:rPr>
          <w:sz w:val="28"/>
          <w:szCs w:val="28"/>
        </w:rPr>
      </w:pPr>
    </w:p>
    <w:p w14:paraId="65DBA7EA" w14:textId="77777777" w:rsidR="002C1C72" w:rsidRPr="002C1C72" w:rsidRDefault="002C1C72" w:rsidP="00176E09">
      <w:pPr>
        <w:autoSpaceDE w:val="0"/>
        <w:autoSpaceDN w:val="0"/>
        <w:adjustRightInd w:val="0"/>
        <w:spacing w:line="240" w:lineRule="auto"/>
        <w:rPr>
          <w:b/>
          <w:bCs/>
          <w:sz w:val="28"/>
          <w:szCs w:val="28"/>
        </w:rPr>
      </w:pPr>
    </w:p>
    <w:p w14:paraId="3D2FC04E"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10.2.1. Методические рекомендации по работе с литературой</w:t>
      </w:r>
    </w:p>
    <w:p w14:paraId="1514BACB" w14:textId="77777777" w:rsidR="00A119B5" w:rsidRPr="002C1C72" w:rsidRDefault="00A119B5" w:rsidP="00176E09">
      <w:pPr>
        <w:autoSpaceDE w:val="0"/>
        <w:autoSpaceDN w:val="0"/>
        <w:adjustRightInd w:val="0"/>
        <w:spacing w:line="240" w:lineRule="auto"/>
        <w:rPr>
          <w:b/>
          <w:bCs/>
          <w:sz w:val="28"/>
          <w:szCs w:val="28"/>
        </w:rPr>
      </w:pPr>
    </w:p>
    <w:p w14:paraId="6BF13E8F"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14:paraId="20F9E611"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Рекомендации студенту:</w:t>
      </w:r>
    </w:p>
    <w:p w14:paraId="2DFBE63B"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33BC26EC"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Такое поверхностное ознакомление позволит узнать, какие главы следует читать внимательно, а какие – прочитать быстро;</w:t>
      </w:r>
    </w:p>
    <w:p w14:paraId="542DFC22"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при работе с литературными источниками целесообразно выделять важную информацию;</w:t>
      </w:r>
    </w:p>
    <w:p w14:paraId="032E7A60"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можно выделить следующие виды записей при работе с литературой:</w:t>
      </w:r>
    </w:p>
    <w:p w14:paraId="29195612"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Конспект </w:t>
      </w:r>
      <w:r w:rsidRPr="002C1C72">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4C07B5ED"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Цитата </w:t>
      </w:r>
      <w:r w:rsidRPr="002C1C72">
        <w:rPr>
          <w:sz w:val="28"/>
          <w:szCs w:val="28"/>
        </w:rPr>
        <w:t>– точное воспроизведение текста. Заключается в кавычки. Точно указывается страница источника.</w:t>
      </w:r>
    </w:p>
    <w:p w14:paraId="5EDB1738"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Тезисы </w:t>
      </w:r>
      <w:r w:rsidRPr="002C1C72">
        <w:rPr>
          <w:sz w:val="28"/>
          <w:szCs w:val="28"/>
        </w:rPr>
        <w:t>– концентрированное изложение основных положений прочитанного материала.</w:t>
      </w:r>
    </w:p>
    <w:p w14:paraId="16169C2F"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Аннотация </w:t>
      </w:r>
      <w:r w:rsidRPr="002C1C72">
        <w:rPr>
          <w:sz w:val="28"/>
          <w:szCs w:val="28"/>
        </w:rPr>
        <w:t>– очень краткое изложение содержания прочитанной работы.</w:t>
      </w:r>
    </w:p>
    <w:p w14:paraId="7C726C92"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Резюме </w:t>
      </w:r>
      <w:r w:rsidRPr="002C1C72">
        <w:rPr>
          <w:sz w:val="28"/>
          <w:szCs w:val="28"/>
        </w:rPr>
        <w:t>– наиболее общие выводы и положения работы, ее концептуальные итоги.</w:t>
      </w:r>
    </w:p>
    <w:p w14:paraId="4CBC1167"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8152F83" w14:textId="77777777" w:rsidR="002E59EC" w:rsidRDefault="002E59EC" w:rsidP="00176E09">
      <w:pPr>
        <w:autoSpaceDE w:val="0"/>
        <w:autoSpaceDN w:val="0"/>
        <w:adjustRightInd w:val="0"/>
        <w:spacing w:line="240" w:lineRule="auto"/>
        <w:ind w:firstLine="708"/>
        <w:rPr>
          <w:sz w:val="28"/>
          <w:szCs w:val="28"/>
        </w:rPr>
      </w:pPr>
    </w:p>
    <w:sdt>
      <w:sdtPr>
        <w:rPr>
          <w:rFonts w:eastAsia="MS Mincho"/>
          <w:bCs/>
          <w:kern w:val="32"/>
          <w:sz w:val="28"/>
          <w:szCs w:val="28"/>
          <w:u w:color="000000"/>
          <w:lang w:eastAsia="ja-JP"/>
        </w:rPr>
        <w:id w:val="-1286727758"/>
        <w:lock w:val="sdtContentLocked"/>
        <w:placeholder>
          <w:docPart w:val="DefaultPlaceholder_1082065158"/>
        </w:placeholder>
        <w:group/>
      </w:sdtPr>
      <w:sdtEndPr/>
      <w:sdtContent>
        <w:bookmarkStart w:id="51" w:name="_Toc31059173" w:displacedByCustomXml="prev"/>
        <w:p w14:paraId="67737457" w14:textId="32B15F73" w:rsidR="00D11324" w:rsidRDefault="00D1132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 </w:t>
          </w:r>
          <w:bookmarkStart w:id="52" w:name="_Toc417405610"/>
          <w:bookmarkStart w:id="53" w:name="_Toc423525073"/>
          <w:bookmarkStart w:id="54" w:name="_Toc423525436"/>
          <w:r w:rsidRPr="004B6C04">
            <w:rPr>
              <w:rFonts w:eastAsia="MS Mincho"/>
              <w:bCs/>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bookmarkEnd w:id="54" w:displacedByCustomXml="next"/>
        <w:bookmarkEnd w:id="53" w:displacedByCustomXml="next"/>
        <w:bookmarkEnd w:id="52" w:displacedByCustomXml="next"/>
      </w:sdtContent>
    </w:sdt>
    <w:bookmarkEnd w:id="51" w:displacedByCustomXml="prev"/>
    <w:p w14:paraId="719279E3" w14:textId="77777777" w:rsidR="006336DC" w:rsidRPr="00F5406D" w:rsidRDefault="006336DC" w:rsidP="006336DC">
      <w:pPr>
        <w:pStyle w:val="1"/>
        <w:jc w:val="left"/>
        <w:rPr>
          <w:snapToGrid w:val="0"/>
          <w:sz w:val="28"/>
          <w:szCs w:val="28"/>
        </w:rPr>
      </w:pPr>
      <w:bookmarkStart w:id="55" w:name="_Toc31058948"/>
      <w:bookmarkStart w:id="56" w:name="_Toc31059174"/>
      <w:r w:rsidRPr="00F5406D">
        <w:rPr>
          <w:snapToGrid w:val="0"/>
          <w:sz w:val="28"/>
          <w:szCs w:val="28"/>
        </w:rPr>
        <w:t>11. 1. Комплект лицензионного программного обеспечения</w:t>
      </w:r>
      <w:bookmarkEnd w:id="55"/>
      <w:bookmarkEnd w:id="56"/>
    </w:p>
    <w:p w14:paraId="3D17A74D" w14:textId="77777777" w:rsidR="009909D4" w:rsidRPr="0090653F" w:rsidRDefault="009909D4" w:rsidP="009909D4">
      <w:pPr>
        <w:autoSpaceDE w:val="0"/>
        <w:autoSpaceDN w:val="0"/>
        <w:adjustRightInd w:val="0"/>
        <w:spacing w:line="240" w:lineRule="auto"/>
        <w:ind w:firstLine="0"/>
        <w:jc w:val="left"/>
        <w:rPr>
          <w:rFonts w:eastAsia="Calibri"/>
          <w:sz w:val="28"/>
          <w:szCs w:val="28"/>
          <w:lang w:eastAsia="en-US"/>
        </w:rPr>
      </w:pPr>
      <w:r w:rsidRPr="0090653F">
        <w:rPr>
          <w:rFonts w:eastAsia="Calibri"/>
          <w:sz w:val="28"/>
          <w:szCs w:val="28"/>
          <w:lang w:eastAsia="en-US"/>
        </w:rPr>
        <w:t xml:space="preserve">1. </w:t>
      </w:r>
      <w:r w:rsidRPr="009909D4">
        <w:rPr>
          <w:rFonts w:eastAsia="Calibri"/>
          <w:sz w:val="28"/>
          <w:szCs w:val="28"/>
          <w:lang w:val="en-US" w:eastAsia="en-US"/>
        </w:rPr>
        <w:t>Windows</w:t>
      </w:r>
      <w:r w:rsidRPr="0090653F">
        <w:rPr>
          <w:rFonts w:eastAsia="Calibri"/>
          <w:sz w:val="28"/>
          <w:szCs w:val="28"/>
          <w:lang w:eastAsia="en-US"/>
        </w:rPr>
        <w:t xml:space="preserve"> </w:t>
      </w:r>
      <w:r w:rsidRPr="009909D4">
        <w:rPr>
          <w:rFonts w:eastAsia="Calibri"/>
          <w:sz w:val="28"/>
          <w:szCs w:val="28"/>
          <w:lang w:val="en-US" w:eastAsia="en-US"/>
        </w:rPr>
        <w:t>Microsoft</w:t>
      </w:r>
      <w:r w:rsidRPr="0090653F">
        <w:rPr>
          <w:rFonts w:eastAsia="Calibri"/>
          <w:sz w:val="28"/>
          <w:szCs w:val="28"/>
          <w:lang w:eastAsia="en-US"/>
        </w:rPr>
        <w:t xml:space="preserve"> </w:t>
      </w:r>
      <w:r w:rsidRPr="009909D4">
        <w:rPr>
          <w:rFonts w:eastAsia="Calibri"/>
          <w:sz w:val="28"/>
          <w:szCs w:val="28"/>
          <w:lang w:val="en-US" w:eastAsia="en-US"/>
        </w:rPr>
        <w:t>office</w:t>
      </w:r>
      <w:r w:rsidRPr="0090653F">
        <w:rPr>
          <w:rFonts w:eastAsia="Calibri"/>
          <w:sz w:val="28"/>
          <w:szCs w:val="28"/>
          <w:lang w:eastAsia="en-US"/>
        </w:rPr>
        <w:t xml:space="preserve"> (</w:t>
      </w:r>
      <w:r w:rsidRPr="009909D4">
        <w:rPr>
          <w:rFonts w:eastAsia="Calibri"/>
          <w:sz w:val="28"/>
          <w:szCs w:val="28"/>
          <w:lang w:val="en-US" w:eastAsia="en-US"/>
        </w:rPr>
        <w:t>MS</w:t>
      </w:r>
      <w:r w:rsidRPr="0090653F">
        <w:rPr>
          <w:rFonts w:eastAsia="Calibri"/>
          <w:sz w:val="28"/>
          <w:szCs w:val="28"/>
          <w:lang w:eastAsia="en-US"/>
        </w:rPr>
        <w:t xml:space="preserve"> </w:t>
      </w:r>
      <w:r w:rsidRPr="009909D4">
        <w:rPr>
          <w:rFonts w:eastAsia="Calibri"/>
          <w:sz w:val="28"/>
          <w:szCs w:val="28"/>
          <w:lang w:val="en-US" w:eastAsia="en-US"/>
        </w:rPr>
        <w:t>Word</w:t>
      </w:r>
      <w:r w:rsidRPr="0090653F">
        <w:rPr>
          <w:rFonts w:eastAsia="Calibri"/>
          <w:sz w:val="28"/>
          <w:szCs w:val="28"/>
          <w:lang w:eastAsia="en-US"/>
        </w:rPr>
        <w:t xml:space="preserve">, </w:t>
      </w:r>
      <w:r w:rsidRPr="009909D4">
        <w:rPr>
          <w:rFonts w:eastAsia="Calibri"/>
          <w:sz w:val="28"/>
          <w:szCs w:val="28"/>
          <w:lang w:val="en-US" w:eastAsia="en-US"/>
        </w:rPr>
        <w:t>MS</w:t>
      </w:r>
      <w:r w:rsidRPr="0090653F">
        <w:rPr>
          <w:rFonts w:eastAsia="Calibri"/>
          <w:sz w:val="28"/>
          <w:szCs w:val="28"/>
          <w:lang w:eastAsia="en-US"/>
        </w:rPr>
        <w:t xml:space="preserve"> </w:t>
      </w:r>
      <w:r w:rsidRPr="009909D4">
        <w:rPr>
          <w:rFonts w:eastAsia="Calibri"/>
          <w:sz w:val="28"/>
          <w:szCs w:val="28"/>
          <w:lang w:val="en-US" w:eastAsia="en-US"/>
        </w:rPr>
        <w:t>Excel</w:t>
      </w:r>
      <w:r w:rsidRPr="0090653F">
        <w:rPr>
          <w:rFonts w:eastAsia="Calibri"/>
          <w:sz w:val="28"/>
          <w:szCs w:val="28"/>
          <w:lang w:eastAsia="en-US"/>
        </w:rPr>
        <w:t xml:space="preserve">, </w:t>
      </w:r>
      <w:r w:rsidRPr="009909D4">
        <w:rPr>
          <w:rFonts w:eastAsia="Calibri"/>
          <w:sz w:val="28"/>
          <w:szCs w:val="28"/>
          <w:lang w:val="en-US" w:eastAsia="en-US"/>
        </w:rPr>
        <w:t>MS</w:t>
      </w:r>
      <w:r w:rsidRPr="0090653F">
        <w:rPr>
          <w:rFonts w:eastAsia="Calibri"/>
          <w:sz w:val="28"/>
          <w:szCs w:val="28"/>
          <w:lang w:eastAsia="en-US"/>
        </w:rPr>
        <w:t xml:space="preserve"> </w:t>
      </w:r>
      <w:r w:rsidRPr="009909D4">
        <w:rPr>
          <w:rFonts w:eastAsia="Calibri"/>
          <w:sz w:val="28"/>
          <w:szCs w:val="28"/>
          <w:lang w:val="en-US" w:eastAsia="en-US"/>
        </w:rPr>
        <w:t>Project</w:t>
      </w:r>
      <w:r w:rsidRPr="0090653F">
        <w:rPr>
          <w:rFonts w:eastAsia="Calibri"/>
          <w:sz w:val="28"/>
          <w:szCs w:val="28"/>
          <w:lang w:eastAsia="en-US"/>
        </w:rPr>
        <w:t>).</w:t>
      </w:r>
    </w:p>
    <w:p w14:paraId="4F7A17BA" w14:textId="77777777" w:rsidR="009909D4" w:rsidRPr="009909D4" w:rsidRDefault="009909D4" w:rsidP="009909D4">
      <w:pPr>
        <w:spacing w:line="240" w:lineRule="auto"/>
        <w:ind w:firstLine="0"/>
        <w:rPr>
          <w:rFonts w:eastAsia="Calibri"/>
          <w:sz w:val="28"/>
          <w:szCs w:val="28"/>
          <w:lang w:eastAsia="en-US"/>
        </w:rPr>
      </w:pPr>
      <w:r w:rsidRPr="009909D4">
        <w:rPr>
          <w:rFonts w:eastAsia="Calibri"/>
          <w:sz w:val="28"/>
          <w:szCs w:val="28"/>
          <w:lang w:eastAsia="en-US"/>
        </w:rPr>
        <w:t>2. Антивирус ESET ENDPOINT SECURITY.</w:t>
      </w:r>
    </w:p>
    <w:p w14:paraId="09B92303" w14:textId="77777777" w:rsidR="006336DC" w:rsidRDefault="006336DC" w:rsidP="006336DC">
      <w:pPr>
        <w:autoSpaceDE w:val="0"/>
        <w:autoSpaceDN w:val="0"/>
        <w:adjustRightInd w:val="0"/>
        <w:spacing w:line="240" w:lineRule="auto"/>
        <w:ind w:firstLine="0"/>
        <w:jc w:val="left"/>
        <w:rPr>
          <w:rFonts w:eastAsia="Calibri"/>
          <w:b/>
          <w:sz w:val="28"/>
          <w:szCs w:val="28"/>
          <w:lang w:eastAsia="en-US"/>
        </w:rPr>
      </w:pPr>
    </w:p>
    <w:p w14:paraId="1E80D09B" w14:textId="77777777" w:rsidR="006336DC" w:rsidRPr="00F5406D" w:rsidRDefault="006336DC" w:rsidP="006336DC">
      <w:pPr>
        <w:pStyle w:val="1"/>
        <w:spacing w:before="0" w:after="0" w:line="240" w:lineRule="auto"/>
        <w:jc w:val="both"/>
        <w:rPr>
          <w:rFonts w:eastAsia="Calibri"/>
          <w:sz w:val="28"/>
          <w:szCs w:val="28"/>
          <w:lang w:eastAsia="en-US"/>
        </w:rPr>
      </w:pPr>
      <w:bookmarkStart w:id="57" w:name="_Toc31058949"/>
      <w:bookmarkStart w:id="58" w:name="_Toc31059175"/>
      <w:r w:rsidRPr="00F5406D">
        <w:rPr>
          <w:rFonts w:eastAsia="Calibri"/>
          <w:sz w:val="28"/>
          <w:szCs w:val="28"/>
          <w:lang w:eastAsia="en-US"/>
        </w:rPr>
        <w:t>11.2. Современные профессиональные базы данных и информационные</w:t>
      </w:r>
      <w:bookmarkEnd w:id="57"/>
      <w:bookmarkEnd w:id="58"/>
    </w:p>
    <w:p w14:paraId="4ECF8BB8" w14:textId="77777777" w:rsidR="006336DC" w:rsidRDefault="006336DC" w:rsidP="006336DC">
      <w:pPr>
        <w:pStyle w:val="1"/>
        <w:spacing w:before="0" w:after="0" w:line="240" w:lineRule="auto"/>
        <w:jc w:val="both"/>
        <w:rPr>
          <w:rFonts w:eastAsia="Calibri"/>
          <w:sz w:val="28"/>
          <w:szCs w:val="28"/>
          <w:lang w:eastAsia="en-US"/>
        </w:rPr>
      </w:pPr>
      <w:bookmarkStart w:id="59" w:name="_Toc31058950"/>
      <w:bookmarkStart w:id="60" w:name="_Toc31059176"/>
      <w:r w:rsidRPr="00F5406D">
        <w:rPr>
          <w:rFonts w:eastAsia="Calibri"/>
          <w:sz w:val="28"/>
          <w:szCs w:val="28"/>
          <w:lang w:eastAsia="en-US"/>
        </w:rPr>
        <w:t>справочные системы</w:t>
      </w:r>
      <w:bookmarkEnd w:id="59"/>
      <w:bookmarkEnd w:id="60"/>
    </w:p>
    <w:p w14:paraId="0B3001A4" w14:textId="77777777" w:rsidR="006336DC" w:rsidRPr="00F5406D" w:rsidRDefault="006336DC" w:rsidP="006336DC">
      <w:pPr>
        <w:rPr>
          <w:rFonts w:eastAsia="Calibri"/>
          <w:lang w:eastAsia="en-US"/>
        </w:rPr>
      </w:pPr>
    </w:p>
    <w:p w14:paraId="4BBBA45A" w14:textId="77777777" w:rsidR="006336DC" w:rsidRPr="005F53EE" w:rsidRDefault="006336DC" w:rsidP="006336DC">
      <w:pPr>
        <w:spacing w:line="240" w:lineRule="auto"/>
        <w:ind w:firstLine="0"/>
        <w:rPr>
          <w:rFonts w:eastAsia="Calibri"/>
          <w:sz w:val="28"/>
          <w:szCs w:val="28"/>
        </w:rPr>
      </w:pPr>
      <w:r w:rsidRPr="005F53EE">
        <w:rPr>
          <w:rFonts w:eastAsia="Calibri"/>
          <w:sz w:val="28"/>
          <w:szCs w:val="28"/>
        </w:rPr>
        <w:t>1. Справочно-правовая система «Консультант Плюс»</w:t>
      </w:r>
      <w:r w:rsidRPr="005F53EE">
        <w:rPr>
          <w:rFonts w:ascii="Calibri" w:eastAsia="Calibri" w:hAnsi="Calibri" w:cs="Calibri"/>
          <w:sz w:val="22"/>
          <w:szCs w:val="22"/>
        </w:rPr>
        <w:t xml:space="preserve"> – </w:t>
      </w:r>
      <w:r w:rsidRPr="005F53EE">
        <w:rPr>
          <w:rFonts w:eastAsia="Calibri"/>
          <w:sz w:val="28"/>
          <w:szCs w:val="28"/>
        </w:rPr>
        <w:t xml:space="preserve">URL: </w:t>
      </w:r>
      <w:hyperlink r:id="rId97" w:history="1">
        <w:r w:rsidRPr="005F53EE">
          <w:rPr>
            <w:rFonts w:eastAsia="Calibri"/>
            <w:color w:val="0000FF"/>
            <w:sz w:val="28"/>
            <w:szCs w:val="28"/>
            <w:u w:val="single"/>
          </w:rPr>
          <w:t>http://www.consultant.ru/</w:t>
        </w:r>
      </w:hyperlink>
    </w:p>
    <w:p w14:paraId="789CFE3D" w14:textId="77777777" w:rsidR="006336DC" w:rsidRDefault="006336DC" w:rsidP="006336DC">
      <w:pPr>
        <w:spacing w:line="240" w:lineRule="auto"/>
        <w:ind w:firstLine="0"/>
        <w:rPr>
          <w:rFonts w:eastAsia="Calibri"/>
          <w:color w:val="0000FF"/>
          <w:sz w:val="28"/>
          <w:szCs w:val="28"/>
          <w:u w:val="single"/>
        </w:rPr>
      </w:pPr>
      <w:r w:rsidRPr="005F53EE">
        <w:rPr>
          <w:rFonts w:eastAsia="Calibri"/>
          <w:sz w:val="28"/>
          <w:szCs w:val="28"/>
        </w:rPr>
        <w:t xml:space="preserve">4. Электронный периодический справочник «Система ГАРАНТ». – URL: </w:t>
      </w:r>
      <w:hyperlink r:id="rId98" w:history="1">
        <w:r w:rsidRPr="005F53EE">
          <w:rPr>
            <w:rFonts w:eastAsia="Calibri"/>
            <w:color w:val="0000FF"/>
            <w:sz w:val="28"/>
            <w:szCs w:val="28"/>
            <w:u w:val="single"/>
          </w:rPr>
          <w:t>http://www.garant.ru</w:t>
        </w:r>
      </w:hyperlink>
    </w:p>
    <w:p w14:paraId="46309B54" w14:textId="77777777" w:rsidR="006336DC" w:rsidRPr="005F53EE" w:rsidRDefault="006336DC" w:rsidP="006336DC">
      <w:pPr>
        <w:spacing w:line="240" w:lineRule="auto"/>
        <w:ind w:firstLine="0"/>
        <w:rPr>
          <w:rFonts w:eastAsia="Calibri"/>
          <w:sz w:val="28"/>
          <w:szCs w:val="28"/>
        </w:rPr>
      </w:pPr>
    </w:p>
    <w:p w14:paraId="39D2596E" w14:textId="77777777" w:rsidR="006336DC" w:rsidRDefault="006336DC" w:rsidP="006336DC">
      <w:pPr>
        <w:pStyle w:val="1"/>
        <w:spacing w:before="0" w:after="0" w:line="240" w:lineRule="auto"/>
        <w:jc w:val="both"/>
        <w:rPr>
          <w:rFonts w:eastAsia="Calibri"/>
          <w:sz w:val="28"/>
          <w:szCs w:val="28"/>
          <w:lang w:eastAsia="en-US"/>
        </w:rPr>
      </w:pPr>
      <w:bookmarkStart w:id="61" w:name="_Toc31059177"/>
      <w:r w:rsidRPr="00F5406D">
        <w:rPr>
          <w:rFonts w:eastAsia="Calibri"/>
          <w:sz w:val="28"/>
          <w:szCs w:val="28"/>
          <w:lang w:eastAsia="en-US"/>
        </w:rPr>
        <w:t xml:space="preserve">11.3. </w:t>
      </w:r>
      <w:bookmarkStart w:id="62" w:name="_Toc31058951"/>
      <w:r w:rsidRPr="00F5406D">
        <w:rPr>
          <w:rFonts w:eastAsia="Calibri"/>
          <w:sz w:val="28"/>
          <w:szCs w:val="28"/>
          <w:lang w:eastAsia="en-US"/>
        </w:rPr>
        <w:t>Сертифицированные программные и аппаратные средства защиты информации</w:t>
      </w:r>
      <w:bookmarkEnd w:id="61"/>
      <w:bookmarkEnd w:id="62"/>
    </w:p>
    <w:p w14:paraId="51C3B191" w14:textId="77777777" w:rsidR="006336DC" w:rsidRPr="006336DC" w:rsidRDefault="006336DC" w:rsidP="006336DC">
      <w:pPr>
        <w:rPr>
          <w:rFonts w:eastAsia="Calibri"/>
          <w:lang w:eastAsia="en-US"/>
        </w:rPr>
      </w:pPr>
    </w:p>
    <w:p w14:paraId="55BDA0C2" w14:textId="053C8E16" w:rsidR="006336DC" w:rsidRPr="005F53EE" w:rsidRDefault="006336DC" w:rsidP="006336DC">
      <w:pPr>
        <w:spacing w:after="200" w:line="276" w:lineRule="auto"/>
        <w:ind w:firstLine="0"/>
        <w:jc w:val="left"/>
        <w:rPr>
          <w:rFonts w:eastAsia="Calibri"/>
          <w:sz w:val="28"/>
          <w:szCs w:val="28"/>
          <w:lang w:eastAsia="en-US"/>
        </w:rPr>
      </w:pPr>
      <w:r w:rsidRPr="005F53EE">
        <w:rPr>
          <w:rFonts w:eastAsia="Calibri"/>
          <w:sz w:val="28"/>
          <w:szCs w:val="28"/>
          <w:lang w:eastAsia="en-US"/>
        </w:rPr>
        <w:t>Не использу</w:t>
      </w:r>
      <w:r w:rsidR="009817A2">
        <w:rPr>
          <w:rFonts w:eastAsia="Calibri"/>
          <w:sz w:val="28"/>
          <w:szCs w:val="28"/>
          <w:lang w:eastAsia="en-US"/>
        </w:rPr>
        <w:t>ю</w:t>
      </w:r>
      <w:r w:rsidRPr="005F53EE">
        <w:rPr>
          <w:rFonts w:eastAsia="Calibri"/>
          <w:sz w:val="28"/>
          <w:szCs w:val="28"/>
          <w:lang w:eastAsia="en-US"/>
        </w:rPr>
        <w:t>тся</w:t>
      </w:r>
    </w:p>
    <w:p w14:paraId="3BA0CFC0" w14:textId="77777777" w:rsidR="004B6C04" w:rsidRDefault="004B6C04" w:rsidP="009016D3">
      <w:pPr>
        <w:pStyle w:val="a7"/>
        <w:ind w:firstLine="709"/>
        <w:jc w:val="both"/>
        <w:rPr>
          <w:snapToGrid w:val="0"/>
          <w:sz w:val="28"/>
          <w:szCs w:val="28"/>
        </w:rPr>
      </w:pPr>
    </w:p>
    <w:bookmarkStart w:id="63" w:name="_Toc423525437" w:displacedByCustomXml="next"/>
    <w:bookmarkStart w:id="64" w:name="_Toc423525074" w:displacedByCustomXml="next"/>
    <w:bookmarkStart w:id="65" w:name="_Toc417405611" w:displacedByCustomXml="next"/>
    <w:bookmarkStart w:id="66" w:name="_Toc31059178" w:displacedByCustomXml="next"/>
    <w:sdt>
      <w:sdtPr>
        <w:rPr>
          <w:rFonts w:eastAsia="MS Mincho"/>
          <w:bCs/>
          <w:kern w:val="32"/>
          <w:sz w:val="28"/>
          <w:szCs w:val="28"/>
          <w:u w:color="000000"/>
          <w:lang w:eastAsia="ja-JP"/>
        </w:rPr>
        <w:id w:val="-539366878"/>
        <w:lock w:val="sdtContentLocked"/>
        <w:placeholder>
          <w:docPart w:val="DefaultPlaceholder_1082065158"/>
        </w:placeholder>
        <w:group/>
      </w:sdtPr>
      <w:sdtEndPr/>
      <w:sdtContent>
        <w:p w14:paraId="6EDE7676" w14:textId="38B41742" w:rsidR="00D11324" w:rsidRDefault="00D1132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65"/>
          <w:bookmarkEnd w:id="64"/>
          <w:bookmarkEnd w:id="63"/>
          <w:r w:rsidRPr="004B6C04">
            <w:rPr>
              <w:rFonts w:eastAsia="MS Mincho"/>
              <w:bCs/>
              <w:kern w:val="32"/>
              <w:sz w:val="28"/>
              <w:szCs w:val="28"/>
              <w:u w:color="000000"/>
              <w:lang w:eastAsia="ja-JP"/>
            </w:rPr>
            <w:t xml:space="preserve"> </w:t>
          </w:r>
        </w:p>
      </w:sdtContent>
    </w:sdt>
    <w:bookmarkEnd w:id="66" w:displacedByCustomXml="prev"/>
    <w:p w14:paraId="1F3013B5" w14:textId="77777777" w:rsidR="004B6C04" w:rsidRDefault="004B6C04" w:rsidP="009016D3">
      <w:pPr>
        <w:pStyle w:val="a7"/>
        <w:ind w:firstLine="709"/>
        <w:jc w:val="both"/>
        <w:rPr>
          <w:snapToGrid w:val="0"/>
          <w:sz w:val="28"/>
          <w:szCs w:val="28"/>
        </w:rPr>
      </w:pPr>
    </w:p>
    <w:p w14:paraId="33D02077" w14:textId="77777777" w:rsidR="006336DC" w:rsidRPr="006336DC" w:rsidRDefault="006336DC" w:rsidP="006336DC">
      <w:pPr>
        <w:spacing w:line="240" w:lineRule="auto"/>
        <w:ind w:firstLine="709"/>
        <w:rPr>
          <w:snapToGrid w:val="0"/>
          <w:sz w:val="28"/>
          <w:szCs w:val="28"/>
        </w:rPr>
      </w:pPr>
      <w:r w:rsidRPr="006336DC">
        <w:rPr>
          <w:snapToGrid w:val="0"/>
          <w:sz w:val="28"/>
          <w:szCs w:val="28"/>
        </w:rPr>
        <w:t>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527A5477" w14:textId="77777777" w:rsidR="006336DC" w:rsidRPr="006336DC" w:rsidRDefault="006336DC" w:rsidP="006336DC">
      <w:pPr>
        <w:spacing w:line="240" w:lineRule="auto"/>
        <w:ind w:firstLine="709"/>
        <w:rPr>
          <w:snapToGrid w:val="0"/>
          <w:sz w:val="28"/>
          <w:szCs w:val="28"/>
        </w:rPr>
      </w:pPr>
      <w:r w:rsidRPr="006336DC">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3A072DE6" w14:textId="77777777" w:rsidR="006336DC" w:rsidRPr="006336DC" w:rsidRDefault="006336DC" w:rsidP="006336DC">
      <w:pPr>
        <w:spacing w:line="240" w:lineRule="auto"/>
        <w:ind w:firstLine="709"/>
        <w:rPr>
          <w:snapToGrid w:val="0"/>
          <w:sz w:val="28"/>
          <w:szCs w:val="28"/>
        </w:rPr>
      </w:pPr>
      <w:r w:rsidRPr="006336DC">
        <w:rPr>
          <w:snapToGrid w:val="0"/>
          <w:sz w:val="28"/>
          <w:szCs w:val="28"/>
        </w:rPr>
        <w:t>Проведение лекций и семинаров в рамках дисциплины осуществляется в помещениях:</w:t>
      </w:r>
    </w:p>
    <w:p w14:paraId="4078B422" w14:textId="77777777" w:rsidR="006336DC" w:rsidRPr="006336DC" w:rsidRDefault="006336DC" w:rsidP="006336DC">
      <w:pPr>
        <w:spacing w:line="240" w:lineRule="auto"/>
        <w:ind w:firstLine="709"/>
        <w:rPr>
          <w:snapToGrid w:val="0"/>
          <w:sz w:val="28"/>
          <w:szCs w:val="28"/>
        </w:rPr>
      </w:pPr>
      <w:r w:rsidRPr="006336DC">
        <w:rPr>
          <w:snapToGrid w:val="0"/>
          <w:sz w:val="28"/>
          <w:szCs w:val="28"/>
        </w:rPr>
        <w:t>- оснащенных демонстрационным оборудованием;</w:t>
      </w:r>
    </w:p>
    <w:p w14:paraId="71A3658C" w14:textId="77777777" w:rsidR="006336DC" w:rsidRPr="006336DC" w:rsidRDefault="006336DC" w:rsidP="006336DC">
      <w:pPr>
        <w:spacing w:line="240" w:lineRule="auto"/>
        <w:ind w:firstLine="709"/>
        <w:rPr>
          <w:snapToGrid w:val="0"/>
          <w:sz w:val="28"/>
          <w:szCs w:val="28"/>
        </w:rPr>
      </w:pPr>
      <w:r w:rsidRPr="006336DC">
        <w:rPr>
          <w:snapToGrid w:val="0"/>
          <w:sz w:val="28"/>
          <w:szCs w:val="28"/>
        </w:rPr>
        <w:t>- оснащенных компьютерной техникой с возможностью подключения к сети «Интернет»;</w:t>
      </w:r>
    </w:p>
    <w:p w14:paraId="247BACF6" w14:textId="77777777" w:rsidR="006336DC" w:rsidRPr="006336DC" w:rsidRDefault="006336DC" w:rsidP="006336DC">
      <w:pPr>
        <w:spacing w:line="240" w:lineRule="auto"/>
        <w:ind w:firstLine="709"/>
        <w:rPr>
          <w:snapToGrid w:val="0"/>
          <w:sz w:val="28"/>
          <w:szCs w:val="28"/>
        </w:rPr>
      </w:pPr>
      <w:r w:rsidRPr="006336DC">
        <w:rPr>
          <w:snapToGrid w:val="0"/>
          <w:sz w:val="28"/>
          <w:szCs w:val="28"/>
        </w:rPr>
        <w:t>- обеспечивающих доступ в электронную информационно- образовательную среду университета.</w:t>
      </w:r>
    </w:p>
    <w:p w14:paraId="37A73202" w14:textId="77777777" w:rsidR="006336DC" w:rsidRPr="006336DC" w:rsidRDefault="006336DC" w:rsidP="006336DC">
      <w:pPr>
        <w:spacing w:line="240" w:lineRule="auto"/>
        <w:ind w:firstLine="709"/>
        <w:rPr>
          <w:snapToGrid w:val="0"/>
          <w:sz w:val="28"/>
          <w:szCs w:val="28"/>
        </w:rPr>
      </w:pPr>
      <w:r w:rsidRPr="006336DC">
        <w:rPr>
          <w:snapToGrid w:val="0"/>
          <w:sz w:val="28"/>
          <w:szCs w:val="28"/>
        </w:rPr>
        <w:t xml:space="preserve">Практические занятия по дисциплине проводятся в оборудованных компьютерных классах. </w:t>
      </w:r>
    </w:p>
    <w:p w14:paraId="24364BFF" w14:textId="77777777" w:rsidR="006336DC" w:rsidRPr="006336DC" w:rsidRDefault="006336DC" w:rsidP="006336DC">
      <w:pPr>
        <w:spacing w:line="240" w:lineRule="auto"/>
        <w:ind w:firstLine="709"/>
        <w:rPr>
          <w:snapToGrid w:val="0"/>
          <w:sz w:val="28"/>
          <w:szCs w:val="28"/>
        </w:rPr>
      </w:pPr>
      <w:r w:rsidRPr="006336DC">
        <w:rPr>
          <w:snapToGrid w:val="0"/>
          <w:sz w:val="28"/>
          <w:szCs w:val="28"/>
        </w:rPr>
        <w:t>Помещения для самостоятельной работы обучающихся должны быть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520E443C" w14:textId="77777777" w:rsidR="006336DC" w:rsidRPr="006336DC" w:rsidRDefault="006336DC" w:rsidP="006336DC">
      <w:pPr>
        <w:spacing w:line="240" w:lineRule="auto"/>
        <w:ind w:firstLine="709"/>
        <w:rPr>
          <w:snapToGrid w:val="0"/>
          <w:sz w:val="28"/>
          <w:szCs w:val="28"/>
        </w:rPr>
      </w:pPr>
    </w:p>
    <w:p w14:paraId="085CA065" w14:textId="77777777" w:rsidR="006336DC" w:rsidRPr="006336DC" w:rsidRDefault="006336DC" w:rsidP="006336DC">
      <w:pPr>
        <w:spacing w:after="200" w:line="276" w:lineRule="auto"/>
        <w:ind w:firstLine="0"/>
        <w:jc w:val="left"/>
        <w:rPr>
          <w:rFonts w:ascii="Calibri" w:eastAsia="Calibri" w:hAnsi="Calibri"/>
          <w:sz w:val="22"/>
          <w:szCs w:val="22"/>
          <w:lang w:eastAsia="en-US"/>
        </w:rPr>
      </w:pPr>
    </w:p>
    <w:p w14:paraId="4FCC7B8C" w14:textId="77777777" w:rsidR="002E59EC" w:rsidRDefault="002E59EC" w:rsidP="00272B95">
      <w:pPr>
        <w:pBdr>
          <w:top w:val="nil"/>
          <w:left w:val="nil"/>
          <w:bottom w:val="nil"/>
          <w:right w:val="nil"/>
          <w:between w:val="nil"/>
          <w:bar w:val="nil"/>
        </w:pBdr>
        <w:spacing w:line="240" w:lineRule="auto"/>
        <w:ind w:firstLine="709"/>
        <w:rPr>
          <w:rFonts w:eastAsia="Calibri"/>
          <w:color w:val="000000"/>
          <w:sz w:val="28"/>
          <w:szCs w:val="28"/>
          <w:highlight w:val="yellow"/>
          <w:u w:color="000000"/>
          <w:bdr w:val="nil"/>
        </w:rPr>
      </w:pPr>
    </w:p>
    <w:sectPr w:rsidR="002E59EC" w:rsidSect="009016D3">
      <w:headerReference w:type="even" r:id="rId99"/>
      <w:headerReference w:type="default" r:id="rId100"/>
      <w:footerReference w:type="even" r:id="rId101"/>
      <w:footerReference w:type="default" r:id="rId102"/>
      <w:pgSz w:w="11906" w:h="16838" w:code="9"/>
      <w:pgMar w:top="1134" w:right="851" w:bottom="1134" w:left="1418"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0881B" w14:textId="77777777" w:rsidR="00D04430" w:rsidRDefault="00D04430">
      <w:pPr>
        <w:spacing w:line="240" w:lineRule="auto"/>
      </w:pPr>
      <w:r>
        <w:separator/>
      </w:r>
    </w:p>
  </w:endnote>
  <w:endnote w:type="continuationSeparator" w:id="0">
    <w:p w14:paraId="62C5095A" w14:textId="77777777" w:rsidR="00D04430" w:rsidRDefault="00D044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Yu Gothic"/>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768A" w14:textId="77777777" w:rsidR="0090653F" w:rsidRDefault="0090653F" w:rsidP="006669D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49C25C9B" w14:textId="77777777" w:rsidR="0090653F" w:rsidRDefault="0090653F" w:rsidP="005660A3">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4BE0B" w14:textId="728469D5" w:rsidR="0090653F" w:rsidRPr="00767FF5" w:rsidRDefault="0090653F" w:rsidP="006669DE">
    <w:pPr>
      <w:pStyle w:val="ae"/>
      <w:framePr w:wrap="around" w:vAnchor="text" w:hAnchor="margin" w:xAlign="center" w:y="1"/>
      <w:rPr>
        <w:rStyle w:val="af0"/>
        <w:sz w:val="28"/>
      </w:rPr>
    </w:pPr>
    <w:r w:rsidRPr="00767FF5">
      <w:rPr>
        <w:rStyle w:val="af0"/>
        <w:sz w:val="28"/>
      </w:rPr>
      <w:fldChar w:fldCharType="begin"/>
    </w:r>
    <w:r w:rsidRPr="00767FF5">
      <w:rPr>
        <w:rStyle w:val="af0"/>
        <w:sz w:val="28"/>
      </w:rPr>
      <w:instrText xml:space="preserve">PAGE  </w:instrText>
    </w:r>
    <w:r w:rsidRPr="00767FF5">
      <w:rPr>
        <w:rStyle w:val="af0"/>
        <w:sz w:val="28"/>
      </w:rPr>
      <w:fldChar w:fldCharType="separate"/>
    </w:r>
    <w:r w:rsidR="004B01CF">
      <w:rPr>
        <w:rStyle w:val="af0"/>
        <w:noProof/>
        <w:sz w:val="28"/>
      </w:rPr>
      <w:t>2</w:t>
    </w:r>
    <w:r w:rsidRPr="00767FF5">
      <w:rPr>
        <w:rStyle w:val="af0"/>
        <w:sz w:val="28"/>
      </w:rPr>
      <w:fldChar w:fldCharType="end"/>
    </w:r>
  </w:p>
  <w:p w14:paraId="429B981E" w14:textId="77777777" w:rsidR="0090653F" w:rsidRDefault="0090653F" w:rsidP="005660A3">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A46F9" w14:textId="77777777" w:rsidR="00D04430" w:rsidRDefault="00D04430">
      <w:pPr>
        <w:spacing w:line="240" w:lineRule="auto"/>
      </w:pPr>
      <w:r>
        <w:separator/>
      </w:r>
    </w:p>
  </w:footnote>
  <w:footnote w:type="continuationSeparator" w:id="0">
    <w:p w14:paraId="5984758F" w14:textId="77777777" w:rsidR="00D04430" w:rsidRDefault="00D04430">
      <w:pPr>
        <w:spacing w:line="240" w:lineRule="auto"/>
      </w:pPr>
      <w:r>
        <w:continuationSeparator/>
      </w:r>
    </w:p>
  </w:footnote>
  <w:footnote w:id="1">
    <w:p w14:paraId="08B740CB" w14:textId="28A8FD76" w:rsidR="0090653F" w:rsidRDefault="0090653F">
      <w:pPr>
        <w:pStyle w:val="a9"/>
      </w:pPr>
      <w:r>
        <w:rPr>
          <w:rStyle w:val="aa"/>
        </w:rPr>
        <w:footnoteRef/>
      </w:r>
      <w:r>
        <w:t xml:space="preserve"> Через слеш приведена информация для очной / очно-заочной форм обучения.</w:t>
      </w:r>
    </w:p>
  </w:footnote>
  <w:footnote w:id="2">
    <w:p w14:paraId="5441AF21" w14:textId="77777777" w:rsidR="0090653F" w:rsidRPr="0068503B" w:rsidRDefault="0090653F" w:rsidP="006619BF">
      <w:pPr>
        <w:pStyle w:val="a9"/>
        <w:spacing w:line="240" w:lineRule="auto"/>
      </w:pPr>
      <w:r>
        <w:rPr>
          <w:rStyle w:val="aa"/>
        </w:rPr>
        <w:footnoteRef/>
      </w:r>
      <w:r>
        <w:t xml:space="preserve"> </w:t>
      </w:r>
      <w:r w:rsidRPr="0068503B">
        <w:t>Для очной формы обучения.</w:t>
      </w:r>
    </w:p>
  </w:footnote>
  <w:footnote w:id="3">
    <w:p w14:paraId="76E857A2" w14:textId="77777777" w:rsidR="0090653F" w:rsidRPr="00D530AA" w:rsidRDefault="0090653F" w:rsidP="006619BF">
      <w:pPr>
        <w:pStyle w:val="a9"/>
        <w:spacing w:line="240" w:lineRule="auto"/>
      </w:pPr>
      <w:r>
        <w:rPr>
          <w:rStyle w:val="aa"/>
        </w:rPr>
        <w:footnoteRef/>
      </w:r>
      <w:r>
        <w:t xml:space="preserve"> </w:t>
      </w:r>
      <w:r w:rsidRPr="00D530AA">
        <w:t>Баллы за контрольн</w:t>
      </w:r>
      <w:r>
        <w:t>ую</w:t>
      </w:r>
      <w:r w:rsidRPr="00D530AA">
        <w:t xml:space="preserve"> работ</w:t>
      </w:r>
      <w:r>
        <w:t>у</w:t>
      </w:r>
      <w:r w:rsidRPr="00D530AA">
        <w:t xml:space="preserve"> выставляются только по результатам  собеседования по </w:t>
      </w:r>
      <w:r>
        <w:t>ней и зависят от качества объяснения студентом приведенных решений заданий.</w:t>
      </w:r>
    </w:p>
    <w:p w14:paraId="4A76C91A" w14:textId="77777777" w:rsidR="0090653F" w:rsidRPr="0068503B" w:rsidRDefault="0090653F" w:rsidP="006619BF">
      <w:pPr>
        <w:pStyle w:val="a9"/>
      </w:pPr>
    </w:p>
  </w:footnote>
  <w:footnote w:id="4">
    <w:p w14:paraId="7A49AA1D" w14:textId="77777777" w:rsidR="0090653F" w:rsidRDefault="0090653F" w:rsidP="00890A97">
      <w:pPr>
        <w:pStyle w:val="a9"/>
      </w:pPr>
      <w:r>
        <w:rPr>
          <w:rStyle w:val="aa"/>
        </w:rPr>
        <w:footnoteRef/>
      </w:r>
      <w:r>
        <w:t xml:space="preserve"> </w:t>
      </w:r>
      <w:r w:rsidRPr="0061130A">
        <w:t>Указывается общее количество баллов по итогам текущего контроля и промежуточной аттестации.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483AB" w14:textId="77777777" w:rsidR="0090653F" w:rsidRDefault="0090653F" w:rsidP="006669DE">
    <w:pPr>
      <w:pStyle w:val="a5"/>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69AC0AAA" w14:textId="77777777" w:rsidR="0090653F" w:rsidRDefault="0090653F" w:rsidP="006669DE">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2BD36" w14:textId="77777777" w:rsidR="0090653F" w:rsidRDefault="0090653F" w:rsidP="006669DE">
    <w:pPr>
      <w:pStyle w:val="a5"/>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Symbol" w:hAnsi="Symbol" w:cs="Times New Roman"/>
      </w:rPr>
    </w:lvl>
    <w:lvl w:ilvl="1">
      <w:start w:val="1"/>
      <w:numFmt w:val="decimal"/>
      <w:lvlText w:val="%1.%2."/>
      <w:lvlJc w:val="left"/>
      <w:pPr>
        <w:tabs>
          <w:tab w:val="num" w:pos="567"/>
        </w:tabs>
        <w:ind w:firstLine="360"/>
      </w:pPr>
      <w:rPr>
        <w:rFonts w:cs="Times New Roman"/>
      </w:rPr>
    </w:lvl>
    <w:lvl w:ilvl="2">
      <w:start w:val="1"/>
      <w:numFmt w:val="decimal"/>
      <w:lvlText w:val="%3."/>
      <w:lvlJc w:val="left"/>
      <w:pPr>
        <w:tabs>
          <w:tab w:val="num" w:pos="718"/>
        </w:tabs>
        <w:ind w:left="15" w:firstLine="705"/>
      </w:pPr>
      <w:rPr>
        <w:rFonts w:ascii="Symbol" w:hAnsi="Symbol"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 w15:restartNumberingAfterBreak="0">
    <w:nsid w:val="01222B57"/>
    <w:multiLevelType w:val="hybridMultilevel"/>
    <w:tmpl w:val="BBECE502"/>
    <w:lvl w:ilvl="0" w:tplc="CF462D4A">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562207D"/>
    <w:multiLevelType w:val="hybridMultilevel"/>
    <w:tmpl w:val="3290423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7CA033E"/>
    <w:multiLevelType w:val="hybridMultilevel"/>
    <w:tmpl w:val="08E4758C"/>
    <w:lvl w:ilvl="0" w:tplc="DB40C7B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0F3030"/>
    <w:multiLevelType w:val="hybridMultilevel"/>
    <w:tmpl w:val="9A7277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82081"/>
    <w:multiLevelType w:val="hybridMultilevel"/>
    <w:tmpl w:val="3BA21D82"/>
    <w:lvl w:ilvl="0" w:tplc="906CFABA">
      <w:start w:val="2"/>
      <w:numFmt w:val="bullet"/>
      <w:lvlText w:val="-"/>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176A7B3E"/>
    <w:multiLevelType w:val="hybridMultilevel"/>
    <w:tmpl w:val="8A7EA8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EB241AD"/>
    <w:multiLevelType w:val="multilevel"/>
    <w:tmpl w:val="BCA6E44A"/>
    <w:lvl w:ilvl="0">
      <w:start w:val="7"/>
      <w:numFmt w:val="decimal"/>
      <w:lvlText w:val="%1."/>
      <w:lvlJc w:val="left"/>
      <w:pPr>
        <w:ind w:left="675" w:hanging="675"/>
      </w:pPr>
      <w:rPr>
        <w:rFonts w:hint="default"/>
      </w:rPr>
    </w:lvl>
    <w:lvl w:ilvl="1">
      <w:start w:val="3"/>
      <w:numFmt w:val="decimal"/>
      <w:lvlText w:val="%1.%2."/>
      <w:lvlJc w:val="left"/>
      <w:pPr>
        <w:ind w:left="1332" w:hanging="72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472" w:hanging="180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7056" w:hanging="2160"/>
      </w:pPr>
      <w:rPr>
        <w:rFonts w:hint="default"/>
      </w:rPr>
    </w:lvl>
  </w:abstractNum>
  <w:abstractNum w:abstractNumId="9" w15:restartNumberingAfterBreak="0">
    <w:nsid w:val="20631F1D"/>
    <w:multiLevelType w:val="hybridMultilevel"/>
    <w:tmpl w:val="B87CF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0C851AB"/>
    <w:multiLevelType w:val="hybridMultilevel"/>
    <w:tmpl w:val="31447BD8"/>
    <w:lvl w:ilvl="0" w:tplc="2A9AE42C">
      <w:start w:val="1"/>
      <w:numFmt w:val="decimal"/>
      <w:pStyle w:val="a"/>
      <w:lvlText w:val="%1."/>
      <w:lvlJc w:val="right"/>
      <w:pPr>
        <w:tabs>
          <w:tab w:val="num" w:pos="450"/>
        </w:tabs>
        <w:ind w:left="450" w:hanging="166"/>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1323126"/>
    <w:multiLevelType w:val="hybridMultilevel"/>
    <w:tmpl w:val="E9761AAE"/>
    <w:lvl w:ilvl="0" w:tplc="1B26D71C">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2" w15:restartNumberingAfterBreak="0">
    <w:nsid w:val="279420ED"/>
    <w:multiLevelType w:val="hybridMultilevel"/>
    <w:tmpl w:val="459E4748"/>
    <w:lvl w:ilvl="0" w:tplc="146818C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3" w15:restartNumberingAfterBreak="0">
    <w:nsid w:val="2AAE14E5"/>
    <w:multiLevelType w:val="hybridMultilevel"/>
    <w:tmpl w:val="8EE8F4D4"/>
    <w:lvl w:ilvl="0" w:tplc="04190011">
      <w:start w:val="1"/>
      <w:numFmt w:val="decimal"/>
      <w:lvlText w:val="%1)"/>
      <w:lvlJc w:val="left"/>
      <w:pPr>
        <w:tabs>
          <w:tab w:val="num" w:pos="720"/>
        </w:tabs>
        <w:ind w:left="720" w:hanging="360"/>
      </w:pPr>
    </w:lvl>
    <w:lvl w:ilvl="1" w:tplc="4D50864E">
      <w:start w:val="3"/>
      <w:numFmt w:val="bullet"/>
      <w:lvlText w:val="-"/>
      <w:lvlJc w:val="left"/>
      <w:pPr>
        <w:tabs>
          <w:tab w:val="num" w:pos="1440"/>
        </w:tabs>
        <w:ind w:left="1440" w:hanging="360"/>
      </w:pPr>
      <w:rPr>
        <w:rFonts w:ascii="Times New Roman" w:eastAsia="Times New Roman" w:hAnsi="Times New Roman" w:cs="Times New Roman" w:hint="default"/>
      </w:rPr>
    </w:lvl>
    <w:lvl w:ilvl="2" w:tplc="04190011">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C1F6EE1"/>
    <w:multiLevelType w:val="hybridMultilevel"/>
    <w:tmpl w:val="0C22CD28"/>
    <w:lvl w:ilvl="0" w:tplc="141A9A0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31862205"/>
    <w:multiLevelType w:val="hybridMultilevel"/>
    <w:tmpl w:val="BFD4AAFE"/>
    <w:lvl w:ilvl="0" w:tplc="A4086218">
      <w:start w:val="1"/>
      <w:numFmt w:val="decimal"/>
      <w:lvlText w:val="%1."/>
      <w:lvlJc w:val="left"/>
      <w:pPr>
        <w:ind w:left="435" w:hanging="36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6" w15:restartNumberingAfterBreak="0">
    <w:nsid w:val="35400B0E"/>
    <w:multiLevelType w:val="hybridMultilevel"/>
    <w:tmpl w:val="B680D2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B53411"/>
    <w:multiLevelType w:val="multilevel"/>
    <w:tmpl w:val="1CD80B7C"/>
    <w:lvl w:ilvl="0">
      <w:start w:val="1"/>
      <w:numFmt w:val="decimal"/>
      <w:lvlText w:val="%1."/>
      <w:lvlJc w:val="left"/>
      <w:pPr>
        <w:ind w:left="786"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02545B"/>
    <w:multiLevelType w:val="hybridMultilevel"/>
    <w:tmpl w:val="7102BE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01516DB"/>
    <w:multiLevelType w:val="hybridMultilevel"/>
    <w:tmpl w:val="3CE82214"/>
    <w:lvl w:ilvl="0" w:tplc="1CECDB3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15:restartNumberingAfterBreak="0">
    <w:nsid w:val="444D0988"/>
    <w:multiLevelType w:val="hybridMultilevel"/>
    <w:tmpl w:val="8EFA9D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EE86394"/>
    <w:multiLevelType w:val="hybridMultilevel"/>
    <w:tmpl w:val="CCF0BCF2"/>
    <w:lvl w:ilvl="0" w:tplc="FE628EB2">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3819CA"/>
    <w:multiLevelType w:val="hybridMultilevel"/>
    <w:tmpl w:val="08CCEB80"/>
    <w:lvl w:ilvl="0" w:tplc="B78ADB12">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73A2450"/>
    <w:multiLevelType w:val="hybridMultilevel"/>
    <w:tmpl w:val="D1EA8D14"/>
    <w:lvl w:ilvl="0" w:tplc="BE4271C4">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5" w15:restartNumberingAfterBreak="0">
    <w:nsid w:val="59A43E78"/>
    <w:multiLevelType w:val="hybridMultilevel"/>
    <w:tmpl w:val="8EE8F4D4"/>
    <w:lvl w:ilvl="0" w:tplc="4D50864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11">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D317446"/>
    <w:multiLevelType w:val="hybridMultilevel"/>
    <w:tmpl w:val="ADCAC652"/>
    <w:lvl w:ilvl="0" w:tplc="AF5A9698">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4071C90"/>
    <w:multiLevelType w:val="hybridMultilevel"/>
    <w:tmpl w:val="998E6D1C"/>
    <w:lvl w:ilvl="0" w:tplc="325EB3C8">
      <w:start w:val="1"/>
      <w:numFmt w:val="decimal"/>
      <w:lvlText w:val="%1."/>
      <w:lvlJc w:val="left"/>
      <w:pPr>
        <w:ind w:left="797" w:hanging="360"/>
      </w:pPr>
      <w:rPr>
        <w:rFonts w:hint="default"/>
      </w:rPr>
    </w:lvl>
    <w:lvl w:ilvl="1" w:tplc="04190019" w:tentative="1">
      <w:start w:val="1"/>
      <w:numFmt w:val="lowerLetter"/>
      <w:lvlText w:val="%2."/>
      <w:lvlJc w:val="left"/>
      <w:pPr>
        <w:ind w:left="1517" w:hanging="360"/>
      </w:pPr>
    </w:lvl>
    <w:lvl w:ilvl="2" w:tplc="0419001B" w:tentative="1">
      <w:start w:val="1"/>
      <w:numFmt w:val="lowerRoman"/>
      <w:lvlText w:val="%3."/>
      <w:lvlJc w:val="right"/>
      <w:pPr>
        <w:ind w:left="2237" w:hanging="180"/>
      </w:pPr>
    </w:lvl>
    <w:lvl w:ilvl="3" w:tplc="0419000F" w:tentative="1">
      <w:start w:val="1"/>
      <w:numFmt w:val="decimal"/>
      <w:lvlText w:val="%4."/>
      <w:lvlJc w:val="left"/>
      <w:pPr>
        <w:ind w:left="2957" w:hanging="360"/>
      </w:pPr>
    </w:lvl>
    <w:lvl w:ilvl="4" w:tplc="04190019" w:tentative="1">
      <w:start w:val="1"/>
      <w:numFmt w:val="lowerLetter"/>
      <w:lvlText w:val="%5."/>
      <w:lvlJc w:val="left"/>
      <w:pPr>
        <w:ind w:left="3677" w:hanging="360"/>
      </w:pPr>
    </w:lvl>
    <w:lvl w:ilvl="5" w:tplc="0419001B" w:tentative="1">
      <w:start w:val="1"/>
      <w:numFmt w:val="lowerRoman"/>
      <w:lvlText w:val="%6."/>
      <w:lvlJc w:val="right"/>
      <w:pPr>
        <w:ind w:left="4397" w:hanging="180"/>
      </w:pPr>
    </w:lvl>
    <w:lvl w:ilvl="6" w:tplc="0419000F" w:tentative="1">
      <w:start w:val="1"/>
      <w:numFmt w:val="decimal"/>
      <w:lvlText w:val="%7."/>
      <w:lvlJc w:val="left"/>
      <w:pPr>
        <w:ind w:left="5117" w:hanging="360"/>
      </w:pPr>
    </w:lvl>
    <w:lvl w:ilvl="7" w:tplc="04190019" w:tentative="1">
      <w:start w:val="1"/>
      <w:numFmt w:val="lowerLetter"/>
      <w:lvlText w:val="%8."/>
      <w:lvlJc w:val="left"/>
      <w:pPr>
        <w:ind w:left="5837" w:hanging="360"/>
      </w:pPr>
    </w:lvl>
    <w:lvl w:ilvl="8" w:tplc="0419001B" w:tentative="1">
      <w:start w:val="1"/>
      <w:numFmt w:val="lowerRoman"/>
      <w:lvlText w:val="%9."/>
      <w:lvlJc w:val="right"/>
      <w:pPr>
        <w:ind w:left="6557" w:hanging="180"/>
      </w:pPr>
    </w:lvl>
  </w:abstractNum>
  <w:abstractNum w:abstractNumId="28" w15:restartNumberingAfterBreak="0">
    <w:nsid w:val="66E40DE8"/>
    <w:multiLevelType w:val="hybridMultilevel"/>
    <w:tmpl w:val="900458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E9B7132"/>
    <w:multiLevelType w:val="hybridMultilevel"/>
    <w:tmpl w:val="A3CC3B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4792916"/>
    <w:multiLevelType w:val="hybridMultilevel"/>
    <w:tmpl w:val="D10A29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8E4398"/>
    <w:multiLevelType w:val="hybridMultilevel"/>
    <w:tmpl w:val="1B222640"/>
    <w:lvl w:ilvl="0" w:tplc="43220092">
      <w:start w:val="2"/>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2" w15:restartNumberingAfterBreak="0">
    <w:nsid w:val="7D557318"/>
    <w:multiLevelType w:val="multilevel"/>
    <w:tmpl w:val="7436C0DC"/>
    <w:lvl w:ilvl="0">
      <w:start w:val="2"/>
      <w:numFmt w:val="bullet"/>
      <w:lvlText w:val="-"/>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76601471">
    <w:abstractNumId w:val="17"/>
  </w:num>
  <w:num w:numId="2" w16cid:durableId="679699574">
    <w:abstractNumId w:val="8"/>
  </w:num>
  <w:num w:numId="3" w16cid:durableId="1739672509">
    <w:abstractNumId w:val="16"/>
  </w:num>
  <w:num w:numId="4" w16cid:durableId="399332668">
    <w:abstractNumId w:val="9"/>
  </w:num>
  <w:num w:numId="5" w16cid:durableId="1201169575">
    <w:abstractNumId w:val="18"/>
  </w:num>
  <w:num w:numId="6" w16cid:durableId="637344434">
    <w:abstractNumId w:val="7"/>
  </w:num>
  <w:num w:numId="7" w16cid:durableId="1776557856">
    <w:abstractNumId w:val="11"/>
  </w:num>
  <w:num w:numId="8" w16cid:durableId="1922566085">
    <w:abstractNumId w:val="30"/>
  </w:num>
  <w:num w:numId="9" w16cid:durableId="620378652">
    <w:abstractNumId w:val="10"/>
  </w:num>
  <w:num w:numId="10" w16cid:durableId="1302494702">
    <w:abstractNumId w:val="4"/>
  </w:num>
  <w:num w:numId="11" w16cid:durableId="1842698462">
    <w:abstractNumId w:val="3"/>
  </w:num>
  <w:num w:numId="12" w16cid:durableId="496265466">
    <w:abstractNumId w:val="2"/>
  </w:num>
  <w:num w:numId="13" w16cid:durableId="2144302925">
    <w:abstractNumId w:val="22"/>
  </w:num>
  <w:num w:numId="14" w16cid:durableId="246502046">
    <w:abstractNumId w:val="13"/>
  </w:num>
  <w:num w:numId="15" w16cid:durableId="1975327982">
    <w:abstractNumId w:val="25"/>
  </w:num>
  <w:num w:numId="16" w16cid:durableId="815488150">
    <w:abstractNumId w:val="23"/>
  </w:num>
  <w:num w:numId="17" w16cid:durableId="1386029068">
    <w:abstractNumId w:val="12"/>
  </w:num>
  <w:num w:numId="18" w16cid:durableId="675235289">
    <w:abstractNumId w:val="15"/>
  </w:num>
  <w:num w:numId="19" w16cid:durableId="1317419165">
    <w:abstractNumId w:val="1"/>
  </w:num>
  <w:num w:numId="20" w16cid:durableId="1162156323">
    <w:abstractNumId w:val="24"/>
  </w:num>
  <w:num w:numId="21" w16cid:durableId="1532839678">
    <w:abstractNumId w:val="20"/>
  </w:num>
  <w:num w:numId="22" w16cid:durableId="1433159664">
    <w:abstractNumId w:val="31"/>
  </w:num>
  <w:num w:numId="23" w16cid:durableId="1664235682">
    <w:abstractNumId w:val="29"/>
  </w:num>
  <w:num w:numId="24" w16cid:durableId="2065637782">
    <w:abstractNumId w:val="27"/>
  </w:num>
  <w:num w:numId="25" w16cid:durableId="1226262820">
    <w:abstractNumId w:val="5"/>
  </w:num>
  <w:num w:numId="26" w16cid:durableId="1327897658">
    <w:abstractNumId w:val="28"/>
  </w:num>
  <w:num w:numId="27" w16cid:durableId="458381965">
    <w:abstractNumId w:val="26"/>
  </w:num>
  <w:num w:numId="28" w16cid:durableId="866330253">
    <w:abstractNumId w:val="14"/>
  </w:num>
  <w:num w:numId="29" w16cid:durableId="660742149">
    <w:abstractNumId w:val="6"/>
  </w:num>
  <w:num w:numId="30" w16cid:durableId="1175608733">
    <w:abstractNumId w:val="32"/>
  </w:num>
  <w:num w:numId="31" w16cid:durableId="205920902">
    <w:abstractNumId w:val="21"/>
  </w:num>
  <w:num w:numId="32" w16cid:durableId="2072188376">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6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341C"/>
    <w:rsid w:val="00000E32"/>
    <w:rsid w:val="00007D70"/>
    <w:rsid w:val="00010103"/>
    <w:rsid w:val="00011361"/>
    <w:rsid w:val="00013080"/>
    <w:rsid w:val="0001481C"/>
    <w:rsid w:val="00015207"/>
    <w:rsid w:val="000175C1"/>
    <w:rsid w:val="0002171F"/>
    <w:rsid w:val="00022043"/>
    <w:rsid w:val="00022A48"/>
    <w:rsid w:val="00026B39"/>
    <w:rsid w:val="00034429"/>
    <w:rsid w:val="000353CD"/>
    <w:rsid w:val="00035EEC"/>
    <w:rsid w:val="0003629F"/>
    <w:rsid w:val="0003771A"/>
    <w:rsid w:val="00040781"/>
    <w:rsid w:val="0004123D"/>
    <w:rsid w:val="00042668"/>
    <w:rsid w:val="0004459C"/>
    <w:rsid w:val="00044A29"/>
    <w:rsid w:val="00044B73"/>
    <w:rsid w:val="00046604"/>
    <w:rsid w:val="00047D22"/>
    <w:rsid w:val="000509BE"/>
    <w:rsid w:val="00051947"/>
    <w:rsid w:val="00051E44"/>
    <w:rsid w:val="000531AD"/>
    <w:rsid w:val="00053E75"/>
    <w:rsid w:val="00061083"/>
    <w:rsid w:val="000647D9"/>
    <w:rsid w:val="0006518D"/>
    <w:rsid w:val="0006785B"/>
    <w:rsid w:val="0007549F"/>
    <w:rsid w:val="00075E87"/>
    <w:rsid w:val="0007606C"/>
    <w:rsid w:val="000765FE"/>
    <w:rsid w:val="0008574C"/>
    <w:rsid w:val="00090589"/>
    <w:rsid w:val="00092389"/>
    <w:rsid w:val="00092B0E"/>
    <w:rsid w:val="000939EA"/>
    <w:rsid w:val="0009404F"/>
    <w:rsid w:val="00094A2D"/>
    <w:rsid w:val="00094D79"/>
    <w:rsid w:val="00095013"/>
    <w:rsid w:val="0009569C"/>
    <w:rsid w:val="00095ECD"/>
    <w:rsid w:val="0009716A"/>
    <w:rsid w:val="000A0EBF"/>
    <w:rsid w:val="000A11C5"/>
    <w:rsid w:val="000A5158"/>
    <w:rsid w:val="000A612E"/>
    <w:rsid w:val="000B10DB"/>
    <w:rsid w:val="000B3B7E"/>
    <w:rsid w:val="000B45F4"/>
    <w:rsid w:val="000C24C6"/>
    <w:rsid w:val="000C3249"/>
    <w:rsid w:val="000C3DC8"/>
    <w:rsid w:val="000C41B4"/>
    <w:rsid w:val="000C43A2"/>
    <w:rsid w:val="000C4908"/>
    <w:rsid w:val="000C57BB"/>
    <w:rsid w:val="000C6D13"/>
    <w:rsid w:val="000D07B3"/>
    <w:rsid w:val="000E60EE"/>
    <w:rsid w:val="000E71A4"/>
    <w:rsid w:val="000E7476"/>
    <w:rsid w:val="000E7693"/>
    <w:rsid w:val="000F1688"/>
    <w:rsid w:val="000F28DF"/>
    <w:rsid w:val="000F39CF"/>
    <w:rsid w:val="000F3A3A"/>
    <w:rsid w:val="000F3BF0"/>
    <w:rsid w:val="000F3C44"/>
    <w:rsid w:val="000F3C49"/>
    <w:rsid w:val="000F573B"/>
    <w:rsid w:val="000F75D4"/>
    <w:rsid w:val="001020DF"/>
    <w:rsid w:val="001023DA"/>
    <w:rsid w:val="0010262A"/>
    <w:rsid w:val="00102C62"/>
    <w:rsid w:val="00107152"/>
    <w:rsid w:val="00107B2C"/>
    <w:rsid w:val="001102C0"/>
    <w:rsid w:val="001111F4"/>
    <w:rsid w:val="0011291A"/>
    <w:rsid w:val="00112D4B"/>
    <w:rsid w:val="0011301F"/>
    <w:rsid w:val="00113E7A"/>
    <w:rsid w:val="0011471D"/>
    <w:rsid w:val="0011514A"/>
    <w:rsid w:val="001159C6"/>
    <w:rsid w:val="00115A0D"/>
    <w:rsid w:val="001162B9"/>
    <w:rsid w:val="00116EBA"/>
    <w:rsid w:val="001212D5"/>
    <w:rsid w:val="00123E41"/>
    <w:rsid w:val="00133D18"/>
    <w:rsid w:val="001341B2"/>
    <w:rsid w:val="0013706D"/>
    <w:rsid w:val="00142AB0"/>
    <w:rsid w:val="00143893"/>
    <w:rsid w:val="00146186"/>
    <w:rsid w:val="001477C2"/>
    <w:rsid w:val="00155039"/>
    <w:rsid w:val="00155C04"/>
    <w:rsid w:val="00155C3C"/>
    <w:rsid w:val="00162069"/>
    <w:rsid w:val="00164FC8"/>
    <w:rsid w:val="0016589F"/>
    <w:rsid w:val="00165F59"/>
    <w:rsid w:val="00166EEF"/>
    <w:rsid w:val="00167E5D"/>
    <w:rsid w:val="001720A1"/>
    <w:rsid w:val="0017223A"/>
    <w:rsid w:val="00174890"/>
    <w:rsid w:val="0017534A"/>
    <w:rsid w:val="00176E09"/>
    <w:rsid w:val="001778DB"/>
    <w:rsid w:val="00180E44"/>
    <w:rsid w:val="001810A0"/>
    <w:rsid w:val="001817F8"/>
    <w:rsid w:val="00182525"/>
    <w:rsid w:val="00184D51"/>
    <w:rsid w:val="00186421"/>
    <w:rsid w:val="0018664C"/>
    <w:rsid w:val="00186C48"/>
    <w:rsid w:val="00193CA2"/>
    <w:rsid w:val="00194D6A"/>
    <w:rsid w:val="00195EB8"/>
    <w:rsid w:val="001A0FA0"/>
    <w:rsid w:val="001A39FA"/>
    <w:rsid w:val="001A3E4E"/>
    <w:rsid w:val="001A4DA4"/>
    <w:rsid w:val="001A5CEA"/>
    <w:rsid w:val="001A7356"/>
    <w:rsid w:val="001B1F36"/>
    <w:rsid w:val="001B5D47"/>
    <w:rsid w:val="001B6995"/>
    <w:rsid w:val="001C038E"/>
    <w:rsid w:val="001C0A73"/>
    <w:rsid w:val="001C54A2"/>
    <w:rsid w:val="001C5956"/>
    <w:rsid w:val="001C6D37"/>
    <w:rsid w:val="001C7573"/>
    <w:rsid w:val="001D04F6"/>
    <w:rsid w:val="001D280A"/>
    <w:rsid w:val="001D31F4"/>
    <w:rsid w:val="001D3F6D"/>
    <w:rsid w:val="001D54E6"/>
    <w:rsid w:val="001D6AB2"/>
    <w:rsid w:val="001E0E64"/>
    <w:rsid w:val="001E11C3"/>
    <w:rsid w:val="001E498F"/>
    <w:rsid w:val="001E5CDD"/>
    <w:rsid w:val="001F0A41"/>
    <w:rsid w:val="001F342E"/>
    <w:rsid w:val="001F4D00"/>
    <w:rsid w:val="001F6FB7"/>
    <w:rsid w:val="0020074F"/>
    <w:rsid w:val="00201FFD"/>
    <w:rsid w:val="00202D88"/>
    <w:rsid w:val="00203C1D"/>
    <w:rsid w:val="00203E18"/>
    <w:rsid w:val="00203F0C"/>
    <w:rsid w:val="00204082"/>
    <w:rsid w:val="00204218"/>
    <w:rsid w:val="002113AF"/>
    <w:rsid w:val="002137F1"/>
    <w:rsid w:val="002138A8"/>
    <w:rsid w:val="00215515"/>
    <w:rsid w:val="002167FD"/>
    <w:rsid w:val="00221856"/>
    <w:rsid w:val="00221DAE"/>
    <w:rsid w:val="00221FCD"/>
    <w:rsid w:val="002228DA"/>
    <w:rsid w:val="0022472A"/>
    <w:rsid w:val="00227B24"/>
    <w:rsid w:val="00231A51"/>
    <w:rsid w:val="00232A1F"/>
    <w:rsid w:val="00232A36"/>
    <w:rsid w:val="0023397E"/>
    <w:rsid w:val="00234734"/>
    <w:rsid w:val="00236C2C"/>
    <w:rsid w:val="002377F9"/>
    <w:rsid w:val="002400E6"/>
    <w:rsid w:val="002427AF"/>
    <w:rsid w:val="0025189D"/>
    <w:rsid w:val="00253846"/>
    <w:rsid w:val="00253A01"/>
    <w:rsid w:val="0025496B"/>
    <w:rsid w:val="00254C9A"/>
    <w:rsid w:val="0025574A"/>
    <w:rsid w:val="002576E4"/>
    <w:rsid w:val="00257A1E"/>
    <w:rsid w:val="00260AB6"/>
    <w:rsid w:val="002624F9"/>
    <w:rsid w:val="002635E5"/>
    <w:rsid w:val="00263EA7"/>
    <w:rsid w:val="0026534B"/>
    <w:rsid w:val="00271BEF"/>
    <w:rsid w:val="00272524"/>
    <w:rsid w:val="00272B95"/>
    <w:rsid w:val="0028370D"/>
    <w:rsid w:val="00284F79"/>
    <w:rsid w:val="002866A4"/>
    <w:rsid w:val="002872A1"/>
    <w:rsid w:val="00287ECE"/>
    <w:rsid w:val="002901AB"/>
    <w:rsid w:val="00290B82"/>
    <w:rsid w:val="00291D11"/>
    <w:rsid w:val="002935CD"/>
    <w:rsid w:val="00295C7D"/>
    <w:rsid w:val="002974F0"/>
    <w:rsid w:val="002A0AFE"/>
    <w:rsid w:val="002A63C9"/>
    <w:rsid w:val="002A65D5"/>
    <w:rsid w:val="002A7727"/>
    <w:rsid w:val="002B4D9A"/>
    <w:rsid w:val="002B60F7"/>
    <w:rsid w:val="002C1C72"/>
    <w:rsid w:val="002C36C1"/>
    <w:rsid w:val="002C4914"/>
    <w:rsid w:val="002C6350"/>
    <w:rsid w:val="002C6F2C"/>
    <w:rsid w:val="002D2AC5"/>
    <w:rsid w:val="002D3193"/>
    <w:rsid w:val="002E0A13"/>
    <w:rsid w:val="002E1797"/>
    <w:rsid w:val="002E284B"/>
    <w:rsid w:val="002E59EC"/>
    <w:rsid w:val="002E5A00"/>
    <w:rsid w:val="002E6F70"/>
    <w:rsid w:val="002F209E"/>
    <w:rsid w:val="002F5E4F"/>
    <w:rsid w:val="002F5F4E"/>
    <w:rsid w:val="00300280"/>
    <w:rsid w:val="003008B6"/>
    <w:rsid w:val="00301689"/>
    <w:rsid w:val="00301DB8"/>
    <w:rsid w:val="00303139"/>
    <w:rsid w:val="0030363A"/>
    <w:rsid w:val="00305636"/>
    <w:rsid w:val="003101A6"/>
    <w:rsid w:val="00310CF5"/>
    <w:rsid w:val="0031265A"/>
    <w:rsid w:val="00315E21"/>
    <w:rsid w:val="00317E1D"/>
    <w:rsid w:val="00321C80"/>
    <w:rsid w:val="0032398A"/>
    <w:rsid w:val="0032418F"/>
    <w:rsid w:val="00325DE3"/>
    <w:rsid w:val="003262A3"/>
    <w:rsid w:val="00326453"/>
    <w:rsid w:val="0032701D"/>
    <w:rsid w:val="00331B54"/>
    <w:rsid w:val="0033395E"/>
    <w:rsid w:val="00341122"/>
    <w:rsid w:val="00343781"/>
    <w:rsid w:val="003445EE"/>
    <w:rsid w:val="00346CF5"/>
    <w:rsid w:val="00351DAD"/>
    <w:rsid w:val="003537B4"/>
    <w:rsid w:val="00356B8D"/>
    <w:rsid w:val="00362DDC"/>
    <w:rsid w:val="003710BF"/>
    <w:rsid w:val="00375919"/>
    <w:rsid w:val="00380C90"/>
    <w:rsid w:val="00381756"/>
    <w:rsid w:val="00383264"/>
    <w:rsid w:val="00385501"/>
    <w:rsid w:val="00386417"/>
    <w:rsid w:val="00386D1D"/>
    <w:rsid w:val="00386DF5"/>
    <w:rsid w:val="00391D0E"/>
    <w:rsid w:val="003951E3"/>
    <w:rsid w:val="00396977"/>
    <w:rsid w:val="00397045"/>
    <w:rsid w:val="003978DC"/>
    <w:rsid w:val="003A3765"/>
    <w:rsid w:val="003A384E"/>
    <w:rsid w:val="003A3B33"/>
    <w:rsid w:val="003A604B"/>
    <w:rsid w:val="003A7946"/>
    <w:rsid w:val="003B027E"/>
    <w:rsid w:val="003B2557"/>
    <w:rsid w:val="003B7F1A"/>
    <w:rsid w:val="003C089B"/>
    <w:rsid w:val="003C21FB"/>
    <w:rsid w:val="003C236E"/>
    <w:rsid w:val="003C37E1"/>
    <w:rsid w:val="003C4AA7"/>
    <w:rsid w:val="003C764B"/>
    <w:rsid w:val="003C7DA2"/>
    <w:rsid w:val="003D312B"/>
    <w:rsid w:val="003D6889"/>
    <w:rsid w:val="003D68E6"/>
    <w:rsid w:val="003D7EEA"/>
    <w:rsid w:val="003E0538"/>
    <w:rsid w:val="003E0EE4"/>
    <w:rsid w:val="003E27F4"/>
    <w:rsid w:val="003E31E5"/>
    <w:rsid w:val="003E3B2B"/>
    <w:rsid w:val="003F382C"/>
    <w:rsid w:val="003F447F"/>
    <w:rsid w:val="003F5251"/>
    <w:rsid w:val="003F5394"/>
    <w:rsid w:val="003F556A"/>
    <w:rsid w:val="003F5657"/>
    <w:rsid w:val="003F7066"/>
    <w:rsid w:val="00401948"/>
    <w:rsid w:val="00405120"/>
    <w:rsid w:val="00410AA7"/>
    <w:rsid w:val="00414931"/>
    <w:rsid w:val="0041508F"/>
    <w:rsid w:val="00417D22"/>
    <w:rsid w:val="00420BE6"/>
    <w:rsid w:val="00427712"/>
    <w:rsid w:val="00431EDE"/>
    <w:rsid w:val="00433C60"/>
    <w:rsid w:val="00435040"/>
    <w:rsid w:val="00436644"/>
    <w:rsid w:val="0044074D"/>
    <w:rsid w:val="00440ABA"/>
    <w:rsid w:val="00440FF6"/>
    <w:rsid w:val="0044241F"/>
    <w:rsid w:val="00443A4F"/>
    <w:rsid w:val="0044729B"/>
    <w:rsid w:val="00450506"/>
    <w:rsid w:val="004519B2"/>
    <w:rsid w:val="00451AA9"/>
    <w:rsid w:val="00452ABA"/>
    <w:rsid w:val="0045326D"/>
    <w:rsid w:val="0045502B"/>
    <w:rsid w:val="0046163F"/>
    <w:rsid w:val="00461AB3"/>
    <w:rsid w:val="004623DF"/>
    <w:rsid w:val="00463863"/>
    <w:rsid w:val="00467E7F"/>
    <w:rsid w:val="00471FAB"/>
    <w:rsid w:val="004747B1"/>
    <w:rsid w:val="004751CA"/>
    <w:rsid w:val="00476810"/>
    <w:rsid w:val="00477AEB"/>
    <w:rsid w:val="00482D42"/>
    <w:rsid w:val="004840DF"/>
    <w:rsid w:val="00484B06"/>
    <w:rsid w:val="00484C66"/>
    <w:rsid w:val="00486CC4"/>
    <w:rsid w:val="0048766A"/>
    <w:rsid w:val="004879D8"/>
    <w:rsid w:val="0049278B"/>
    <w:rsid w:val="004941B1"/>
    <w:rsid w:val="00497C4B"/>
    <w:rsid w:val="004A16A3"/>
    <w:rsid w:val="004A5C87"/>
    <w:rsid w:val="004A605C"/>
    <w:rsid w:val="004B01CF"/>
    <w:rsid w:val="004B02D4"/>
    <w:rsid w:val="004B079F"/>
    <w:rsid w:val="004B08AE"/>
    <w:rsid w:val="004B4331"/>
    <w:rsid w:val="004B439C"/>
    <w:rsid w:val="004B4ADB"/>
    <w:rsid w:val="004B6C04"/>
    <w:rsid w:val="004B7967"/>
    <w:rsid w:val="004C03AD"/>
    <w:rsid w:val="004C1471"/>
    <w:rsid w:val="004C6364"/>
    <w:rsid w:val="004C79B4"/>
    <w:rsid w:val="004C7A09"/>
    <w:rsid w:val="004D29F0"/>
    <w:rsid w:val="004D4A01"/>
    <w:rsid w:val="004D6780"/>
    <w:rsid w:val="004D73F3"/>
    <w:rsid w:val="004E163C"/>
    <w:rsid w:val="004E1A5E"/>
    <w:rsid w:val="004E1DBA"/>
    <w:rsid w:val="004E5815"/>
    <w:rsid w:val="004E58E5"/>
    <w:rsid w:val="004E6530"/>
    <w:rsid w:val="004F101B"/>
    <w:rsid w:val="004F1EC4"/>
    <w:rsid w:val="004F2565"/>
    <w:rsid w:val="005061CF"/>
    <w:rsid w:val="00506E47"/>
    <w:rsid w:val="00507DC5"/>
    <w:rsid w:val="00511AB0"/>
    <w:rsid w:val="00512307"/>
    <w:rsid w:val="005157CB"/>
    <w:rsid w:val="00517360"/>
    <w:rsid w:val="00521F16"/>
    <w:rsid w:val="00522A76"/>
    <w:rsid w:val="005301FE"/>
    <w:rsid w:val="005306DE"/>
    <w:rsid w:val="005308AF"/>
    <w:rsid w:val="00530971"/>
    <w:rsid w:val="005311D1"/>
    <w:rsid w:val="005324B2"/>
    <w:rsid w:val="0053267C"/>
    <w:rsid w:val="00532FF7"/>
    <w:rsid w:val="005345C3"/>
    <w:rsid w:val="005347EE"/>
    <w:rsid w:val="00536774"/>
    <w:rsid w:val="0054137C"/>
    <w:rsid w:val="00542926"/>
    <w:rsid w:val="00543151"/>
    <w:rsid w:val="00543390"/>
    <w:rsid w:val="00543E88"/>
    <w:rsid w:val="00544502"/>
    <w:rsid w:val="00544A9D"/>
    <w:rsid w:val="005466E8"/>
    <w:rsid w:val="005469EF"/>
    <w:rsid w:val="00546B38"/>
    <w:rsid w:val="00547965"/>
    <w:rsid w:val="00550A28"/>
    <w:rsid w:val="00554156"/>
    <w:rsid w:val="00556FC5"/>
    <w:rsid w:val="0056008D"/>
    <w:rsid w:val="00560D9B"/>
    <w:rsid w:val="005649A3"/>
    <w:rsid w:val="00564E82"/>
    <w:rsid w:val="00565F9F"/>
    <w:rsid w:val="005660A3"/>
    <w:rsid w:val="0056655B"/>
    <w:rsid w:val="005676AF"/>
    <w:rsid w:val="005724D1"/>
    <w:rsid w:val="005738A0"/>
    <w:rsid w:val="00573E6B"/>
    <w:rsid w:val="00574B99"/>
    <w:rsid w:val="00577D41"/>
    <w:rsid w:val="00582128"/>
    <w:rsid w:val="005826A1"/>
    <w:rsid w:val="00584B89"/>
    <w:rsid w:val="00586BDA"/>
    <w:rsid w:val="005904D1"/>
    <w:rsid w:val="0059373A"/>
    <w:rsid w:val="00593D9F"/>
    <w:rsid w:val="005A1096"/>
    <w:rsid w:val="005A3508"/>
    <w:rsid w:val="005A4E5F"/>
    <w:rsid w:val="005A500C"/>
    <w:rsid w:val="005A5A71"/>
    <w:rsid w:val="005A740F"/>
    <w:rsid w:val="005A78C4"/>
    <w:rsid w:val="005B0B2B"/>
    <w:rsid w:val="005B23E6"/>
    <w:rsid w:val="005B690D"/>
    <w:rsid w:val="005B7C68"/>
    <w:rsid w:val="005B7E29"/>
    <w:rsid w:val="005C0AE1"/>
    <w:rsid w:val="005C389E"/>
    <w:rsid w:val="005C453D"/>
    <w:rsid w:val="005C6D9D"/>
    <w:rsid w:val="005C73C3"/>
    <w:rsid w:val="005D1FD9"/>
    <w:rsid w:val="005D2A1D"/>
    <w:rsid w:val="005D5F6C"/>
    <w:rsid w:val="005D6F16"/>
    <w:rsid w:val="005E0307"/>
    <w:rsid w:val="005E1905"/>
    <w:rsid w:val="005E3952"/>
    <w:rsid w:val="005E6670"/>
    <w:rsid w:val="005F0241"/>
    <w:rsid w:val="005F0292"/>
    <w:rsid w:val="005F3EC1"/>
    <w:rsid w:val="005F48F2"/>
    <w:rsid w:val="00601198"/>
    <w:rsid w:val="00603656"/>
    <w:rsid w:val="00605E0E"/>
    <w:rsid w:val="0060751F"/>
    <w:rsid w:val="006103CE"/>
    <w:rsid w:val="006116E0"/>
    <w:rsid w:val="00613A0B"/>
    <w:rsid w:val="00617678"/>
    <w:rsid w:val="00621E08"/>
    <w:rsid w:val="00622405"/>
    <w:rsid w:val="00622AAE"/>
    <w:rsid w:val="00623C19"/>
    <w:rsid w:val="0062499C"/>
    <w:rsid w:val="006259E2"/>
    <w:rsid w:val="00625A87"/>
    <w:rsid w:val="0062631E"/>
    <w:rsid w:val="00630475"/>
    <w:rsid w:val="006311C0"/>
    <w:rsid w:val="006336DC"/>
    <w:rsid w:val="00636780"/>
    <w:rsid w:val="00637D82"/>
    <w:rsid w:val="00640DCE"/>
    <w:rsid w:val="00641D6B"/>
    <w:rsid w:val="00644101"/>
    <w:rsid w:val="00644255"/>
    <w:rsid w:val="006443B0"/>
    <w:rsid w:val="006474BD"/>
    <w:rsid w:val="006539F9"/>
    <w:rsid w:val="006560DC"/>
    <w:rsid w:val="006619BF"/>
    <w:rsid w:val="00661FE1"/>
    <w:rsid w:val="00662ED7"/>
    <w:rsid w:val="006633C9"/>
    <w:rsid w:val="0066410A"/>
    <w:rsid w:val="006669DE"/>
    <w:rsid w:val="006678E9"/>
    <w:rsid w:val="00667EB9"/>
    <w:rsid w:val="00671191"/>
    <w:rsid w:val="0067230D"/>
    <w:rsid w:val="00672565"/>
    <w:rsid w:val="006726FB"/>
    <w:rsid w:val="00674F6B"/>
    <w:rsid w:val="00676518"/>
    <w:rsid w:val="0067753B"/>
    <w:rsid w:val="00677572"/>
    <w:rsid w:val="00677A2E"/>
    <w:rsid w:val="00683AF1"/>
    <w:rsid w:val="00684EA0"/>
    <w:rsid w:val="00686B72"/>
    <w:rsid w:val="00693595"/>
    <w:rsid w:val="00695733"/>
    <w:rsid w:val="00695E2C"/>
    <w:rsid w:val="006A049A"/>
    <w:rsid w:val="006A19B2"/>
    <w:rsid w:val="006A6A66"/>
    <w:rsid w:val="006B2752"/>
    <w:rsid w:val="006B292C"/>
    <w:rsid w:val="006B5DDC"/>
    <w:rsid w:val="006B739C"/>
    <w:rsid w:val="006B78E6"/>
    <w:rsid w:val="006B7F2D"/>
    <w:rsid w:val="006C1201"/>
    <w:rsid w:val="006C1FEC"/>
    <w:rsid w:val="006C323D"/>
    <w:rsid w:val="006D01BA"/>
    <w:rsid w:val="006D175D"/>
    <w:rsid w:val="006D2065"/>
    <w:rsid w:val="006D695B"/>
    <w:rsid w:val="006E28DE"/>
    <w:rsid w:val="006E5DA2"/>
    <w:rsid w:val="006E7B53"/>
    <w:rsid w:val="006F12CC"/>
    <w:rsid w:val="006F1B45"/>
    <w:rsid w:val="006F45AA"/>
    <w:rsid w:val="006F4DC6"/>
    <w:rsid w:val="006F6466"/>
    <w:rsid w:val="006F77A6"/>
    <w:rsid w:val="0070106D"/>
    <w:rsid w:val="007017FE"/>
    <w:rsid w:val="00703F25"/>
    <w:rsid w:val="007045EB"/>
    <w:rsid w:val="00707E39"/>
    <w:rsid w:val="00712DCE"/>
    <w:rsid w:val="00713FCC"/>
    <w:rsid w:val="007147D6"/>
    <w:rsid w:val="007162EE"/>
    <w:rsid w:val="00721983"/>
    <w:rsid w:val="00723033"/>
    <w:rsid w:val="00723462"/>
    <w:rsid w:val="00726616"/>
    <w:rsid w:val="00727B47"/>
    <w:rsid w:val="00732DD6"/>
    <w:rsid w:val="007336CA"/>
    <w:rsid w:val="00733F48"/>
    <w:rsid w:val="007362A9"/>
    <w:rsid w:val="00736DCB"/>
    <w:rsid w:val="00737040"/>
    <w:rsid w:val="00740ECF"/>
    <w:rsid w:val="0074254B"/>
    <w:rsid w:val="00744B28"/>
    <w:rsid w:val="00744E3A"/>
    <w:rsid w:val="00747050"/>
    <w:rsid w:val="00751034"/>
    <w:rsid w:val="0075174B"/>
    <w:rsid w:val="00753911"/>
    <w:rsid w:val="00756D1B"/>
    <w:rsid w:val="00756E2A"/>
    <w:rsid w:val="00761235"/>
    <w:rsid w:val="00761B54"/>
    <w:rsid w:val="0076286D"/>
    <w:rsid w:val="0076335B"/>
    <w:rsid w:val="00767FF5"/>
    <w:rsid w:val="00770B03"/>
    <w:rsid w:val="00770CC0"/>
    <w:rsid w:val="00772E80"/>
    <w:rsid w:val="00773ECB"/>
    <w:rsid w:val="00775906"/>
    <w:rsid w:val="0077650C"/>
    <w:rsid w:val="007813C3"/>
    <w:rsid w:val="0078366E"/>
    <w:rsid w:val="007857B9"/>
    <w:rsid w:val="00785FE0"/>
    <w:rsid w:val="00786DC2"/>
    <w:rsid w:val="007935ED"/>
    <w:rsid w:val="00793A2F"/>
    <w:rsid w:val="007964FF"/>
    <w:rsid w:val="007A048A"/>
    <w:rsid w:val="007A674C"/>
    <w:rsid w:val="007A7110"/>
    <w:rsid w:val="007B0C9B"/>
    <w:rsid w:val="007B143D"/>
    <w:rsid w:val="007B1DDA"/>
    <w:rsid w:val="007B4156"/>
    <w:rsid w:val="007C1D1C"/>
    <w:rsid w:val="007C30CE"/>
    <w:rsid w:val="007C5F3F"/>
    <w:rsid w:val="007C7408"/>
    <w:rsid w:val="007D6F41"/>
    <w:rsid w:val="007D7036"/>
    <w:rsid w:val="007D7A6B"/>
    <w:rsid w:val="007E0207"/>
    <w:rsid w:val="007E0762"/>
    <w:rsid w:val="007E20FD"/>
    <w:rsid w:val="007E2560"/>
    <w:rsid w:val="007E4E0C"/>
    <w:rsid w:val="007E54FA"/>
    <w:rsid w:val="007F0F19"/>
    <w:rsid w:val="007F57D2"/>
    <w:rsid w:val="007F7D19"/>
    <w:rsid w:val="008021AE"/>
    <w:rsid w:val="00803279"/>
    <w:rsid w:val="00803C2D"/>
    <w:rsid w:val="008051CB"/>
    <w:rsid w:val="00805691"/>
    <w:rsid w:val="00807120"/>
    <w:rsid w:val="00810FE3"/>
    <w:rsid w:val="008124C8"/>
    <w:rsid w:val="008141A7"/>
    <w:rsid w:val="008145E9"/>
    <w:rsid w:val="008174DA"/>
    <w:rsid w:val="0082032F"/>
    <w:rsid w:val="00820AA2"/>
    <w:rsid w:val="008229EC"/>
    <w:rsid w:val="0082560A"/>
    <w:rsid w:val="00826250"/>
    <w:rsid w:val="008278A7"/>
    <w:rsid w:val="00831ABB"/>
    <w:rsid w:val="00833685"/>
    <w:rsid w:val="00834730"/>
    <w:rsid w:val="00834811"/>
    <w:rsid w:val="00834FA5"/>
    <w:rsid w:val="00836479"/>
    <w:rsid w:val="00836ABD"/>
    <w:rsid w:val="00840588"/>
    <w:rsid w:val="0084147E"/>
    <w:rsid w:val="0084336E"/>
    <w:rsid w:val="00844336"/>
    <w:rsid w:val="0084558B"/>
    <w:rsid w:val="00845C48"/>
    <w:rsid w:val="0085098C"/>
    <w:rsid w:val="00851A9B"/>
    <w:rsid w:val="00852137"/>
    <w:rsid w:val="008521CB"/>
    <w:rsid w:val="008526F6"/>
    <w:rsid w:val="00853452"/>
    <w:rsid w:val="00854E4D"/>
    <w:rsid w:val="0085589B"/>
    <w:rsid w:val="00860945"/>
    <w:rsid w:val="00862066"/>
    <w:rsid w:val="00864C58"/>
    <w:rsid w:val="008658F0"/>
    <w:rsid w:val="00871264"/>
    <w:rsid w:val="0087172C"/>
    <w:rsid w:val="0087235D"/>
    <w:rsid w:val="00872647"/>
    <w:rsid w:val="008738C9"/>
    <w:rsid w:val="00877094"/>
    <w:rsid w:val="0087713A"/>
    <w:rsid w:val="00877F15"/>
    <w:rsid w:val="00880659"/>
    <w:rsid w:val="00882F24"/>
    <w:rsid w:val="008861C2"/>
    <w:rsid w:val="00886645"/>
    <w:rsid w:val="00886C5C"/>
    <w:rsid w:val="00890071"/>
    <w:rsid w:val="00890A97"/>
    <w:rsid w:val="008925C5"/>
    <w:rsid w:val="008925F9"/>
    <w:rsid w:val="00894794"/>
    <w:rsid w:val="008967F7"/>
    <w:rsid w:val="00897406"/>
    <w:rsid w:val="008A0182"/>
    <w:rsid w:val="008A0A2A"/>
    <w:rsid w:val="008A1417"/>
    <w:rsid w:val="008A32DC"/>
    <w:rsid w:val="008A3540"/>
    <w:rsid w:val="008A5AFA"/>
    <w:rsid w:val="008B0B15"/>
    <w:rsid w:val="008B35C2"/>
    <w:rsid w:val="008B4287"/>
    <w:rsid w:val="008B7817"/>
    <w:rsid w:val="008C1810"/>
    <w:rsid w:val="008C2347"/>
    <w:rsid w:val="008C473C"/>
    <w:rsid w:val="008C47AD"/>
    <w:rsid w:val="008C6326"/>
    <w:rsid w:val="008D0A9C"/>
    <w:rsid w:val="008D359D"/>
    <w:rsid w:val="008D72AC"/>
    <w:rsid w:val="008D7F01"/>
    <w:rsid w:val="008E4BBC"/>
    <w:rsid w:val="008E4F2A"/>
    <w:rsid w:val="008F0C96"/>
    <w:rsid w:val="008F2332"/>
    <w:rsid w:val="008F2AE1"/>
    <w:rsid w:val="008F2AE5"/>
    <w:rsid w:val="008F3E3C"/>
    <w:rsid w:val="008F407D"/>
    <w:rsid w:val="008F5408"/>
    <w:rsid w:val="008F69FE"/>
    <w:rsid w:val="008F7C1F"/>
    <w:rsid w:val="00900A0D"/>
    <w:rsid w:val="009016D3"/>
    <w:rsid w:val="00903477"/>
    <w:rsid w:val="0090421F"/>
    <w:rsid w:val="0090541B"/>
    <w:rsid w:val="0090653F"/>
    <w:rsid w:val="009104A1"/>
    <w:rsid w:val="00911821"/>
    <w:rsid w:val="0091430A"/>
    <w:rsid w:val="00920B0F"/>
    <w:rsid w:val="00921EFE"/>
    <w:rsid w:val="00923266"/>
    <w:rsid w:val="00927048"/>
    <w:rsid w:val="0092760D"/>
    <w:rsid w:val="009318FD"/>
    <w:rsid w:val="009325D5"/>
    <w:rsid w:val="009331DE"/>
    <w:rsid w:val="009338E8"/>
    <w:rsid w:val="00935386"/>
    <w:rsid w:val="00936BC5"/>
    <w:rsid w:val="0094341C"/>
    <w:rsid w:val="0094402A"/>
    <w:rsid w:val="00945BE0"/>
    <w:rsid w:val="00947ADC"/>
    <w:rsid w:val="00950D10"/>
    <w:rsid w:val="00954023"/>
    <w:rsid w:val="009564EF"/>
    <w:rsid w:val="009617ED"/>
    <w:rsid w:val="00962673"/>
    <w:rsid w:val="00964071"/>
    <w:rsid w:val="0096591A"/>
    <w:rsid w:val="00972DC9"/>
    <w:rsid w:val="00973AF0"/>
    <w:rsid w:val="0097444B"/>
    <w:rsid w:val="009757C8"/>
    <w:rsid w:val="00975C33"/>
    <w:rsid w:val="009817A2"/>
    <w:rsid w:val="009909D4"/>
    <w:rsid w:val="009966B0"/>
    <w:rsid w:val="00996CC4"/>
    <w:rsid w:val="009A005B"/>
    <w:rsid w:val="009A0BD7"/>
    <w:rsid w:val="009A52E2"/>
    <w:rsid w:val="009A5D90"/>
    <w:rsid w:val="009A6BB4"/>
    <w:rsid w:val="009A6FC1"/>
    <w:rsid w:val="009A79DE"/>
    <w:rsid w:val="009B0C68"/>
    <w:rsid w:val="009B27D0"/>
    <w:rsid w:val="009B73BA"/>
    <w:rsid w:val="009C0FE5"/>
    <w:rsid w:val="009C1629"/>
    <w:rsid w:val="009C5CF1"/>
    <w:rsid w:val="009C6C0F"/>
    <w:rsid w:val="009C74E9"/>
    <w:rsid w:val="009C7FC6"/>
    <w:rsid w:val="009D4309"/>
    <w:rsid w:val="009D4F96"/>
    <w:rsid w:val="009D6558"/>
    <w:rsid w:val="009E2E25"/>
    <w:rsid w:val="009E5EB4"/>
    <w:rsid w:val="009F23AA"/>
    <w:rsid w:val="009F3577"/>
    <w:rsid w:val="009F470B"/>
    <w:rsid w:val="009F4AE6"/>
    <w:rsid w:val="009F5685"/>
    <w:rsid w:val="009F5C7E"/>
    <w:rsid w:val="009F62AB"/>
    <w:rsid w:val="00A00B0C"/>
    <w:rsid w:val="00A014C1"/>
    <w:rsid w:val="00A0201A"/>
    <w:rsid w:val="00A028FC"/>
    <w:rsid w:val="00A0788A"/>
    <w:rsid w:val="00A10029"/>
    <w:rsid w:val="00A10BCD"/>
    <w:rsid w:val="00A119B5"/>
    <w:rsid w:val="00A11C03"/>
    <w:rsid w:val="00A125F1"/>
    <w:rsid w:val="00A12789"/>
    <w:rsid w:val="00A14BE4"/>
    <w:rsid w:val="00A160F8"/>
    <w:rsid w:val="00A20AAC"/>
    <w:rsid w:val="00A21872"/>
    <w:rsid w:val="00A2393A"/>
    <w:rsid w:val="00A24544"/>
    <w:rsid w:val="00A25746"/>
    <w:rsid w:val="00A264FA"/>
    <w:rsid w:val="00A26C5A"/>
    <w:rsid w:val="00A277B7"/>
    <w:rsid w:val="00A27C43"/>
    <w:rsid w:val="00A302D4"/>
    <w:rsid w:val="00A317C3"/>
    <w:rsid w:val="00A34F97"/>
    <w:rsid w:val="00A361B6"/>
    <w:rsid w:val="00A365D8"/>
    <w:rsid w:val="00A37CEB"/>
    <w:rsid w:val="00A403CD"/>
    <w:rsid w:val="00A40C23"/>
    <w:rsid w:val="00A45966"/>
    <w:rsid w:val="00A472A6"/>
    <w:rsid w:val="00A53924"/>
    <w:rsid w:val="00A5622D"/>
    <w:rsid w:val="00A576F8"/>
    <w:rsid w:val="00A57F34"/>
    <w:rsid w:val="00A61D84"/>
    <w:rsid w:val="00A63122"/>
    <w:rsid w:val="00A67170"/>
    <w:rsid w:val="00A70C18"/>
    <w:rsid w:val="00A73EEF"/>
    <w:rsid w:val="00A740F4"/>
    <w:rsid w:val="00A74F8B"/>
    <w:rsid w:val="00A75FCB"/>
    <w:rsid w:val="00A7700E"/>
    <w:rsid w:val="00A825B6"/>
    <w:rsid w:val="00A835E2"/>
    <w:rsid w:val="00A83F4E"/>
    <w:rsid w:val="00A84311"/>
    <w:rsid w:val="00A84530"/>
    <w:rsid w:val="00A8514D"/>
    <w:rsid w:val="00A85ECD"/>
    <w:rsid w:val="00A861C3"/>
    <w:rsid w:val="00A86D9A"/>
    <w:rsid w:val="00A8742A"/>
    <w:rsid w:val="00A87500"/>
    <w:rsid w:val="00A95A2D"/>
    <w:rsid w:val="00A95B97"/>
    <w:rsid w:val="00A96583"/>
    <w:rsid w:val="00AA1064"/>
    <w:rsid w:val="00AA29CE"/>
    <w:rsid w:val="00AA2F57"/>
    <w:rsid w:val="00AA44C6"/>
    <w:rsid w:val="00AA45D3"/>
    <w:rsid w:val="00AA4794"/>
    <w:rsid w:val="00AB08B6"/>
    <w:rsid w:val="00AB182E"/>
    <w:rsid w:val="00AB2A8A"/>
    <w:rsid w:val="00AB33DE"/>
    <w:rsid w:val="00AB3637"/>
    <w:rsid w:val="00AB3D86"/>
    <w:rsid w:val="00AB45DB"/>
    <w:rsid w:val="00AC0088"/>
    <w:rsid w:val="00AC3DA8"/>
    <w:rsid w:val="00AD0539"/>
    <w:rsid w:val="00AD2343"/>
    <w:rsid w:val="00AD2D9C"/>
    <w:rsid w:val="00AD4283"/>
    <w:rsid w:val="00AD7A2C"/>
    <w:rsid w:val="00AE15F3"/>
    <w:rsid w:val="00AE2264"/>
    <w:rsid w:val="00AE5E57"/>
    <w:rsid w:val="00AF4387"/>
    <w:rsid w:val="00AF4C96"/>
    <w:rsid w:val="00AF50B5"/>
    <w:rsid w:val="00AF60DC"/>
    <w:rsid w:val="00AF6BE9"/>
    <w:rsid w:val="00B00124"/>
    <w:rsid w:val="00B00DA3"/>
    <w:rsid w:val="00B016F4"/>
    <w:rsid w:val="00B02FEB"/>
    <w:rsid w:val="00B03FAE"/>
    <w:rsid w:val="00B0412A"/>
    <w:rsid w:val="00B106D3"/>
    <w:rsid w:val="00B137BA"/>
    <w:rsid w:val="00B149E9"/>
    <w:rsid w:val="00B1511E"/>
    <w:rsid w:val="00B2044D"/>
    <w:rsid w:val="00B20BF5"/>
    <w:rsid w:val="00B22986"/>
    <w:rsid w:val="00B22B38"/>
    <w:rsid w:val="00B23013"/>
    <w:rsid w:val="00B24F31"/>
    <w:rsid w:val="00B260DD"/>
    <w:rsid w:val="00B2698B"/>
    <w:rsid w:val="00B27A51"/>
    <w:rsid w:val="00B36AC9"/>
    <w:rsid w:val="00B37751"/>
    <w:rsid w:val="00B3790E"/>
    <w:rsid w:val="00B37D9E"/>
    <w:rsid w:val="00B408F5"/>
    <w:rsid w:val="00B429EA"/>
    <w:rsid w:val="00B45E20"/>
    <w:rsid w:val="00B4794F"/>
    <w:rsid w:val="00B50666"/>
    <w:rsid w:val="00B5336B"/>
    <w:rsid w:val="00B54439"/>
    <w:rsid w:val="00B54DF4"/>
    <w:rsid w:val="00B56A61"/>
    <w:rsid w:val="00B62127"/>
    <w:rsid w:val="00B66BB5"/>
    <w:rsid w:val="00B67B46"/>
    <w:rsid w:val="00B70137"/>
    <w:rsid w:val="00B71529"/>
    <w:rsid w:val="00B717A3"/>
    <w:rsid w:val="00B73466"/>
    <w:rsid w:val="00B73496"/>
    <w:rsid w:val="00B7704E"/>
    <w:rsid w:val="00B81F2C"/>
    <w:rsid w:val="00B82B16"/>
    <w:rsid w:val="00B83BC7"/>
    <w:rsid w:val="00B878CC"/>
    <w:rsid w:val="00B87A44"/>
    <w:rsid w:val="00B92D8D"/>
    <w:rsid w:val="00B92DD4"/>
    <w:rsid w:val="00B9403D"/>
    <w:rsid w:val="00B94FA6"/>
    <w:rsid w:val="00B95A50"/>
    <w:rsid w:val="00B95D09"/>
    <w:rsid w:val="00B96B2B"/>
    <w:rsid w:val="00B9758F"/>
    <w:rsid w:val="00B97E98"/>
    <w:rsid w:val="00BA1C28"/>
    <w:rsid w:val="00BA6684"/>
    <w:rsid w:val="00BA6889"/>
    <w:rsid w:val="00BB11BD"/>
    <w:rsid w:val="00BB289C"/>
    <w:rsid w:val="00BB2E94"/>
    <w:rsid w:val="00BC452A"/>
    <w:rsid w:val="00BD21BE"/>
    <w:rsid w:val="00BD619D"/>
    <w:rsid w:val="00BD61BB"/>
    <w:rsid w:val="00BD644A"/>
    <w:rsid w:val="00BD775C"/>
    <w:rsid w:val="00BD79E4"/>
    <w:rsid w:val="00BE020E"/>
    <w:rsid w:val="00BE0ACA"/>
    <w:rsid w:val="00BE2DF7"/>
    <w:rsid w:val="00BF015F"/>
    <w:rsid w:val="00BF1CF9"/>
    <w:rsid w:val="00BF1D65"/>
    <w:rsid w:val="00BF3090"/>
    <w:rsid w:val="00C00B9A"/>
    <w:rsid w:val="00C01446"/>
    <w:rsid w:val="00C01472"/>
    <w:rsid w:val="00C02926"/>
    <w:rsid w:val="00C06C47"/>
    <w:rsid w:val="00C07086"/>
    <w:rsid w:val="00C102BB"/>
    <w:rsid w:val="00C11C20"/>
    <w:rsid w:val="00C11E75"/>
    <w:rsid w:val="00C13066"/>
    <w:rsid w:val="00C17F43"/>
    <w:rsid w:val="00C22BA5"/>
    <w:rsid w:val="00C22FFC"/>
    <w:rsid w:val="00C23C11"/>
    <w:rsid w:val="00C30CF1"/>
    <w:rsid w:val="00C33ACE"/>
    <w:rsid w:val="00C35129"/>
    <w:rsid w:val="00C437F3"/>
    <w:rsid w:val="00C440B5"/>
    <w:rsid w:val="00C45185"/>
    <w:rsid w:val="00C473C3"/>
    <w:rsid w:val="00C53407"/>
    <w:rsid w:val="00C55FAA"/>
    <w:rsid w:val="00C57FB4"/>
    <w:rsid w:val="00C61ADF"/>
    <w:rsid w:val="00C61B85"/>
    <w:rsid w:val="00C62A7D"/>
    <w:rsid w:val="00C63551"/>
    <w:rsid w:val="00C63817"/>
    <w:rsid w:val="00C65406"/>
    <w:rsid w:val="00C67F9B"/>
    <w:rsid w:val="00C728CB"/>
    <w:rsid w:val="00C7302D"/>
    <w:rsid w:val="00C73A14"/>
    <w:rsid w:val="00C7797B"/>
    <w:rsid w:val="00C84AAC"/>
    <w:rsid w:val="00C8505D"/>
    <w:rsid w:val="00C85ECD"/>
    <w:rsid w:val="00C90056"/>
    <w:rsid w:val="00C91C40"/>
    <w:rsid w:val="00C95487"/>
    <w:rsid w:val="00C9678C"/>
    <w:rsid w:val="00C969EA"/>
    <w:rsid w:val="00C9795F"/>
    <w:rsid w:val="00CA0582"/>
    <w:rsid w:val="00CA0913"/>
    <w:rsid w:val="00CA1CB1"/>
    <w:rsid w:val="00CA69F1"/>
    <w:rsid w:val="00CA7515"/>
    <w:rsid w:val="00CA7D8A"/>
    <w:rsid w:val="00CB0701"/>
    <w:rsid w:val="00CB219F"/>
    <w:rsid w:val="00CB412D"/>
    <w:rsid w:val="00CB74B7"/>
    <w:rsid w:val="00CC1AFD"/>
    <w:rsid w:val="00CC1B2B"/>
    <w:rsid w:val="00CC24C0"/>
    <w:rsid w:val="00CC287E"/>
    <w:rsid w:val="00CC69F1"/>
    <w:rsid w:val="00CD14DA"/>
    <w:rsid w:val="00CD1932"/>
    <w:rsid w:val="00CD36EB"/>
    <w:rsid w:val="00CD553E"/>
    <w:rsid w:val="00CD5B8D"/>
    <w:rsid w:val="00CE280E"/>
    <w:rsid w:val="00CE3D22"/>
    <w:rsid w:val="00CF252D"/>
    <w:rsid w:val="00CF7745"/>
    <w:rsid w:val="00D0100B"/>
    <w:rsid w:val="00D028CA"/>
    <w:rsid w:val="00D032F1"/>
    <w:rsid w:val="00D04430"/>
    <w:rsid w:val="00D05125"/>
    <w:rsid w:val="00D053A4"/>
    <w:rsid w:val="00D0749F"/>
    <w:rsid w:val="00D10320"/>
    <w:rsid w:val="00D10B4B"/>
    <w:rsid w:val="00D112F4"/>
    <w:rsid w:val="00D11324"/>
    <w:rsid w:val="00D1159A"/>
    <w:rsid w:val="00D11DE3"/>
    <w:rsid w:val="00D152B6"/>
    <w:rsid w:val="00D1640A"/>
    <w:rsid w:val="00D17F5C"/>
    <w:rsid w:val="00D30A0E"/>
    <w:rsid w:val="00D32E14"/>
    <w:rsid w:val="00D366D8"/>
    <w:rsid w:val="00D367DE"/>
    <w:rsid w:val="00D443BB"/>
    <w:rsid w:val="00D467A2"/>
    <w:rsid w:val="00D5130F"/>
    <w:rsid w:val="00D52A49"/>
    <w:rsid w:val="00D546BC"/>
    <w:rsid w:val="00D62EE7"/>
    <w:rsid w:val="00D65545"/>
    <w:rsid w:val="00D65A61"/>
    <w:rsid w:val="00D716E7"/>
    <w:rsid w:val="00D71E06"/>
    <w:rsid w:val="00D73CC3"/>
    <w:rsid w:val="00D7440A"/>
    <w:rsid w:val="00D806FD"/>
    <w:rsid w:val="00D84411"/>
    <w:rsid w:val="00D848FD"/>
    <w:rsid w:val="00D879DF"/>
    <w:rsid w:val="00D901D8"/>
    <w:rsid w:val="00D91ADB"/>
    <w:rsid w:val="00D95B00"/>
    <w:rsid w:val="00D95E58"/>
    <w:rsid w:val="00D969A1"/>
    <w:rsid w:val="00DA1620"/>
    <w:rsid w:val="00DA40A0"/>
    <w:rsid w:val="00DA4A2B"/>
    <w:rsid w:val="00DA6451"/>
    <w:rsid w:val="00DA6935"/>
    <w:rsid w:val="00DA7477"/>
    <w:rsid w:val="00DA7CE7"/>
    <w:rsid w:val="00DB10C4"/>
    <w:rsid w:val="00DB1208"/>
    <w:rsid w:val="00DB3F1D"/>
    <w:rsid w:val="00DB6DAC"/>
    <w:rsid w:val="00DC0ED1"/>
    <w:rsid w:val="00DC2DF2"/>
    <w:rsid w:val="00DC2F36"/>
    <w:rsid w:val="00DC79FC"/>
    <w:rsid w:val="00DD44F4"/>
    <w:rsid w:val="00DD51CC"/>
    <w:rsid w:val="00DD72F9"/>
    <w:rsid w:val="00DD7B2B"/>
    <w:rsid w:val="00DE146B"/>
    <w:rsid w:val="00DE24E7"/>
    <w:rsid w:val="00DE31D3"/>
    <w:rsid w:val="00DE4247"/>
    <w:rsid w:val="00DE4C6C"/>
    <w:rsid w:val="00DE5090"/>
    <w:rsid w:val="00DE70CE"/>
    <w:rsid w:val="00DF2D58"/>
    <w:rsid w:val="00DF36E6"/>
    <w:rsid w:val="00DF6042"/>
    <w:rsid w:val="00E00EBA"/>
    <w:rsid w:val="00E017DF"/>
    <w:rsid w:val="00E10A86"/>
    <w:rsid w:val="00E111E2"/>
    <w:rsid w:val="00E12F96"/>
    <w:rsid w:val="00E1504E"/>
    <w:rsid w:val="00E16003"/>
    <w:rsid w:val="00E16BAD"/>
    <w:rsid w:val="00E1715F"/>
    <w:rsid w:val="00E20863"/>
    <w:rsid w:val="00E20E56"/>
    <w:rsid w:val="00E214A3"/>
    <w:rsid w:val="00E21855"/>
    <w:rsid w:val="00E21F76"/>
    <w:rsid w:val="00E235EB"/>
    <w:rsid w:val="00E2583C"/>
    <w:rsid w:val="00E25D6C"/>
    <w:rsid w:val="00E2728F"/>
    <w:rsid w:val="00E31975"/>
    <w:rsid w:val="00E370F6"/>
    <w:rsid w:val="00E4122B"/>
    <w:rsid w:val="00E4160F"/>
    <w:rsid w:val="00E427D8"/>
    <w:rsid w:val="00E43638"/>
    <w:rsid w:val="00E43D67"/>
    <w:rsid w:val="00E445CD"/>
    <w:rsid w:val="00E45297"/>
    <w:rsid w:val="00E53D4F"/>
    <w:rsid w:val="00E541B5"/>
    <w:rsid w:val="00E54857"/>
    <w:rsid w:val="00E55BAB"/>
    <w:rsid w:val="00E55D12"/>
    <w:rsid w:val="00E61CE3"/>
    <w:rsid w:val="00E62451"/>
    <w:rsid w:val="00E62F53"/>
    <w:rsid w:val="00E63A95"/>
    <w:rsid w:val="00E70FA8"/>
    <w:rsid w:val="00E731B5"/>
    <w:rsid w:val="00E731C8"/>
    <w:rsid w:val="00E74ED4"/>
    <w:rsid w:val="00E74EF1"/>
    <w:rsid w:val="00E75E92"/>
    <w:rsid w:val="00E76AB5"/>
    <w:rsid w:val="00E8013B"/>
    <w:rsid w:val="00E80748"/>
    <w:rsid w:val="00E81430"/>
    <w:rsid w:val="00E831A2"/>
    <w:rsid w:val="00E84860"/>
    <w:rsid w:val="00E9002B"/>
    <w:rsid w:val="00E92BB3"/>
    <w:rsid w:val="00E9684E"/>
    <w:rsid w:val="00E97629"/>
    <w:rsid w:val="00E9765E"/>
    <w:rsid w:val="00E97683"/>
    <w:rsid w:val="00EA23A4"/>
    <w:rsid w:val="00EA48E9"/>
    <w:rsid w:val="00EA4E99"/>
    <w:rsid w:val="00EA6267"/>
    <w:rsid w:val="00EB0959"/>
    <w:rsid w:val="00EB525B"/>
    <w:rsid w:val="00EC2056"/>
    <w:rsid w:val="00EC3438"/>
    <w:rsid w:val="00EC4C66"/>
    <w:rsid w:val="00EC7C3C"/>
    <w:rsid w:val="00ED174D"/>
    <w:rsid w:val="00ED2BB1"/>
    <w:rsid w:val="00ED2C5F"/>
    <w:rsid w:val="00ED50DB"/>
    <w:rsid w:val="00EE0570"/>
    <w:rsid w:val="00EE14DC"/>
    <w:rsid w:val="00EE36E5"/>
    <w:rsid w:val="00EE3C86"/>
    <w:rsid w:val="00EE7244"/>
    <w:rsid w:val="00EF24B4"/>
    <w:rsid w:val="00EF2691"/>
    <w:rsid w:val="00EF279F"/>
    <w:rsid w:val="00EF3C9F"/>
    <w:rsid w:val="00EF5B30"/>
    <w:rsid w:val="00EF7A0A"/>
    <w:rsid w:val="00F02A2B"/>
    <w:rsid w:val="00F0384F"/>
    <w:rsid w:val="00F04652"/>
    <w:rsid w:val="00F05344"/>
    <w:rsid w:val="00F05AE0"/>
    <w:rsid w:val="00F07CCA"/>
    <w:rsid w:val="00F10EFE"/>
    <w:rsid w:val="00F12E06"/>
    <w:rsid w:val="00F157E4"/>
    <w:rsid w:val="00F2018A"/>
    <w:rsid w:val="00F20465"/>
    <w:rsid w:val="00F26B5C"/>
    <w:rsid w:val="00F26B9B"/>
    <w:rsid w:val="00F302BF"/>
    <w:rsid w:val="00F3052E"/>
    <w:rsid w:val="00F31250"/>
    <w:rsid w:val="00F34454"/>
    <w:rsid w:val="00F44008"/>
    <w:rsid w:val="00F44C40"/>
    <w:rsid w:val="00F472B2"/>
    <w:rsid w:val="00F50E4C"/>
    <w:rsid w:val="00F5227D"/>
    <w:rsid w:val="00F56C4A"/>
    <w:rsid w:val="00F576A1"/>
    <w:rsid w:val="00F63AD4"/>
    <w:rsid w:val="00F64DBF"/>
    <w:rsid w:val="00F668C6"/>
    <w:rsid w:val="00F67707"/>
    <w:rsid w:val="00F70AC7"/>
    <w:rsid w:val="00F70BBE"/>
    <w:rsid w:val="00F7299A"/>
    <w:rsid w:val="00F73341"/>
    <w:rsid w:val="00F73CEC"/>
    <w:rsid w:val="00F76C46"/>
    <w:rsid w:val="00F7796B"/>
    <w:rsid w:val="00F80AF2"/>
    <w:rsid w:val="00F80BDC"/>
    <w:rsid w:val="00F81134"/>
    <w:rsid w:val="00F83E1F"/>
    <w:rsid w:val="00F83F48"/>
    <w:rsid w:val="00F85316"/>
    <w:rsid w:val="00F86946"/>
    <w:rsid w:val="00F913F4"/>
    <w:rsid w:val="00F925BA"/>
    <w:rsid w:val="00F95495"/>
    <w:rsid w:val="00F9569D"/>
    <w:rsid w:val="00F95A3E"/>
    <w:rsid w:val="00F9675F"/>
    <w:rsid w:val="00FA0B91"/>
    <w:rsid w:val="00FA2498"/>
    <w:rsid w:val="00FA2D68"/>
    <w:rsid w:val="00FA40D6"/>
    <w:rsid w:val="00FA445D"/>
    <w:rsid w:val="00FA57C9"/>
    <w:rsid w:val="00FA7CC7"/>
    <w:rsid w:val="00FB05E1"/>
    <w:rsid w:val="00FB0A67"/>
    <w:rsid w:val="00FB112D"/>
    <w:rsid w:val="00FB3FE3"/>
    <w:rsid w:val="00FC048F"/>
    <w:rsid w:val="00FC29F3"/>
    <w:rsid w:val="00FC36C6"/>
    <w:rsid w:val="00FC4A0A"/>
    <w:rsid w:val="00FC5983"/>
    <w:rsid w:val="00FC5AEC"/>
    <w:rsid w:val="00FD2392"/>
    <w:rsid w:val="00FD3F1C"/>
    <w:rsid w:val="00FD5F9A"/>
    <w:rsid w:val="00FE0F76"/>
    <w:rsid w:val="00FE16AB"/>
    <w:rsid w:val="00FE2CBA"/>
    <w:rsid w:val="00FE4324"/>
    <w:rsid w:val="00FE4707"/>
    <w:rsid w:val="00FE7316"/>
    <w:rsid w:val="00FE7EC4"/>
    <w:rsid w:val="00FF1A63"/>
    <w:rsid w:val="00FF20D2"/>
    <w:rsid w:val="00FF4F92"/>
    <w:rsid w:val="00FF5A3E"/>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812EC5"/>
  <w15:docId w15:val="{E2E5EA8B-E1EB-453C-B863-E642F64A0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F4AE6"/>
    <w:pPr>
      <w:spacing w:line="360" w:lineRule="auto"/>
      <w:ind w:firstLine="454"/>
      <w:jc w:val="both"/>
    </w:pPr>
    <w:rPr>
      <w:sz w:val="32"/>
    </w:rPr>
  </w:style>
  <w:style w:type="paragraph" w:styleId="1">
    <w:name w:val="heading 1"/>
    <w:basedOn w:val="a0"/>
    <w:next w:val="a0"/>
    <w:link w:val="10"/>
    <w:qFormat/>
    <w:rsid w:val="007B143D"/>
    <w:pPr>
      <w:keepNext/>
      <w:keepLines/>
      <w:spacing w:before="640" w:after="480"/>
      <w:ind w:firstLine="0"/>
      <w:jc w:val="center"/>
      <w:outlineLvl w:val="0"/>
    </w:pPr>
    <w:rPr>
      <w:b/>
      <w:sz w:val="40"/>
    </w:rPr>
  </w:style>
  <w:style w:type="paragraph" w:styleId="2">
    <w:name w:val="heading 2"/>
    <w:basedOn w:val="a0"/>
    <w:next w:val="a0"/>
    <w:link w:val="20"/>
    <w:uiPriority w:val="9"/>
    <w:qFormat/>
    <w:rsid w:val="007B143D"/>
    <w:pPr>
      <w:keepNext/>
      <w:spacing w:before="240" w:after="60"/>
      <w:ind w:firstLine="0"/>
      <w:jc w:val="center"/>
      <w:outlineLvl w:val="1"/>
    </w:pPr>
    <w:rPr>
      <w:b/>
      <w:sz w:val="28"/>
    </w:rPr>
  </w:style>
  <w:style w:type="paragraph" w:styleId="3">
    <w:name w:val="heading 3"/>
    <w:basedOn w:val="a0"/>
    <w:next w:val="a0"/>
    <w:link w:val="30"/>
    <w:uiPriority w:val="9"/>
    <w:qFormat/>
    <w:rsid w:val="002D3193"/>
    <w:pPr>
      <w:keepNext/>
      <w:spacing w:before="240" w:after="60"/>
      <w:outlineLvl w:val="2"/>
    </w:pPr>
    <w:rPr>
      <w:rFonts w:ascii="Arial" w:hAnsi="Arial" w:cs="Arial"/>
      <w:b/>
      <w:bCs/>
      <w:sz w:val="26"/>
      <w:szCs w:val="26"/>
    </w:rPr>
  </w:style>
  <w:style w:type="paragraph" w:styleId="4">
    <w:name w:val="heading 4"/>
    <w:basedOn w:val="a0"/>
    <w:next w:val="a0"/>
    <w:qFormat/>
    <w:rsid w:val="007B143D"/>
    <w:pPr>
      <w:keepNext/>
      <w:tabs>
        <w:tab w:val="right" w:pos="9356"/>
      </w:tabs>
      <w:spacing w:line="240" w:lineRule="auto"/>
      <w:ind w:right="-286" w:firstLine="0"/>
      <w:jc w:val="center"/>
      <w:outlineLvl w:val="3"/>
    </w:pPr>
    <w:rPr>
      <w:sz w:val="28"/>
    </w:rPr>
  </w:style>
  <w:style w:type="paragraph" w:styleId="5">
    <w:name w:val="heading 5"/>
    <w:basedOn w:val="a0"/>
    <w:next w:val="a0"/>
    <w:link w:val="50"/>
    <w:uiPriority w:val="9"/>
    <w:qFormat/>
    <w:rsid w:val="007B143D"/>
    <w:pPr>
      <w:keepNext/>
      <w:jc w:val="center"/>
      <w:outlineLvl w:val="4"/>
    </w:pPr>
    <w:rPr>
      <w:b/>
      <w:sz w:val="34"/>
    </w:rPr>
  </w:style>
  <w:style w:type="paragraph" w:styleId="6">
    <w:name w:val="heading 6"/>
    <w:basedOn w:val="a0"/>
    <w:next w:val="a0"/>
    <w:qFormat/>
    <w:rsid w:val="002D3193"/>
    <w:pPr>
      <w:spacing w:before="240" w:after="60"/>
      <w:outlineLvl w:val="5"/>
    </w:pPr>
    <w:rPr>
      <w:b/>
      <w:bCs/>
      <w:sz w:val="22"/>
      <w:szCs w:val="22"/>
    </w:rPr>
  </w:style>
  <w:style w:type="paragraph" w:styleId="8">
    <w:name w:val="heading 8"/>
    <w:basedOn w:val="a0"/>
    <w:next w:val="a0"/>
    <w:qFormat/>
    <w:rsid w:val="007B143D"/>
    <w:pPr>
      <w:keepNext/>
      <w:ind w:left="1843" w:hanging="1843"/>
      <w:jc w:val="center"/>
      <w:outlineLvl w:val="7"/>
    </w:pPr>
    <w:rPr>
      <w:b/>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о центру"/>
    <w:basedOn w:val="a0"/>
    <w:next w:val="a0"/>
    <w:rsid w:val="007B143D"/>
    <w:pPr>
      <w:spacing w:before="60" w:after="60"/>
      <w:ind w:firstLine="0"/>
      <w:jc w:val="center"/>
    </w:pPr>
  </w:style>
  <w:style w:type="paragraph" w:customStyle="1" w:styleId="11">
    <w:name w:val="Обычный1"/>
    <w:rsid w:val="007B143D"/>
    <w:pPr>
      <w:widowControl w:val="0"/>
    </w:pPr>
    <w:rPr>
      <w:rFonts w:ascii="Courier New" w:hAnsi="Courier New"/>
      <w:snapToGrid w:val="0"/>
    </w:rPr>
  </w:style>
  <w:style w:type="paragraph" w:styleId="a5">
    <w:name w:val="header"/>
    <w:basedOn w:val="a0"/>
    <w:link w:val="a6"/>
    <w:uiPriority w:val="99"/>
    <w:rsid w:val="007B143D"/>
    <w:pPr>
      <w:tabs>
        <w:tab w:val="center" w:pos="4677"/>
        <w:tab w:val="right" w:pos="9355"/>
      </w:tabs>
    </w:pPr>
  </w:style>
  <w:style w:type="paragraph" w:styleId="a7">
    <w:name w:val="Body Text"/>
    <w:basedOn w:val="a0"/>
    <w:link w:val="a8"/>
    <w:rsid w:val="002D3193"/>
    <w:pPr>
      <w:spacing w:line="240" w:lineRule="auto"/>
      <w:ind w:firstLine="0"/>
      <w:jc w:val="left"/>
    </w:pPr>
    <w:rPr>
      <w:sz w:val="24"/>
    </w:rPr>
  </w:style>
  <w:style w:type="paragraph" w:styleId="a9">
    <w:name w:val="footnote text"/>
    <w:aliases w:val="Текст сноски Знак,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0"/>
    <w:link w:val="12"/>
    <w:uiPriority w:val="99"/>
    <w:rsid w:val="002D3193"/>
    <w:rPr>
      <w:sz w:val="20"/>
    </w:rPr>
  </w:style>
  <w:style w:type="character" w:styleId="aa">
    <w:name w:val="footnote reference"/>
    <w:rsid w:val="002D3193"/>
    <w:rPr>
      <w:vertAlign w:val="superscript"/>
    </w:rPr>
  </w:style>
  <w:style w:type="paragraph" w:styleId="ab">
    <w:name w:val="Normal (Web)"/>
    <w:basedOn w:val="a0"/>
    <w:rsid w:val="002D3193"/>
    <w:pPr>
      <w:spacing w:before="100" w:beforeAutospacing="1" w:after="100" w:afterAutospacing="1" w:line="240" w:lineRule="auto"/>
      <w:ind w:firstLine="0"/>
      <w:jc w:val="left"/>
    </w:pPr>
    <w:rPr>
      <w:sz w:val="24"/>
      <w:szCs w:val="24"/>
    </w:rPr>
  </w:style>
  <w:style w:type="character" w:styleId="ac">
    <w:name w:val="Emphasis"/>
    <w:qFormat/>
    <w:rsid w:val="002D3193"/>
    <w:rPr>
      <w:i/>
      <w:iCs/>
    </w:rPr>
  </w:style>
  <w:style w:type="paragraph" w:styleId="21">
    <w:name w:val="List Bullet 2"/>
    <w:basedOn w:val="a0"/>
    <w:rsid w:val="002D3193"/>
    <w:pPr>
      <w:tabs>
        <w:tab w:val="num" w:pos="360"/>
        <w:tab w:val="num" w:pos="643"/>
      </w:tabs>
      <w:spacing w:line="240" w:lineRule="auto"/>
      <w:ind w:firstLine="0"/>
      <w:jc w:val="left"/>
    </w:pPr>
    <w:rPr>
      <w:rFonts w:ascii="Arial" w:hAnsi="Arial" w:cs="Arial"/>
      <w:sz w:val="24"/>
      <w:szCs w:val="28"/>
    </w:rPr>
  </w:style>
  <w:style w:type="character" w:styleId="ad">
    <w:name w:val="Hyperlink"/>
    <w:uiPriority w:val="99"/>
    <w:rsid w:val="002D3193"/>
    <w:rPr>
      <w:color w:val="0000FF"/>
      <w:u w:val="single"/>
    </w:rPr>
  </w:style>
  <w:style w:type="paragraph" w:styleId="ae">
    <w:name w:val="footer"/>
    <w:basedOn w:val="a0"/>
    <w:link w:val="af"/>
    <w:uiPriority w:val="99"/>
    <w:rsid w:val="005660A3"/>
    <w:pPr>
      <w:tabs>
        <w:tab w:val="center" w:pos="4677"/>
        <w:tab w:val="right" w:pos="9355"/>
      </w:tabs>
    </w:pPr>
  </w:style>
  <w:style w:type="character" w:styleId="af0">
    <w:name w:val="page number"/>
    <w:basedOn w:val="a1"/>
    <w:rsid w:val="005660A3"/>
  </w:style>
  <w:style w:type="paragraph" w:styleId="31">
    <w:name w:val="Body Text Indent 3"/>
    <w:basedOn w:val="a0"/>
    <w:rsid w:val="00C7797B"/>
    <w:pPr>
      <w:spacing w:after="120"/>
      <w:ind w:left="283"/>
    </w:pPr>
    <w:rPr>
      <w:sz w:val="16"/>
      <w:szCs w:val="16"/>
    </w:rPr>
  </w:style>
  <w:style w:type="paragraph" w:styleId="af1">
    <w:name w:val="Body Text Indent"/>
    <w:basedOn w:val="a0"/>
    <w:rsid w:val="00A576F8"/>
    <w:pPr>
      <w:spacing w:after="120"/>
      <w:ind w:left="283"/>
    </w:pPr>
  </w:style>
  <w:style w:type="table" w:styleId="af2">
    <w:name w:val="Table Grid"/>
    <w:basedOn w:val="a2"/>
    <w:rsid w:val="0087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TOC Heading"/>
    <w:basedOn w:val="1"/>
    <w:next w:val="a0"/>
    <w:uiPriority w:val="39"/>
    <w:unhideWhenUsed/>
    <w:qFormat/>
    <w:rsid w:val="00D95E58"/>
    <w:pPr>
      <w:spacing w:before="480" w:after="0" w:line="276" w:lineRule="auto"/>
      <w:jc w:val="left"/>
      <w:outlineLvl w:val="9"/>
    </w:pPr>
    <w:rPr>
      <w:rFonts w:ascii="Cambria" w:hAnsi="Cambria"/>
      <w:bCs/>
      <w:color w:val="365F91"/>
      <w:sz w:val="28"/>
      <w:szCs w:val="28"/>
      <w:lang w:eastAsia="en-US"/>
    </w:rPr>
  </w:style>
  <w:style w:type="paragraph" w:styleId="13">
    <w:name w:val="toc 1"/>
    <w:basedOn w:val="a0"/>
    <w:next w:val="a0"/>
    <w:autoRedefine/>
    <w:uiPriority w:val="39"/>
    <w:unhideWhenUsed/>
    <w:qFormat/>
    <w:rsid w:val="008B7817"/>
    <w:pPr>
      <w:tabs>
        <w:tab w:val="left" w:pos="660"/>
        <w:tab w:val="right" w:leader="dot" w:pos="9639"/>
      </w:tabs>
      <w:spacing w:line="240" w:lineRule="auto"/>
      <w:ind w:right="565" w:firstLine="0"/>
    </w:pPr>
  </w:style>
  <w:style w:type="paragraph" w:styleId="22">
    <w:name w:val="toc 2"/>
    <w:basedOn w:val="a0"/>
    <w:next w:val="a0"/>
    <w:autoRedefine/>
    <w:uiPriority w:val="39"/>
    <w:unhideWhenUsed/>
    <w:qFormat/>
    <w:rsid w:val="0013706D"/>
    <w:pPr>
      <w:tabs>
        <w:tab w:val="right" w:leader="dot" w:pos="8931"/>
      </w:tabs>
      <w:ind w:left="142" w:firstLine="0"/>
      <w:jc w:val="left"/>
    </w:pPr>
  </w:style>
  <w:style w:type="paragraph" w:styleId="af4">
    <w:name w:val="Title"/>
    <w:basedOn w:val="a0"/>
    <w:link w:val="af5"/>
    <w:qFormat/>
    <w:rsid w:val="0022472A"/>
    <w:pPr>
      <w:spacing w:line="240" w:lineRule="auto"/>
      <w:ind w:firstLine="0"/>
      <w:jc w:val="center"/>
    </w:pPr>
    <w:rPr>
      <w:b/>
      <w:sz w:val="20"/>
    </w:rPr>
  </w:style>
  <w:style w:type="character" w:customStyle="1" w:styleId="af5">
    <w:name w:val="Заголовок Знак"/>
    <w:link w:val="af4"/>
    <w:rsid w:val="0022472A"/>
    <w:rPr>
      <w:b/>
    </w:rPr>
  </w:style>
  <w:style w:type="paragraph" w:styleId="af6">
    <w:name w:val="No Spacing"/>
    <w:link w:val="af7"/>
    <w:uiPriority w:val="1"/>
    <w:qFormat/>
    <w:rsid w:val="00773ECB"/>
    <w:rPr>
      <w:rFonts w:ascii="Calibri" w:hAnsi="Calibri"/>
      <w:sz w:val="22"/>
      <w:szCs w:val="22"/>
      <w:lang w:eastAsia="en-US"/>
    </w:rPr>
  </w:style>
  <w:style w:type="character" w:customStyle="1" w:styleId="af7">
    <w:name w:val="Без интервала Знак"/>
    <w:link w:val="af6"/>
    <w:uiPriority w:val="1"/>
    <w:rsid w:val="00773ECB"/>
    <w:rPr>
      <w:rFonts w:ascii="Calibri" w:hAnsi="Calibri"/>
      <w:sz w:val="22"/>
      <w:szCs w:val="22"/>
      <w:lang w:val="ru-RU" w:eastAsia="en-US" w:bidi="ar-SA"/>
    </w:rPr>
  </w:style>
  <w:style w:type="paragraph" w:styleId="af8">
    <w:name w:val="Balloon Text"/>
    <w:basedOn w:val="a0"/>
    <w:link w:val="af9"/>
    <w:uiPriority w:val="99"/>
    <w:semiHidden/>
    <w:unhideWhenUsed/>
    <w:rsid w:val="00773ECB"/>
    <w:pPr>
      <w:spacing w:line="240" w:lineRule="auto"/>
    </w:pPr>
    <w:rPr>
      <w:rFonts w:ascii="Tahoma" w:hAnsi="Tahoma"/>
      <w:sz w:val="16"/>
      <w:szCs w:val="16"/>
    </w:rPr>
  </w:style>
  <w:style w:type="character" w:customStyle="1" w:styleId="af9">
    <w:name w:val="Текст выноски Знак"/>
    <w:link w:val="af8"/>
    <w:uiPriority w:val="99"/>
    <w:semiHidden/>
    <w:rsid w:val="00773ECB"/>
    <w:rPr>
      <w:rFonts w:ascii="Tahoma" w:hAnsi="Tahoma" w:cs="Tahoma"/>
      <w:sz w:val="16"/>
      <w:szCs w:val="16"/>
    </w:rPr>
  </w:style>
  <w:style w:type="paragraph" w:styleId="32">
    <w:name w:val="toc 3"/>
    <w:basedOn w:val="a0"/>
    <w:next w:val="a0"/>
    <w:autoRedefine/>
    <w:uiPriority w:val="39"/>
    <w:unhideWhenUsed/>
    <w:qFormat/>
    <w:rsid w:val="008278A7"/>
    <w:pPr>
      <w:spacing w:after="100" w:line="276" w:lineRule="auto"/>
      <w:ind w:left="440" w:firstLine="0"/>
      <w:jc w:val="left"/>
    </w:pPr>
    <w:rPr>
      <w:rFonts w:ascii="Calibri" w:hAnsi="Calibri"/>
      <w:sz w:val="22"/>
      <w:szCs w:val="22"/>
      <w:lang w:eastAsia="en-US"/>
    </w:rPr>
  </w:style>
  <w:style w:type="character" w:styleId="afa">
    <w:name w:val="annotation reference"/>
    <w:basedOn w:val="a1"/>
    <w:uiPriority w:val="99"/>
    <w:semiHidden/>
    <w:unhideWhenUsed/>
    <w:rsid w:val="00E62451"/>
    <w:rPr>
      <w:sz w:val="16"/>
      <w:szCs w:val="16"/>
    </w:rPr>
  </w:style>
  <w:style w:type="paragraph" w:styleId="afb">
    <w:name w:val="annotation text"/>
    <w:basedOn w:val="a0"/>
    <w:link w:val="afc"/>
    <w:uiPriority w:val="99"/>
    <w:unhideWhenUsed/>
    <w:rsid w:val="00E62451"/>
    <w:rPr>
      <w:sz w:val="20"/>
    </w:rPr>
  </w:style>
  <w:style w:type="character" w:customStyle="1" w:styleId="afc">
    <w:name w:val="Текст примечания Знак"/>
    <w:basedOn w:val="a1"/>
    <w:link w:val="afb"/>
    <w:uiPriority w:val="99"/>
    <w:rsid w:val="00E62451"/>
  </w:style>
  <w:style w:type="paragraph" w:styleId="afd">
    <w:name w:val="annotation subject"/>
    <w:basedOn w:val="afb"/>
    <w:next w:val="afb"/>
    <w:link w:val="afe"/>
    <w:uiPriority w:val="99"/>
    <w:semiHidden/>
    <w:unhideWhenUsed/>
    <w:rsid w:val="00E62451"/>
    <w:rPr>
      <w:b/>
      <w:bCs/>
    </w:rPr>
  </w:style>
  <w:style w:type="character" w:customStyle="1" w:styleId="afe">
    <w:name w:val="Тема примечания Знак"/>
    <w:basedOn w:val="afc"/>
    <w:link w:val="afd"/>
    <w:uiPriority w:val="99"/>
    <w:semiHidden/>
    <w:rsid w:val="00E62451"/>
    <w:rPr>
      <w:b/>
      <w:bCs/>
    </w:rPr>
  </w:style>
  <w:style w:type="paragraph" w:styleId="aff">
    <w:name w:val="List Paragraph"/>
    <w:basedOn w:val="a0"/>
    <w:uiPriority w:val="34"/>
    <w:qFormat/>
    <w:rsid w:val="00877F15"/>
    <w:pPr>
      <w:ind w:left="720"/>
      <w:contextualSpacing/>
    </w:pPr>
  </w:style>
  <w:style w:type="paragraph" w:customStyle="1" w:styleId="14">
    <w:name w:val="Стиль1"/>
    <w:basedOn w:val="a0"/>
    <w:link w:val="15"/>
    <w:qFormat/>
    <w:rsid w:val="00803279"/>
    <w:pPr>
      <w:spacing w:before="240"/>
      <w:ind w:right="1100"/>
      <w:jc w:val="center"/>
    </w:pPr>
    <w:rPr>
      <w:b/>
      <w:i/>
      <w:sz w:val="28"/>
      <w:szCs w:val="28"/>
    </w:rPr>
  </w:style>
  <w:style w:type="character" w:customStyle="1" w:styleId="15">
    <w:name w:val="Стиль1 Знак"/>
    <w:basedOn w:val="a1"/>
    <w:link w:val="14"/>
    <w:rsid w:val="00803279"/>
    <w:rPr>
      <w:b/>
      <w:i/>
      <w:sz w:val="28"/>
      <w:szCs w:val="28"/>
    </w:rPr>
  </w:style>
  <w:style w:type="table" w:customStyle="1" w:styleId="16">
    <w:name w:val="Сетка таблицы1"/>
    <w:basedOn w:val="a2"/>
    <w:uiPriority w:val="59"/>
    <w:rsid w:val="00EE7244"/>
    <w:rPr>
      <w:rFonts w:ascii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FollowedHyperlink"/>
    <w:basedOn w:val="a1"/>
    <w:uiPriority w:val="99"/>
    <w:semiHidden/>
    <w:unhideWhenUsed/>
    <w:rsid w:val="00EC2056"/>
    <w:rPr>
      <w:color w:val="800080" w:themeColor="followedHyperlink"/>
      <w:u w:val="single"/>
    </w:rPr>
  </w:style>
  <w:style w:type="paragraph" w:customStyle="1" w:styleId="210">
    <w:name w:val="Основной текст с отступом 21"/>
    <w:basedOn w:val="a0"/>
    <w:rsid w:val="006311C0"/>
    <w:pPr>
      <w:widowControl w:val="0"/>
      <w:spacing w:after="120"/>
    </w:pPr>
    <w:rPr>
      <w:sz w:val="24"/>
    </w:rPr>
  </w:style>
  <w:style w:type="character" w:customStyle="1" w:styleId="12">
    <w:name w:val="Текст сноски Знак1"/>
    <w:aliases w:val="Текст сноски Знак Знак,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
    <w:link w:val="a9"/>
    <w:uiPriority w:val="99"/>
    <w:locked/>
    <w:rsid w:val="00E10A86"/>
  </w:style>
  <w:style w:type="character" w:customStyle="1" w:styleId="10">
    <w:name w:val="Заголовок 1 Знак"/>
    <w:basedOn w:val="a1"/>
    <w:link w:val="1"/>
    <w:rsid w:val="00543390"/>
    <w:rPr>
      <w:b/>
      <w:sz w:val="40"/>
    </w:rPr>
  </w:style>
  <w:style w:type="character" w:customStyle="1" w:styleId="FontStyle429">
    <w:name w:val="Font Style429"/>
    <w:rsid w:val="00291D11"/>
    <w:rPr>
      <w:rFonts w:ascii="Times New Roman" w:hAnsi="Times New Roman" w:cs="Times New Roman"/>
      <w:sz w:val="26"/>
      <w:szCs w:val="26"/>
    </w:rPr>
  </w:style>
  <w:style w:type="paragraph" w:customStyle="1" w:styleId="Style37">
    <w:name w:val="Style37"/>
    <w:basedOn w:val="a0"/>
    <w:rsid w:val="00291D11"/>
    <w:pPr>
      <w:widowControl w:val="0"/>
      <w:autoSpaceDE w:val="0"/>
      <w:autoSpaceDN w:val="0"/>
      <w:adjustRightInd w:val="0"/>
      <w:spacing w:line="240" w:lineRule="auto"/>
      <w:ind w:firstLine="0"/>
      <w:jc w:val="left"/>
    </w:pPr>
    <w:rPr>
      <w:sz w:val="24"/>
      <w:szCs w:val="24"/>
      <w:u w:color="000000"/>
    </w:rPr>
  </w:style>
  <w:style w:type="paragraph" w:customStyle="1" w:styleId="aff1">
    <w:name w:val="Текстовый блок"/>
    <w:rsid w:val="00E445CD"/>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paragraph" w:customStyle="1" w:styleId="Style67">
    <w:name w:val="Style67"/>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139">
    <w:name w:val="Style139"/>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270">
    <w:name w:val="Style27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87">
    <w:name w:val="Style387"/>
    <w:basedOn w:val="a0"/>
    <w:rsid w:val="00E445CD"/>
    <w:pPr>
      <w:widowControl w:val="0"/>
      <w:autoSpaceDE w:val="0"/>
      <w:autoSpaceDN w:val="0"/>
      <w:adjustRightInd w:val="0"/>
      <w:spacing w:line="240" w:lineRule="auto"/>
      <w:ind w:firstLine="0"/>
      <w:jc w:val="left"/>
    </w:pPr>
    <w:rPr>
      <w:sz w:val="24"/>
      <w:szCs w:val="24"/>
      <w:u w:color="000000"/>
    </w:rPr>
  </w:style>
  <w:style w:type="character" w:customStyle="1" w:styleId="FontStyle681">
    <w:name w:val="Font Style681"/>
    <w:rsid w:val="00E445CD"/>
    <w:rPr>
      <w:rFonts w:ascii="Times New Roman" w:hAnsi="Times New Roman" w:cs="Times New Roman"/>
      <w:sz w:val="22"/>
      <w:szCs w:val="22"/>
    </w:rPr>
  </w:style>
  <w:style w:type="character" w:customStyle="1" w:styleId="FontStyle693">
    <w:name w:val="Font Style693"/>
    <w:rsid w:val="00E445CD"/>
    <w:rPr>
      <w:rFonts w:ascii="Times New Roman" w:hAnsi="Times New Roman" w:cs="Times New Roman"/>
      <w:b/>
      <w:bCs/>
      <w:i/>
      <w:iCs/>
      <w:sz w:val="22"/>
      <w:szCs w:val="22"/>
    </w:rPr>
  </w:style>
  <w:style w:type="character" w:customStyle="1" w:styleId="FontStyle694">
    <w:name w:val="Font Style694"/>
    <w:rsid w:val="00E445CD"/>
    <w:rPr>
      <w:rFonts w:ascii="Times New Roman" w:hAnsi="Times New Roman" w:cs="Times New Roman"/>
      <w:b/>
      <w:bCs/>
      <w:sz w:val="22"/>
      <w:szCs w:val="22"/>
    </w:rPr>
  </w:style>
  <w:style w:type="character" w:customStyle="1" w:styleId="FontStyle695">
    <w:name w:val="Font Style695"/>
    <w:rsid w:val="00E445CD"/>
    <w:rPr>
      <w:rFonts w:ascii="Times New Roman" w:hAnsi="Times New Roman" w:cs="Times New Roman"/>
      <w:i/>
      <w:iCs/>
      <w:sz w:val="22"/>
      <w:szCs w:val="22"/>
    </w:rPr>
  </w:style>
  <w:style w:type="paragraph" w:customStyle="1" w:styleId="Style1">
    <w:name w:val="Style1"/>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2">
    <w:name w:val="Style2"/>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3">
    <w:name w:val="Style3"/>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4">
    <w:name w:val="Style4"/>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character" w:customStyle="1" w:styleId="FontStyle19">
    <w:name w:val="Font Style19"/>
    <w:basedOn w:val="a1"/>
    <w:uiPriority w:val="99"/>
    <w:rsid w:val="0003771A"/>
    <w:rPr>
      <w:rFonts w:ascii="Arial" w:hAnsi="Arial" w:cs="Arial"/>
      <w:b/>
      <w:bCs/>
      <w:sz w:val="22"/>
      <w:szCs w:val="22"/>
    </w:rPr>
  </w:style>
  <w:style w:type="character" w:customStyle="1" w:styleId="FontStyle20">
    <w:name w:val="Font Style20"/>
    <w:basedOn w:val="a1"/>
    <w:uiPriority w:val="99"/>
    <w:rsid w:val="0003771A"/>
    <w:rPr>
      <w:rFonts w:ascii="Arial" w:hAnsi="Arial" w:cs="Arial"/>
      <w:sz w:val="22"/>
      <w:szCs w:val="22"/>
    </w:rPr>
  </w:style>
  <w:style w:type="character" w:customStyle="1" w:styleId="FontStyle12">
    <w:name w:val="Font Style12"/>
    <w:uiPriority w:val="99"/>
    <w:rsid w:val="0003771A"/>
    <w:rPr>
      <w:rFonts w:ascii="Times New Roman" w:hAnsi="Times New Roman" w:cs="Times New Roman"/>
      <w:sz w:val="22"/>
      <w:szCs w:val="22"/>
    </w:rPr>
  </w:style>
  <w:style w:type="paragraph" w:customStyle="1" w:styleId="Style10">
    <w:name w:val="Style10"/>
    <w:basedOn w:val="a0"/>
    <w:rsid w:val="0003771A"/>
    <w:pPr>
      <w:widowControl w:val="0"/>
      <w:autoSpaceDE w:val="0"/>
      <w:autoSpaceDN w:val="0"/>
      <w:adjustRightInd w:val="0"/>
      <w:spacing w:line="240" w:lineRule="auto"/>
      <w:ind w:firstLine="0"/>
      <w:jc w:val="left"/>
    </w:pPr>
    <w:rPr>
      <w:sz w:val="24"/>
      <w:szCs w:val="24"/>
      <w:u w:color="000000"/>
    </w:rPr>
  </w:style>
  <w:style w:type="table" w:customStyle="1" w:styleId="TableNormal">
    <w:name w:val="Table Normal"/>
    <w:rsid w:val="0003771A"/>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styleId="23">
    <w:name w:val="Body Text Indent 2"/>
    <w:basedOn w:val="a0"/>
    <w:link w:val="24"/>
    <w:uiPriority w:val="99"/>
    <w:semiHidden/>
    <w:unhideWhenUsed/>
    <w:rsid w:val="00401948"/>
    <w:pPr>
      <w:spacing w:after="120" w:line="480" w:lineRule="auto"/>
      <w:ind w:left="283"/>
    </w:pPr>
  </w:style>
  <w:style w:type="character" w:customStyle="1" w:styleId="24">
    <w:name w:val="Основной текст с отступом 2 Знак"/>
    <w:basedOn w:val="a1"/>
    <w:link w:val="23"/>
    <w:uiPriority w:val="99"/>
    <w:semiHidden/>
    <w:rsid w:val="00401948"/>
    <w:rPr>
      <w:sz w:val="32"/>
    </w:rPr>
  </w:style>
  <w:style w:type="paragraph" w:styleId="25">
    <w:name w:val="Body Text 2"/>
    <w:basedOn w:val="a0"/>
    <w:link w:val="26"/>
    <w:uiPriority w:val="99"/>
    <w:semiHidden/>
    <w:unhideWhenUsed/>
    <w:rsid w:val="00EE3C86"/>
    <w:pPr>
      <w:spacing w:after="120" w:line="480" w:lineRule="auto"/>
    </w:pPr>
  </w:style>
  <w:style w:type="character" w:customStyle="1" w:styleId="26">
    <w:name w:val="Основной текст 2 Знак"/>
    <w:basedOn w:val="a1"/>
    <w:link w:val="25"/>
    <w:uiPriority w:val="99"/>
    <w:semiHidden/>
    <w:rsid w:val="00EE3C86"/>
    <w:rPr>
      <w:sz w:val="32"/>
    </w:rPr>
  </w:style>
  <w:style w:type="character" w:styleId="aff2">
    <w:name w:val="Strong"/>
    <w:uiPriority w:val="22"/>
    <w:qFormat/>
    <w:rsid w:val="00EE3C86"/>
    <w:rPr>
      <w:b/>
      <w:bCs/>
    </w:rPr>
  </w:style>
  <w:style w:type="paragraph" w:customStyle="1" w:styleId="Style32">
    <w:name w:val="Style32"/>
    <w:basedOn w:val="a0"/>
    <w:rsid w:val="00B95D09"/>
    <w:pPr>
      <w:widowControl w:val="0"/>
      <w:autoSpaceDE w:val="0"/>
      <w:autoSpaceDN w:val="0"/>
      <w:adjustRightInd w:val="0"/>
      <w:spacing w:line="240" w:lineRule="auto"/>
      <w:ind w:firstLine="0"/>
      <w:jc w:val="left"/>
    </w:pPr>
    <w:rPr>
      <w:sz w:val="24"/>
      <w:szCs w:val="24"/>
    </w:rPr>
  </w:style>
  <w:style w:type="paragraph" w:customStyle="1" w:styleId="Style357">
    <w:name w:val="Style357"/>
    <w:basedOn w:val="a0"/>
    <w:rsid w:val="00B95D09"/>
    <w:pPr>
      <w:widowControl w:val="0"/>
      <w:autoSpaceDE w:val="0"/>
      <w:autoSpaceDN w:val="0"/>
      <w:adjustRightInd w:val="0"/>
      <w:spacing w:line="240" w:lineRule="auto"/>
      <w:ind w:firstLine="0"/>
      <w:jc w:val="left"/>
    </w:pPr>
    <w:rPr>
      <w:sz w:val="24"/>
      <w:szCs w:val="24"/>
    </w:rPr>
  </w:style>
  <w:style w:type="paragraph" w:styleId="a">
    <w:name w:val="List Number"/>
    <w:basedOn w:val="a0"/>
    <w:rsid w:val="000F1688"/>
    <w:pPr>
      <w:numPr>
        <w:numId w:val="9"/>
      </w:numPr>
      <w:autoSpaceDE w:val="0"/>
      <w:autoSpaceDN w:val="0"/>
      <w:adjustRightInd w:val="0"/>
    </w:pPr>
    <w:rPr>
      <w:rFonts w:cs="Arial"/>
      <w:bCs/>
      <w:sz w:val="28"/>
      <w:szCs w:val="22"/>
    </w:rPr>
  </w:style>
  <w:style w:type="character" w:customStyle="1" w:styleId="FontStyle11">
    <w:name w:val="Font Style11"/>
    <w:basedOn w:val="a1"/>
    <w:uiPriority w:val="99"/>
    <w:rsid w:val="006A049A"/>
    <w:rPr>
      <w:rFonts w:ascii="Times New Roman" w:hAnsi="Times New Roman" w:cs="Times New Roman"/>
      <w:b/>
      <w:bCs/>
      <w:sz w:val="26"/>
      <w:szCs w:val="26"/>
    </w:rPr>
  </w:style>
  <w:style w:type="character" w:customStyle="1" w:styleId="FontStyle14">
    <w:name w:val="Font Style14"/>
    <w:basedOn w:val="a1"/>
    <w:uiPriority w:val="99"/>
    <w:rsid w:val="008141A7"/>
    <w:rPr>
      <w:rFonts w:ascii="Times New Roman" w:hAnsi="Times New Roman" w:cs="Times New Roman"/>
      <w:b/>
      <w:bCs/>
      <w:sz w:val="26"/>
      <w:szCs w:val="26"/>
    </w:rPr>
  </w:style>
  <w:style w:type="paragraph" w:customStyle="1" w:styleId="Default">
    <w:name w:val="Default"/>
    <w:rsid w:val="00C62A7D"/>
    <w:pPr>
      <w:autoSpaceDE w:val="0"/>
      <w:autoSpaceDN w:val="0"/>
      <w:adjustRightInd w:val="0"/>
    </w:pPr>
    <w:rPr>
      <w:color w:val="000000"/>
      <w:sz w:val="24"/>
      <w:szCs w:val="24"/>
    </w:rPr>
  </w:style>
  <w:style w:type="table" w:customStyle="1" w:styleId="27">
    <w:name w:val="Сетка таблицы2"/>
    <w:basedOn w:val="a2"/>
    <w:next w:val="af2"/>
    <w:uiPriority w:val="59"/>
    <w:rsid w:val="00C070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сновной текст Знак"/>
    <w:basedOn w:val="a1"/>
    <w:link w:val="a7"/>
    <w:rsid w:val="00ED174D"/>
    <w:rPr>
      <w:sz w:val="24"/>
    </w:rPr>
  </w:style>
  <w:style w:type="character" w:styleId="aff3">
    <w:name w:val="Placeholder Text"/>
    <w:basedOn w:val="a1"/>
    <w:uiPriority w:val="99"/>
    <w:semiHidden/>
    <w:rsid w:val="003D68E6"/>
    <w:rPr>
      <w:color w:val="808080"/>
    </w:rPr>
  </w:style>
  <w:style w:type="table" w:customStyle="1" w:styleId="33">
    <w:name w:val="Сетка таблицы3"/>
    <w:basedOn w:val="a2"/>
    <w:next w:val="af2"/>
    <w:uiPriority w:val="39"/>
    <w:rsid w:val="004407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28">
    <w:name w:val="Font Style428"/>
    <w:rsid w:val="00747050"/>
    <w:rPr>
      <w:rFonts w:ascii="Times New Roman" w:hAnsi="Times New Roman" w:cs="Times New Roman"/>
      <w:b/>
      <w:bCs/>
      <w:spacing w:val="10"/>
      <w:sz w:val="26"/>
      <w:szCs w:val="26"/>
    </w:rPr>
  </w:style>
  <w:style w:type="paragraph" w:customStyle="1" w:styleId="Style353">
    <w:name w:val="Style353"/>
    <w:basedOn w:val="a0"/>
    <w:rsid w:val="00747050"/>
    <w:pPr>
      <w:widowControl w:val="0"/>
      <w:autoSpaceDE w:val="0"/>
      <w:autoSpaceDN w:val="0"/>
      <w:adjustRightInd w:val="0"/>
      <w:spacing w:line="240" w:lineRule="auto"/>
      <w:ind w:firstLine="0"/>
      <w:jc w:val="left"/>
    </w:pPr>
    <w:rPr>
      <w:sz w:val="24"/>
      <w:szCs w:val="24"/>
    </w:rPr>
  </w:style>
  <w:style w:type="numbering" w:customStyle="1" w:styleId="17">
    <w:name w:val="Нет списка1"/>
    <w:next w:val="a3"/>
    <w:uiPriority w:val="99"/>
    <w:semiHidden/>
    <w:unhideWhenUsed/>
    <w:rsid w:val="006619BF"/>
  </w:style>
  <w:style w:type="character" w:customStyle="1" w:styleId="20">
    <w:name w:val="Заголовок 2 Знак"/>
    <w:basedOn w:val="a1"/>
    <w:link w:val="2"/>
    <w:uiPriority w:val="9"/>
    <w:rsid w:val="006619BF"/>
    <w:rPr>
      <w:b/>
      <w:sz w:val="28"/>
    </w:rPr>
  </w:style>
  <w:style w:type="character" w:customStyle="1" w:styleId="30">
    <w:name w:val="Заголовок 3 Знак"/>
    <w:basedOn w:val="a1"/>
    <w:link w:val="3"/>
    <w:uiPriority w:val="9"/>
    <w:rsid w:val="006619BF"/>
    <w:rPr>
      <w:rFonts w:ascii="Arial" w:hAnsi="Arial" w:cs="Arial"/>
      <w:b/>
      <w:bCs/>
      <w:sz w:val="26"/>
      <w:szCs w:val="26"/>
    </w:rPr>
  </w:style>
  <w:style w:type="character" w:customStyle="1" w:styleId="50">
    <w:name w:val="Заголовок 5 Знак"/>
    <w:basedOn w:val="a1"/>
    <w:link w:val="5"/>
    <w:uiPriority w:val="9"/>
    <w:rsid w:val="006619BF"/>
    <w:rPr>
      <w:b/>
      <w:sz w:val="34"/>
    </w:rPr>
  </w:style>
  <w:style w:type="character" w:customStyle="1" w:styleId="af">
    <w:name w:val="Нижний колонтитул Знак"/>
    <w:basedOn w:val="a1"/>
    <w:link w:val="ae"/>
    <w:uiPriority w:val="99"/>
    <w:rsid w:val="006619BF"/>
    <w:rPr>
      <w:sz w:val="32"/>
    </w:rPr>
  </w:style>
  <w:style w:type="table" w:customStyle="1" w:styleId="40">
    <w:name w:val="Сетка таблицы4"/>
    <w:basedOn w:val="a2"/>
    <w:next w:val="af2"/>
    <w:uiPriority w:val="59"/>
    <w:rsid w:val="006619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3"/>
    <w:uiPriority w:val="99"/>
    <w:semiHidden/>
    <w:unhideWhenUsed/>
    <w:rsid w:val="006619BF"/>
  </w:style>
  <w:style w:type="table" w:customStyle="1" w:styleId="111">
    <w:name w:val="Сетка таблицы11"/>
    <w:basedOn w:val="a2"/>
    <w:next w:val="af2"/>
    <w:uiPriority w:val="59"/>
    <w:rsid w:val="006619B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endnote text"/>
    <w:basedOn w:val="a0"/>
    <w:link w:val="aff5"/>
    <w:uiPriority w:val="99"/>
    <w:semiHidden/>
    <w:unhideWhenUsed/>
    <w:rsid w:val="006619BF"/>
    <w:pPr>
      <w:spacing w:after="200" w:line="276" w:lineRule="auto"/>
      <w:ind w:firstLine="0"/>
      <w:jc w:val="left"/>
    </w:pPr>
    <w:rPr>
      <w:rFonts w:ascii="Calibri" w:eastAsia="Calibri" w:hAnsi="Calibri"/>
      <w:sz w:val="20"/>
      <w:lang w:val="x-none" w:eastAsia="en-US"/>
    </w:rPr>
  </w:style>
  <w:style w:type="character" w:customStyle="1" w:styleId="aff5">
    <w:name w:val="Текст концевой сноски Знак"/>
    <w:basedOn w:val="a1"/>
    <w:link w:val="aff4"/>
    <w:uiPriority w:val="99"/>
    <w:semiHidden/>
    <w:rsid w:val="006619BF"/>
    <w:rPr>
      <w:rFonts w:ascii="Calibri" w:eastAsia="Calibri" w:hAnsi="Calibri"/>
      <w:lang w:val="x-none" w:eastAsia="en-US"/>
    </w:rPr>
  </w:style>
  <w:style w:type="character" w:styleId="aff6">
    <w:name w:val="endnote reference"/>
    <w:uiPriority w:val="99"/>
    <w:semiHidden/>
    <w:unhideWhenUsed/>
    <w:rsid w:val="006619BF"/>
    <w:rPr>
      <w:vertAlign w:val="superscript"/>
    </w:rPr>
  </w:style>
  <w:style w:type="character" w:customStyle="1" w:styleId="a6">
    <w:name w:val="Верхний колонтитул Знак"/>
    <w:basedOn w:val="a1"/>
    <w:link w:val="a5"/>
    <w:uiPriority w:val="99"/>
    <w:rsid w:val="006619BF"/>
    <w:rPr>
      <w:sz w:val="32"/>
    </w:rPr>
  </w:style>
  <w:style w:type="paragraph" w:customStyle="1" w:styleId="Style15">
    <w:name w:val="Style15"/>
    <w:basedOn w:val="a0"/>
    <w:uiPriority w:val="99"/>
    <w:rsid w:val="006619BF"/>
    <w:pPr>
      <w:widowControl w:val="0"/>
      <w:autoSpaceDE w:val="0"/>
      <w:autoSpaceDN w:val="0"/>
      <w:adjustRightInd w:val="0"/>
      <w:spacing w:line="482" w:lineRule="exact"/>
      <w:ind w:hanging="360"/>
      <w:jc w:val="left"/>
    </w:pPr>
    <w:rPr>
      <w:sz w:val="24"/>
      <w:szCs w:val="24"/>
    </w:rPr>
  </w:style>
  <w:style w:type="paragraph" w:customStyle="1" w:styleId="Style18">
    <w:name w:val="Style18"/>
    <w:basedOn w:val="a0"/>
    <w:uiPriority w:val="99"/>
    <w:rsid w:val="006619BF"/>
    <w:pPr>
      <w:widowControl w:val="0"/>
      <w:autoSpaceDE w:val="0"/>
      <w:autoSpaceDN w:val="0"/>
      <w:adjustRightInd w:val="0"/>
      <w:spacing w:line="483" w:lineRule="exact"/>
      <w:ind w:firstLine="562"/>
    </w:pPr>
    <w:rPr>
      <w:sz w:val="24"/>
      <w:szCs w:val="24"/>
    </w:rPr>
  </w:style>
  <w:style w:type="paragraph" w:customStyle="1" w:styleId="Style41">
    <w:name w:val="Style41"/>
    <w:basedOn w:val="a0"/>
    <w:uiPriority w:val="99"/>
    <w:rsid w:val="006619BF"/>
    <w:pPr>
      <w:widowControl w:val="0"/>
      <w:autoSpaceDE w:val="0"/>
      <w:autoSpaceDN w:val="0"/>
      <w:adjustRightInd w:val="0"/>
      <w:spacing w:line="482" w:lineRule="exact"/>
      <w:ind w:hanging="365"/>
    </w:pPr>
    <w:rPr>
      <w:sz w:val="24"/>
      <w:szCs w:val="24"/>
    </w:rPr>
  </w:style>
  <w:style w:type="character" w:customStyle="1" w:styleId="FontStyle56">
    <w:name w:val="Font Style56"/>
    <w:basedOn w:val="a1"/>
    <w:uiPriority w:val="99"/>
    <w:rsid w:val="006619BF"/>
    <w:rPr>
      <w:rFonts w:ascii="Times New Roman" w:hAnsi="Times New Roman" w:cs="Times New Roman"/>
      <w:sz w:val="26"/>
      <w:szCs w:val="26"/>
    </w:rPr>
  </w:style>
  <w:style w:type="paragraph" w:customStyle="1" w:styleId="18">
    <w:name w:val="Знак1"/>
    <w:basedOn w:val="a0"/>
    <w:rsid w:val="006619BF"/>
    <w:pPr>
      <w:spacing w:after="160" w:line="240" w:lineRule="exact"/>
      <w:ind w:firstLine="0"/>
      <w:jc w:val="left"/>
    </w:pPr>
    <w:rPr>
      <w:rFonts w:ascii="Verdana" w:hAnsi="Verdana" w:cs="Verdan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34767">
      <w:bodyDiv w:val="1"/>
      <w:marLeft w:val="0"/>
      <w:marRight w:val="0"/>
      <w:marTop w:val="0"/>
      <w:marBottom w:val="0"/>
      <w:divBdr>
        <w:top w:val="none" w:sz="0" w:space="0" w:color="auto"/>
        <w:left w:val="none" w:sz="0" w:space="0" w:color="auto"/>
        <w:bottom w:val="none" w:sz="0" w:space="0" w:color="auto"/>
        <w:right w:val="none" w:sz="0" w:space="0" w:color="auto"/>
      </w:divBdr>
      <w:divsChild>
        <w:div w:id="425469414">
          <w:marLeft w:val="0"/>
          <w:marRight w:val="0"/>
          <w:marTop w:val="0"/>
          <w:marBottom w:val="0"/>
          <w:divBdr>
            <w:top w:val="none" w:sz="0" w:space="0" w:color="auto"/>
            <w:left w:val="none" w:sz="0" w:space="0" w:color="auto"/>
            <w:bottom w:val="none" w:sz="0" w:space="0" w:color="auto"/>
            <w:right w:val="none" w:sz="0" w:space="0" w:color="auto"/>
          </w:divBdr>
        </w:div>
        <w:div w:id="1059792816">
          <w:marLeft w:val="0"/>
          <w:marRight w:val="0"/>
          <w:marTop w:val="0"/>
          <w:marBottom w:val="0"/>
          <w:divBdr>
            <w:top w:val="none" w:sz="0" w:space="0" w:color="auto"/>
            <w:left w:val="none" w:sz="0" w:space="0" w:color="auto"/>
            <w:bottom w:val="none" w:sz="0" w:space="0" w:color="auto"/>
            <w:right w:val="none" w:sz="0" w:space="0" w:color="auto"/>
          </w:divBdr>
        </w:div>
      </w:divsChild>
    </w:div>
    <w:div w:id="499469412">
      <w:bodyDiv w:val="1"/>
      <w:marLeft w:val="0"/>
      <w:marRight w:val="0"/>
      <w:marTop w:val="0"/>
      <w:marBottom w:val="0"/>
      <w:divBdr>
        <w:top w:val="none" w:sz="0" w:space="0" w:color="auto"/>
        <w:left w:val="none" w:sz="0" w:space="0" w:color="auto"/>
        <w:bottom w:val="none" w:sz="0" w:space="0" w:color="auto"/>
        <w:right w:val="none" w:sz="0" w:space="0" w:color="auto"/>
      </w:divBdr>
    </w:div>
    <w:div w:id="523902904">
      <w:bodyDiv w:val="1"/>
      <w:marLeft w:val="0"/>
      <w:marRight w:val="0"/>
      <w:marTop w:val="0"/>
      <w:marBottom w:val="0"/>
      <w:divBdr>
        <w:top w:val="none" w:sz="0" w:space="0" w:color="auto"/>
        <w:left w:val="none" w:sz="0" w:space="0" w:color="auto"/>
        <w:bottom w:val="none" w:sz="0" w:space="0" w:color="auto"/>
        <w:right w:val="none" w:sz="0" w:space="0" w:color="auto"/>
      </w:divBdr>
    </w:div>
    <w:div w:id="675615727">
      <w:bodyDiv w:val="1"/>
      <w:marLeft w:val="0"/>
      <w:marRight w:val="0"/>
      <w:marTop w:val="0"/>
      <w:marBottom w:val="0"/>
      <w:divBdr>
        <w:top w:val="none" w:sz="0" w:space="0" w:color="auto"/>
        <w:left w:val="none" w:sz="0" w:space="0" w:color="auto"/>
        <w:bottom w:val="none" w:sz="0" w:space="0" w:color="auto"/>
        <w:right w:val="none" w:sz="0" w:space="0" w:color="auto"/>
      </w:divBdr>
    </w:div>
    <w:div w:id="1027021734">
      <w:bodyDiv w:val="1"/>
      <w:marLeft w:val="0"/>
      <w:marRight w:val="0"/>
      <w:marTop w:val="0"/>
      <w:marBottom w:val="0"/>
      <w:divBdr>
        <w:top w:val="none" w:sz="0" w:space="0" w:color="auto"/>
        <w:left w:val="none" w:sz="0" w:space="0" w:color="auto"/>
        <w:bottom w:val="none" w:sz="0" w:space="0" w:color="auto"/>
        <w:right w:val="none" w:sz="0" w:space="0" w:color="auto"/>
      </w:divBdr>
    </w:div>
    <w:div w:id="1116369761">
      <w:bodyDiv w:val="1"/>
      <w:marLeft w:val="0"/>
      <w:marRight w:val="0"/>
      <w:marTop w:val="0"/>
      <w:marBottom w:val="0"/>
      <w:divBdr>
        <w:top w:val="none" w:sz="0" w:space="0" w:color="auto"/>
        <w:left w:val="none" w:sz="0" w:space="0" w:color="auto"/>
        <w:bottom w:val="none" w:sz="0" w:space="0" w:color="auto"/>
        <w:right w:val="none" w:sz="0" w:space="0" w:color="auto"/>
      </w:divBdr>
    </w:div>
    <w:div w:id="1181773953">
      <w:bodyDiv w:val="1"/>
      <w:marLeft w:val="0"/>
      <w:marRight w:val="0"/>
      <w:marTop w:val="0"/>
      <w:marBottom w:val="0"/>
      <w:divBdr>
        <w:top w:val="none" w:sz="0" w:space="0" w:color="auto"/>
        <w:left w:val="none" w:sz="0" w:space="0" w:color="auto"/>
        <w:bottom w:val="none" w:sz="0" w:space="0" w:color="auto"/>
        <w:right w:val="none" w:sz="0" w:space="0" w:color="auto"/>
      </w:divBdr>
    </w:div>
    <w:div w:id="1330719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8.bin"/><Relationship Id="rId42" Type="http://schemas.openxmlformats.org/officeDocument/2006/relationships/oleObject" Target="embeddings/oleObject22.bin"/><Relationship Id="rId47" Type="http://schemas.openxmlformats.org/officeDocument/2006/relationships/oleObject" Target="embeddings/oleObject24.bin"/><Relationship Id="rId63" Type="http://schemas.openxmlformats.org/officeDocument/2006/relationships/image" Target="media/image23.wmf"/><Relationship Id="rId68" Type="http://schemas.openxmlformats.org/officeDocument/2006/relationships/oleObject" Target="embeddings/oleObject37.bin"/><Relationship Id="rId84" Type="http://schemas.openxmlformats.org/officeDocument/2006/relationships/oleObject" Target="embeddings/oleObject47.bin"/><Relationship Id="rId89" Type="http://schemas.openxmlformats.org/officeDocument/2006/relationships/hyperlink" Target="https://www.book.ru" TargetMode="External"/><Relationship Id="rId16" Type="http://schemas.openxmlformats.org/officeDocument/2006/relationships/image" Target="media/image4.wmf"/><Relationship Id="rId11" Type="http://schemas.openxmlformats.org/officeDocument/2006/relationships/oleObject" Target="embeddings/oleObject2.bin"/><Relationship Id="rId32" Type="http://schemas.openxmlformats.org/officeDocument/2006/relationships/oleObject" Target="embeddings/oleObject16.bin"/><Relationship Id="rId37" Type="http://schemas.openxmlformats.org/officeDocument/2006/relationships/oleObject" Target="embeddings/oleObject19.bin"/><Relationship Id="rId53" Type="http://schemas.openxmlformats.org/officeDocument/2006/relationships/oleObject" Target="embeddings/oleObject28.bin"/><Relationship Id="rId58" Type="http://schemas.openxmlformats.org/officeDocument/2006/relationships/oleObject" Target="embeddings/oleObject31.bin"/><Relationship Id="rId74" Type="http://schemas.openxmlformats.org/officeDocument/2006/relationships/oleObject" Target="embeddings/oleObject40.bin"/><Relationship Id="rId79" Type="http://schemas.openxmlformats.org/officeDocument/2006/relationships/oleObject" Target="embeddings/oleObject44.bin"/><Relationship Id="rId102" Type="http://schemas.openxmlformats.org/officeDocument/2006/relationships/footer" Target="footer2.xml"/><Relationship Id="rId5" Type="http://schemas.openxmlformats.org/officeDocument/2006/relationships/webSettings" Target="webSettings.xml"/><Relationship Id="rId90" Type="http://schemas.openxmlformats.org/officeDocument/2006/relationships/hyperlink" Target="https://www.book.ru" TargetMode="External"/><Relationship Id="rId95" Type="http://schemas.openxmlformats.org/officeDocument/2006/relationships/hyperlink" Target="http://window.edu.ru" TargetMode="External"/><Relationship Id="rId22" Type="http://schemas.openxmlformats.org/officeDocument/2006/relationships/image" Target="media/image7.wmf"/><Relationship Id="rId27" Type="http://schemas.openxmlformats.org/officeDocument/2006/relationships/oleObject" Target="embeddings/oleObject11.bin"/><Relationship Id="rId43" Type="http://schemas.openxmlformats.org/officeDocument/2006/relationships/image" Target="media/image14.jpeg"/><Relationship Id="rId48" Type="http://schemas.openxmlformats.org/officeDocument/2006/relationships/image" Target="media/image17.wmf"/><Relationship Id="rId64" Type="http://schemas.openxmlformats.org/officeDocument/2006/relationships/oleObject" Target="embeddings/oleObject34.bin"/><Relationship Id="rId69" Type="http://schemas.openxmlformats.org/officeDocument/2006/relationships/image" Target="media/image25.wmf"/><Relationship Id="rId80" Type="http://schemas.openxmlformats.org/officeDocument/2006/relationships/image" Target="media/image29.wmf"/><Relationship Id="rId85" Type="http://schemas.openxmlformats.org/officeDocument/2006/relationships/image" Target="media/image31.wmf"/><Relationship Id="rId12" Type="http://schemas.openxmlformats.org/officeDocument/2006/relationships/oleObject" Target="embeddings/oleObject3.bin"/><Relationship Id="rId17" Type="http://schemas.openxmlformats.org/officeDocument/2006/relationships/oleObject" Target="embeddings/oleObject6.bin"/><Relationship Id="rId33" Type="http://schemas.openxmlformats.org/officeDocument/2006/relationships/oleObject" Target="embeddings/oleObject17.bin"/><Relationship Id="rId38" Type="http://schemas.openxmlformats.org/officeDocument/2006/relationships/image" Target="media/image12.wmf"/><Relationship Id="rId59" Type="http://schemas.openxmlformats.org/officeDocument/2006/relationships/image" Target="media/image21.wmf"/><Relationship Id="rId103" Type="http://schemas.openxmlformats.org/officeDocument/2006/relationships/fontTable" Target="fontTable.xml"/><Relationship Id="rId20" Type="http://schemas.openxmlformats.org/officeDocument/2006/relationships/image" Target="media/image6.wmf"/><Relationship Id="rId41" Type="http://schemas.openxmlformats.org/officeDocument/2006/relationships/oleObject" Target="embeddings/oleObject21.bin"/><Relationship Id="rId54" Type="http://schemas.openxmlformats.org/officeDocument/2006/relationships/oleObject" Target="embeddings/oleObject29.bin"/><Relationship Id="rId62" Type="http://schemas.openxmlformats.org/officeDocument/2006/relationships/oleObject" Target="embeddings/oleObject33.bin"/><Relationship Id="rId70" Type="http://schemas.openxmlformats.org/officeDocument/2006/relationships/oleObject" Target="embeddings/oleObject38.bin"/><Relationship Id="rId75" Type="http://schemas.openxmlformats.org/officeDocument/2006/relationships/oleObject" Target="embeddings/oleObject41.bin"/><Relationship Id="rId83" Type="http://schemas.openxmlformats.org/officeDocument/2006/relationships/oleObject" Target="embeddings/oleObject46.bin"/><Relationship Id="rId88" Type="http://schemas.openxmlformats.org/officeDocument/2006/relationships/oleObject" Target="embeddings/oleObject49.bin"/><Relationship Id="rId91" Type="http://schemas.openxmlformats.org/officeDocument/2006/relationships/hyperlink" Target="https://www.book.ru" TargetMode="External"/><Relationship Id="rId96" Type="http://schemas.openxmlformats.org/officeDocument/2006/relationships/hyperlink" Target="http://portal.fa.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1.wmf"/><Relationship Id="rId49" Type="http://schemas.openxmlformats.org/officeDocument/2006/relationships/oleObject" Target="embeddings/oleObject25.bin"/><Relationship Id="rId57" Type="http://schemas.openxmlformats.org/officeDocument/2006/relationships/image" Target="media/image20.wmf"/><Relationship Id="rId10" Type="http://schemas.openxmlformats.org/officeDocument/2006/relationships/image" Target="media/image2.wmf"/><Relationship Id="rId31" Type="http://schemas.openxmlformats.org/officeDocument/2006/relationships/oleObject" Target="embeddings/oleObject15.bin"/><Relationship Id="rId44" Type="http://schemas.openxmlformats.org/officeDocument/2006/relationships/image" Target="media/image15.wmf"/><Relationship Id="rId52" Type="http://schemas.openxmlformats.org/officeDocument/2006/relationships/oleObject" Target="embeddings/oleObject27.bin"/><Relationship Id="rId60" Type="http://schemas.openxmlformats.org/officeDocument/2006/relationships/oleObject" Target="embeddings/oleObject32.bin"/><Relationship Id="rId65" Type="http://schemas.openxmlformats.org/officeDocument/2006/relationships/image" Target="media/image24.wmf"/><Relationship Id="rId73" Type="http://schemas.openxmlformats.org/officeDocument/2006/relationships/image" Target="media/image27.wmf"/><Relationship Id="rId78" Type="http://schemas.openxmlformats.org/officeDocument/2006/relationships/image" Target="media/image28.wmf"/><Relationship Id="rId81" Type="http://schemas.openxmlformats.org/officeDocument/2006/relationships/oleObject" Target="embeddings/oleObject45.bin"/><Relationship Id="rId86" Type="http://schemas.openxmlformats.org/officeDocument/2006/relationships/oleObject" Target="embeddings/oleObject48.bin"/><Relationship Id="rId94" Type="http://schemas.openxmlformats.org/officeDocument/2006/relationships/hyperlink" Target="http://portal.fa.ru" TargetMode="External"/><Relationship Id="rId99" Type="http://schemas.openxmlformats.org/officeDocument/2006/relationships/header" Target="header1.xml"/><Relationship Id="rId10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5.wmf"/><Relationship Id="rId39" Type="http://schemas.openxmlformats.org/officeDocument/2006/relationships/oleObject" Target="embeddings/oleObject20.bin"/><Relationship Id="rId34" Type="http://schemas.openxmlformats.org/officeDocument/2006/relationships/image" Target="media/image10.wmf"/><Relationship Id="rId50" Type="http://schemas.openxmlformats.org/officeDocument/2006/relationships/oleObject" Target="embeddings/oleObject26.bin"/><Relationship Id="rId55" Type="http://schemas.openxmlformats.org/officeDocument/2006/relationships/image" Target="media/image19.wmf"/><Relationship Id="rId76" Type="http://schemas.openxmlformats.org/officeDocument/2006/relationships/oleObject" Target="embeddings/oleObject42.bin"/><Relationship Id="rId97" Type="http://schemas.openxmlformats.org/officeDocument/2006/relationships/hyperlink" Target="http://www.consultant.ru/" TargetMode="External"/><Relationship Id="rId104" Type="http://schemas.openxmlformats.org/officeDocument/2006/relationships/glossaryDocument" Target="glossary/document.xml"/><Relationship Id="rId7" Type="http://schemas.openxmlformats.org/officeDocument/2006/relationships/endnotes" Target="endnotes.xml"/><Relationship Id="rId71" Type="http://schemas.openxmlformats.org/officeDocument/2006/relationships/image" Target="media/image26.wmf"/><Relationship Id="rId92" Type="http://schemas.openxmlformats.org/officeDocument/2006/relationships/hyperlink" Target="https://www.book.ru" TargetMode="External"/><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image" Target="media/image8.wmf"/><Relationship Id="rId40" Type="http://schemas.openxmlformats.org/officeDocument/2006/relationships/image" Target="media/image13.wmf"/><Relationship Id="rId45" Type="http://schemas.openxmlformats.org/officeDocument/2006/relationships/oleObject" Target="embeddings/oleObject23.bin"/><Relationship Id="rId66" Type="http://schemas.openxmlformats.org/officeDocument/2006/relationships/oleObject" Target="embeddings/oleObject35.bin"/><Relationship Id="rId87" Type="http://schemas.openxmlformats.org/officeDocument/2006/relationships/image" Target="media/image32.wmf"/><Relationship Id="rId61" Type="http://schemas.openxmlformats.org/officeDocument/2006/relationships/image" Target="media/image22.wmf"/><Relationship Id="rId82" Type="http://schemas.openxmlformats.org/officeDocument/2006/relationships/image" Target="media/image30.wmf"/><Relationship Id="rId19" Type="http://schemas.openxmlformats.org/officeDocument/2006/relationships/oleObject" Target="embeddings/oleObject7.bin"/><Relationship Id="rId14" Type="http://schemas.openxmlformats.org/officeDocument/2006/relationships/image" Target="media/image3.wmf"/><Relationship Id="rId30" Type="http://schemas.openxmlformats.org/officeDocument/2006/relationships/oleObject" Target="embeddings/oleObject14.bin"/><Relationship Id="rId35" Type="http://schemas.openxmlformats.org/officeDocument/2006/relationships/oleObject" Target="embeddings/oleObject18.bin"/><Relationship Id="rId56" Type="http://schemas.openxmlformats.org/officeDocument/2006/relationships/oleObject" Target="embeddings/oleObject30.bin"/><Relationship Id="rId77" Type="http://schemas.openxmlformats.org/officeDocument/2006/relationships/oleObject" Target="embeddings/oleObject43.bin"/><Relationship Id="rId100" Type="http://schemas.openxmlformats.org/officeDocument/2006/relationships/header" Target="header2.xml"/><Relationship Id="rId105"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18.wmf"/><Relationship Id="rId72" Type="http://schemas.openxmlformats.org/officeDocument/2006/relationships/oleObject" Target="embeddings/oleObject39.bin"/><Relationship Id="rId93" Type="http://schemas.openxmlformats.org/officeDocument/2006/relationships/hyperlink" Target="https://www.book.ru" TargetMode="External"/><Relationship Id="rId98" Type="http://schemas.openxmlformats.org/officeDocument/2006/relationships/hyperlink" Target="http://www.garant.ru" TargetMode="External"/><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16.wmf"/><Relationship Id="rId67" Type="http://schemas.openxmlformats.org/officeDocument/2006/relationships/oleObject" Target="embeddings/oleObject36.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EBD984A9-E86C-4CD1-8F69-DD88CFA4CDA9}"/>
      </w:docPartPr>
      <w:docPartBody>
        <w:p w:rsidR="00994A50" w:rsidRDefault="00DF1C03">
          <w:r w:rsidRPr="0088645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Yu Gothic"/>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C03"/>
    <w:rsid w:val="00055085"/>
    <w:rsid w:val="000F71EE"/>
    <w:rsid w:val="00110820"/>
    <w:rsid w:val="001F1B19"/>
    <w:rsid w:val="002B5D4A"/>
    <w:rsid w:val="002E7588"/>
    <w:rsid w:val="003A5301"/>
    <w:rsid w:val="006B6C3C"/>
    <w:rsid w:val="00751DA8"/>
    <w:rsid w:val="008A2523"/>
    <w:rsid w:val="0093235A"/>
    <w:rsid w:val="00994A50"/>
    <w:rsid w:val="009B1928"/>
    <w:rsid w:val="009C0966"/>
    <w:rsid w:val="00A641DE"/>
    <w:rsid w:val="00AB769B"/>
    <w:rsid w:val="00AC29EF"/>
    <w:rsid w:val="00BA51D9"/>
    <w:rsid w:val="00DF1C03"/>
    <w:rsid w:val="00FA33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F1C0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20B0E-9751-40EE-84F5-5DCF89777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30</Pages>
  <Words>8135</Words>
  <Characters>46375</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Ya Blondinko Edition</Company>
  <LinksUpToDate>false</LinksUpToDate>
  <CharactersWithSpaces>54402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kodium.orel@yandex.ru</cp:lastModifiedBy>
  <cp:revision>30</cp:revision>
  <cp:lastPrinted>2018-06-15T07:32:00Z</cp:lastPrinted>
  <dcterms:created xsi:type="dcterms:W3CDTF">2019-08-01T15:49:00Z</dcterms:created>
  <dcterms:modified xsi:type="dcterms:W3CDTF">2022-07-06T11:17:00Z</dcterms:modified>
</cp:coreProperties>
</file>